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2ECA7" w14:textId="2BCA38B3" w:rsidR="005502C4" w:rsidRDefault="005502C4" w:rsidP="009E1D21">
      <w:pPr>
        <w:spacing w:after="0"/>
        <w:contextualSpacing/>
        <w:jc w:val="center"/>
        <w:rPr>
          <w:rFonts w:cstheme="minorHAnsi"/>
          <w:b/>
          <w:bCs/>
          <w:color w:val="0070C0"/>
        </w:rPr>
      </w:pPr>
      <w:r>
        <w:rPr>
          <w:noProof/>
        </w:rPr>
        <w:drawing>
          <wp:inline distT="0" distB="0" distL="0" distR="0" wp14:anchorId="09CA98A5" wp14:editId="3C4EAE56">
            <wp:extent cx="5009515" cy="148717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9515" cy="1487170"/>
                    </a:xfrm>
                    <a:prstGeom prst="rect">
                      <a:avLst/>
                    </a:prstGeom>
                    <a:noFill/>
                    <a:ln>
                      <a:noFill/>
                    </a:ln>
                  </pic:spPr>
                </pic:pic>
              </a:graphicData>
            </a:graphic>
          </wp:inline>
        </w:drawing>
      </w:r>
    </w:p>
    <w:p w14:paraId="1C220754" w14:textId="77777777" w:rsidR="005502C4" w:rsidRDefault="005502C4" w:rsidP="009E1D21">
      <w:pPr>
        <w:spacing w:after="0"/>
        <w:contextualSpacing/>
        <w:jc w:val="center"/>
        <w:rPr>
          <w:rFonts w:cstheme="minorHAnsi"/>
          <w:b/>
          <w:bCs/>
          <w:color w:val="0070C0"/>
        </w:rPr>
      </w:pPr>
    </w:p>
    <w:p w14:paraId="26486159" w14:textId="77777777" w:rsidR="005502C4" w:rsidRDefault="005502C4" w:rsidP="009E1D21">
      <w:pPr>
        <w:spacing w:after="0"/>
        <w:contextualSpacing/>
        <w:jc w:val="center"/>
        <w:rPr>
          <w:rFonts w:cstheme="minorHAnsi"/>
          <w:b/>
          <w:bCs/>
          <w:color w:val="0070C0"/>
        </w:rPr>
      </w:pPr>
    </w:p>
    <w:p w14:paraId="713599FB" w14:textId="607FEA32" w:rsidR="005A530B" w:rsidRPr="008D02CA" w:rsidRDefault="00C661D8" w:rsidP="009E1D21">
      <w:pPr>
        <w:spacing w:after="0"/>
        <w:contextualSpacing/>
        <w:jc w:val="center"/>
        <w:rPr>
          <w:rFonts w:cstheme="minorHAnsi"/>
          <w:b/>
          <w:bCs/>
          <w:color w:val="0070C0"/>
          <w:sz w:val="28"/>
          <w:szCs w:val="28"/>
        </w:rPr>
      </w:pPr>
      <w:r w:rsidRPr="008D02CA">
        <w:rPr>
          <w:rFonts w:cstheme="minorHAnsi"/>
          <w:b/>
          <w:bCs/>
          <w:color w:val="0070C0"/>
          <w:sz w:val="28"/>
          <w:szCs w:val="28"/>
        </w:rPr>
        <w:t xml:space="preserve">Metrolink Submission Railway Order </w:t>
      </w:r>
      <w:r w:rsidR="00FC5EDE" w:rsidRPr="008D02CA">
        <w:rPr>
          <w:rFonts w:cstheme="minorHAnsi"/>
          <w:b/>
          <w:bCs/>
          <w:color w:val="0070C0"/>
          <w:sz w:val="28"/>
          <w:szCs w:val="28"/>
        </w:rPr>
        <w:t xml:space="preserve">(RO) </w:t>
      </w:r>
      <w:r w:rsidRPr="008D02CA">
        <w:rPr>
          <w:rFonts w:cstheme="minorHAnsi"/>
          <w:b/>
          <w:bCs/>
          <w:color w:val="0070C0"/>
          <w:sz w:val="28"/>
          <w:szCs w:val="28"/>
        </w:rPr>
        <w:t>2022</w:t>
      </w:r>
    </w:p>
    <w:p w14:paraId="7C795AB4" w14:textId="5699B841" w:rsidR="009E1D21" w:rsidRPr="009E1D21" w:rsidRDefault="009E1D21" w:rsidP="009E1D21">
      <w:pPr>
        <w:spacing w:after="0"/>
        <w:contextualSpacing/>
        <w:jc w:val="center"/>
        <w:rPr>
          <w:rFonts w:cstheme="minorHAnsi"/>
          <w:b/>
          <w:bCs/>
          <w:color w:val="0070C0"/>
        </w:rPr>
      </w:pPr>
    </w:p>
    <w:p w14:paraId="623E8208" w14:textId="72CCCB9E" w:rsidR="009E1D21" w:rsidRPr="009E1D21" w:rsidRDefault="009E1D21" w:rsidP="009E1D21">
      <w:pPr>
        <w:spacing w:after="0"/>
        <w:contextualSpacing/>
        <w:rPr>
          <w:rFonts w:cstheme="minorHAnsi"/>
          <w:b/>
          <w:bCs/>
          <w:color w:val="0070C0"/>
        </w:rPr>
      </w:pPr>
      <w:r w:rsidRPr="009E1D21">
        <w:rPr>
          <w:rFonts w:cstheme="minorHAnsi"/>
          <w:b/>
          <w:bCs/>
          <w:color w:val="0070C0"/>
        </w:rPr>
        <w:t>Introduction</w:t>
      </w:r>
    </w:p>
    <w:p w14:paraId="3A384D05" w14:textId="77777777" w:rsidR="009E1D21" w:rsidRPr="009E1D21" w:rsidRDefault="009E1D21" w:rsidP="009E1D21">
      <w:pPr>
        <w:spacing w:after="0"/>
        <w:contextualSpacing/>
        <w:rPr>
          <w:rFonts w:cstheme="minorHAnsi"/>
          <w:b/>
          <w:bCs/>
        </w:rPr>
      </w:pPr>
    </w:p>
    <w:p w14:paraId="2905D5B5" w14:textId="0DC0C4AB" w:rsidR="00FC5EDE" w:rsidRDefault="00A35D25" w:rsidP="009E1D21">
      <w:pPr>
        <w:spacing w:after="0"/>
        <w:contextualSpacing/>
        <w:jc w:val="both"/>
        <w:rPr>
          <w:rFonts w:cstheme="minorHAnsi"/>
        </w:rPr>
      </w:pPr>
      <w:r w:rsidRPr="009E1D21">
        <w:rPr>
          <w:rFonts w:cstheme="minorHAnsi"/>
        </w:rPr>
        <w:t xml:space="preserve">Griffith Avenue and District Residents Association </w:t>
      </w:r>
      <w:r w:rsidR="00350263">
        <w:rPr>
          <w:rFonts w:cstheme="minorHAnsi"/>
        </w:rPr>
        <w:t xml:space="preserve">(GADRA) </w:t>
      </w:r>
      <w:r w:rsidRPr="009E1D21">
        <w:rPr>
          <w:rFonts w:cstheme="minorHAnsi"/>
        </w:rPr>
        <w:t xml:space="preserve">represent over 1000 homes along the route of </w:t>
      </w:r>
      <w:proofErr w:type="spellStart"/>
      <w:r w:rsidR="00350263" w:rsidRPr="009E1D21">
        <w:rPr>
          <w:rFonts w:cstheme="minorHAnsi"/>
        </w:rPr>
        <w:t>MetroLink</w:t>
      </w:r>
      <w:proofErr w:type="spellEnd"/>
      <w:r w:rsidR="00350263" w:rsidRPr="009E1D21">
        <w:rPr>
          <w:rFonts w:cstheme="minorHAnsi"/>
        </w:rPr>
        <w:t>.</w:t>
      </w:r>
      <w:r w:rsidR="009E1D21">
        <w:rPr>
          <w:rFonts w:cstheme="minorHAnsi"/>
        </w:rPr>
        <w:t xml:space="preserve"> </w:t>
      </w:r>
      <w:r w:rsidR="00FC5EDE">
        <w:rPr>
          <w:rFonts w:cstheme="minorHAnsi"/>
        </w:rPr>
        <w:t xml:space="preserve">  </w:t>
      </w:r>
      <w:r w:rsidRPr="009E1D21">
        <w:rPr>
          <w:rFonts w:cstheme="minorHAnsi"/>
        </w:rPr>
        <w:t xml:space="preserve">We welcome the </w:t>
      </w:r>
      <w:r w:rsidR="00EE56C2">
        <w:rPr>
          <w:rFonts w:cstheme="minorHAnsi"/>
        </w:rPr>
        <w:t xml:space="preserve">Metrolink </w:t>
      </w:r>
      <w:r w:rsidRPr="009E1D21">
        <w:rPr>
          <w:rFonts w:cstheme="minorHAnsi"/>
        </w:rPr>
        <w:t>project and have engaged with TII since the start of the project in order to improve the project</w:t>
      </w:r>
      <w:r w:rsidR="00FC5EDE">
        <w:rPr>
          <w:rFonts w:cstheme="minorHAnsi"/>
        </w:rPr>
        <w:t xml:space="preserve">, </w:t>
      </w:r>
      <w:r w:rsidRPr="009E1D21">
        <w:rPr>
          <w:rFonts w:cstheme="minorHAnsi"/>
        </w:rPr>
        <w:t>minimise the negative impacts on our community</w:t>
      </w:r>
      <w:r w:rsidR="00C35741" w:rsidRPr="009E1D21">
        <w:rPr>
          <w:rFonts w:cstheme="minorHAnsi"/>
        </w:rPr>
        <w:t xml:space="preserve"> and</w:t>
      </w:r>
      <w:r w:rsidR="005502C4">
        <w:rPr>
          <w:rFonts w:cstheme="minorHAnsi"/>
        </w:rPr>
        <w:t>, in particular, to</w:t>
      </w:r>
      <w:r w:rsidR="00C35741" w:rsidRPr="009E1D21">
        <w:rPr>
          <w:rFonts w:cstheme="minorHAnsi"/>
        </w:rPr>
        <w:t xml:space="preserve"> protect the mature trees</w:t>
      </w:r>
      <w:r w:rsidR="00BB01AA" w:rsidRPr="009E1D21">
        <w:rPr>
          <w:rFonts w:cstheme="minorHAnsi"/>
        </w:rPr>
        <w:t xml:space="preserve"> within our area</w:t>
      </w:r>
      <w:r w:rsidRPr="009E1D21">
        <w:rPr>
          <w:rFonts w:cstheme="minorHAnsi"/>
        </w:rPr>
        <w:t xml:space="preserve">.  </w:t>
      </w:r>
    </w:p>
    <w:p w14:paraId="180335B2" w14:textId="5C7FA01B" w:rsidR="00350263" w:rsidRDefault="00350263" w:rsidP="009E1D21">
      <w:pPr>
        <w:spacing w:after="0"/>
        <w:contextualSpacing/>
        <w:jc w:val="both"/>
        <w:rPr>
          <w:rFonts w:cstheme="minorHAnsi"/>
        </w:rPr>
      </w:pPr>
    </w:p>
    <w:p w14:paraId="5DB36934" w14:textId="2D680ADC" w:rsidR="003809C2" w:rsidRDefault="00143447" w:rsidP="00350263">
      <w:pPr>
        <w:spacing w:after="0"/>
        <w:contextualSpacing/>
        <w:rPr>
          <w:rFonts w:cstheme="minorHAnsi"/>
          <w:b/>
          <w:bCs/>
          <w:color w:val="0070C0"/>
        </w:rPr>
      </w:pPr>
      <w:r>
        <w:rPr>
          <w:rFonts w:cstheme="minorHAnsi"/>
          <w:b/>
          <w:bCs/>
          <w:color w:val="0070C0"/>
        </w:rPr>
        <w:t xml:space="preserve">Fee </w:t>
      </w:r>
      <w:r w:rsidR="005502C4">
        <w:rPr>
          <w:rFonts w:cstheme="minorHAnsi"/>
          <w:b/>
          <w:bCs/>
          <w:color w:val="0070C0"/>
        </w:rPr>
        <w:t>Requirement for Participation</w:t>
      </w:r>
    </w:p>
    <w:p w14:paraId="783AF8C5" w14:textId="77777777" w:rsidR="00EE56C2" w:rsidRDefault="00EE56C2" w:rsidP="00B342AA">
      <w:pPr>
        <w:spacing w:after="0"/>
        <w:contextualSpacing/>
        <w:jc w:val="both"/>
        <w:rPr>
          <w:rFonts w:cstheme="minorHAnsi"/>
        </w:rPr>
      </w:pPr>
    </w:p>
    <w:p w14:paraId="4E44A091" w14:textId="3D3EEAF8" w:rsidR="00B342AA" w:rsidRDefault="00B342AA" w:rsidP="00B342AA">
      <w:pPr>
        <w:spacing w:after="0"/>
        <w:contextualSpacing/>
        <w:jc w:val="both"/>
        <w:rPr>
          <w:rFonts w:cstheme="minorHAnsi"/>
        </w:rPr>
      </w:pPr>
      <w:r>
        <w:rPr>
          <w:rFonts w:cstheme="minorHAnsi"/>
        </w:rPr>
        <w:t xml:space="preserve">GADRA objects to the required fee payment to ABP to make a submission on this SID especially for residents who are living </w:t>
      </w:r>
      <w:r w:rsidR="006E208E">
        <w:rPr>
          <w:rFonts w:cstheme="minorHAnsi"/>
        </w:rPr>
        <w:t>beside</w:t>
      </w:r>
      <w:r w:rsidR="00460B8D">
        <w:rPr>
          <w:rFonts w:cstheme="minorHAnsi"/>
        </w:rPr>
        <w:t xml:space="preserve"> </w:t>
      </w:r>
      <w:r>
        <w:rPr>
          <w:rFonts w:cstheme="minorHAnsi"/>
        </w:rPr>
        <w:t xml:space="preserve"> Station, Shaft, Compound</w:t>
      </w:r>
      <w:r w:rsidR="00E531EE">
        <w:rPr>
          <w:rFonts w:cstheme="minorHAnsi"/>
        </w:rPr>
        <w:t>s ,</w:t>
      </w:r>
      <w:proofErr w:type="spellStart"/>
      <w:r w:rsidR="00E531EE">
        <w:rPr>
          <w:rFonts w:cstheme="minorHAnsi"/>
        </w:rPr>
        <w:t>or</w:t>
      </w:r>
      <w:r>
        <w:rPr>
          <w:rFonts w:cstheme="minorHAnsi"/>
        </w:rPr>
        <w:t>Tunnels</w:t>
      </w:r>
      <w:proofErr w:type="spellEnd"/>
      <w:r>
        <w:rPr>
          <w:rFonts w:cstheme="minorHAnsi"/>
        </w:rPr>
        <w:t xml:space="preserve"> or who are living along construction traffic routes. </w:t>
      </w:r>
      <w:r w:rsidR="00EE56C2">
        <w:rPr>
          <w:rFonts w:cstheme="minorHAnsi"/>
        </w:rPr>
        <w:t xml:space="preserve"> </w:t>
      </w:r>
      <w:r>
        <w:rPr>
          <w:rFonts w:cstheme="minorHAnsi"/>
        </w:rPr>
        <w:t>This is unfair and places undue hardship on those who wish to participate in this process</w:t>
      </w:r>
      <w:r w:rsidR="00EE56C2">
        <w:rPr>
          <w:rFonts w:cstheme="minorHAnsi"/>
        </w:rPr>
        <w:t xml:space="preserve">, </w:t>
      </w:r>
      <w:r>
        <w:rPr>
          <w:rFonts w:cstheme="minorHAnsi"/>
        </w:rPr>
        <w:t xml:space="preserve">which is their right under Aarhus. </w:t>
      </w:r>
      <w:r w:rsidR="00EE56C2">
        <w:rPr>
          <w:rFonts w:cstheme="minorHAnsi"/>
        </w:rPr>
        <w:t xml:space="preserve"> </w:t>
      </w:r>
      <w:r>
        <w:rPr>
          <w:rFonts w:cstheme="minorHAnsi"/>
        </w:rPr>
        <w:t xml:space="preserve">No one should be denied this right because of financial difficulties. </w:t>
      </w:r>
      <w:r w:rsidR="00EE56C2">
        <w:rPr>
          <w:rFonts w:cstheme="minorHAnsi"/>
        </w:rPr>
        <w:t xml:space="preserve"> </w:t>
      </w:r>
      <w:r>
        <w:rPr>
          <w:rFonts w:cstheme="minorHAnsi"/>
        </w:rPr>
        <w:t xml:space="preserve">This needs to be </w:t>
      </w:r>
      <w:r w:rsidR="00ED6E53">
        <w:rPr>
          <w:rFonts w:cstheme="minorHAnsi"/>
        </w:rPr>
        <w:t>rectified</w:t>
      </w:r>
      <w:r>
        <w:rPr>
          <w:rFonts w:cstheme="minorHAnsi"/>
        </w:rPr>
        <w:t xml:space="preserve"> by ABP and fees paid by those within the zone of influence </w:t>
      </w:r>
      <w:r w:rsidR="00EE56C2">
        <w:rPr>
          <w:rFonts w:cstheme="minorHAnsi"/>
        </w:rPr>
        <w:t>should</w:t>
      </w:r>
      <w:r>
        <w:rPr>
          <w:rFonts w:cstheme="minorHAnsi"/>
        </w:rPr>
        <w:t xml:space="preserve"> be refunded</w:t>
      </w:r>
      <w:r w:rsidR="00EE56C2">
        <w:rPr>
          <w:rFonts w:cstheme="minorHAnsi"/>
        </w:rPr>
        <w:t>.  In addition,</w:t>
      </w:r>
      <w:r>
        <w:rPr>
          <w:rFonts w:cstheme="minorHAnsi"/>
        </w:rPr>
        <w:t xml:space="preserve"> ABP need to make it a condition that going forward this fee is waived for those </w:t>
      </w:r>
      <w:r w:rsidR="002C10C0">
        <w:rPr>
          <w:rFonts w:cstheme="minorHAnsi"/>
        </w:rPr>
        <w:t>living beside</w:t>
      </w:r>
      <w:r w:rsidR="009E17D7">
        <w:rPr>
          <w:rFonts w:cstheme="minorHAnsi"/>
        </w:rPr>
        <w:t xml:space="preserve"> these </w:t>
      </w:r>
      <w:r w:rsidR="0001086C">
        <w:rPr>
          <w:rFonts w:cstheme="minorHAnsi"/>
        </w:rPr>
        <w:t>massive construction sites</w:t>
      </w:r>
      <w:r>
        <w:rPr>
          <w:rFonts w:cstheme="minorHAnsi"/>
        </w:rPr>
        <w:t xml:space="preserve">, those on social welfare or anyone in hardship.   </w:t>
      </w:r>
    </w:p>
    <w:p w14:paraId="53D507CC" w14:textId="3D383A99" w:rsidR="003809C2" w:rsidRPr="003809C2" w:rsidRDefault="003809C2" w:rsidP="00350263">
      <w:pPr>
        <w:spacing w:after="0"/>
        <w:contextualSpacing/>
        <w:rPr>
          <w:rFonts w:cstheme="minorHAnsi"/>
          <w:color w:val="0070C0"/>
        </w:rPr>
      </w:pPr>
    </w:p>
    <w:p w14:paraId="2D11322A" w14:textId="3AC292A9" w:rsidR="00350263" w:rsidRPr="009E1D21" w:rsidRDefault="005502C4" w:rsidP="00350263">
      <w:pPr>
        <w:spacing w:after="0"/>
        <w:contextualSpacing/>
        <w:rPr>
          <w:rFonts w:cstheme="minorHAnsi"/>
          <w:b/>
          <w:bCs/>
          <w:color w:val="0070C0"/>
        </w:rPr>
      </w:pPr>
      <w:r>
        <w:rPr>
          <w:rFonts w:cstheme="minorHAnsi"/>
          <w:b/>
          <w:bCs/>
          <w:color w:val="0070C0"/>
        </w:rPr>
        <w:t xml:space="preserve">Access to </w:t>
      </w:r>
      <w:r w:rsidR="003809C2">
        <w:rPr>
          <w:rFonts w:cstheme="minorHAnsi"/>
          <w:b/>
          <w:bCs/>
          <w:color w:val="0070C0"/>
        </w:rPr>
        <w:t>I</w:t>
      </w:r>
      <w:r w:rsidR="00350263">
        <w:rPr>
          <w:rFonts w:cstheme="minorHAnsi"/>
          <w:b/>
          <w:bCs/>
          <w:color w:val="0070C0"/>
        </w:rPr>
        <w:t>ndependent Expert Advice</w:t>
      </w:r>
    </w:p>
    <w:p w14:paraId="272E0F64" w14:textId="77777777" w:rsidR="00350263" w:rsidRDefault="00350263" w:rsidP="009E1D21">
      <w:pPr>
        <w:spacing w:after="0"/>
        <w:contextualSpacing/>
        <w:jc w:val="both"/>
        <w:rPr>
          <w:rFonts w:cstheme="minorHAnsi"/>
        </w:rPr>
      </w:pPr>
    </w:p>
    <w:p w14:paraId="527E6262" w14:textId="7AABB07E" w:rsidR="00C50C4D" w:rsidRDefault="000706F4" w:rsidP="00C50C4D">
      <w:pPr>
        <w:spacing w:after="0"/>
        <w:jc w:val="both"/>
        <w:rPr>
          <w:rFonts w:cstheme="minorHAnsi"/>
        </w:rPr>
      </w:pPr>
      <w:r w:rsidRPr="00C50C4D">
        <w:rPr>
          <w:rFonts w:cstheme="minorHAnsi"/>
        </w:rPr>
        <w:t xml:space="preserve">A </w:t>
      </w:r>
      <w:r w:rsidR="0066292A" w:rsidRPr="00C50C4D">
        <w:rPr>
          <w:rFonts w:cstheme="minorHAnsi"/>
        </w:rPr>
        <w:t>precedent was set during the</w:t>
      </w:r>
      <w:r w:rsidR="00A35D25" w:rsidRPr="00C50C4D">
        <w:rPr>
          <w:rFonts w:cstheme="minorHAnsi"/>
        </w:rPr>
        <w:t xml:space="preserve"> </w:t>
      </w:r>
      <w:proofErr w:type="spellStart"/>
      <w:r w:rsidR="00A35D25" w:rsidRPr="00C50C4D">
        <w:rPr>
          <w:rFonts w:cstheme="minorHAnsi"/>
        </w:rPr>
        <w:t>MetroNorth</w:t>
      </w:r>
      <w:proofErr w:type="spellEnd"/>
      <w:r w:rsidR="00A35D25" w:rsidRPr="00C50C4D">
        <w:rPr>
          <w:rFonts w:cstheme="minorHAnsi"/>
        </w:rPr>
        <w:t xml:space="preserve"> </w:t>
      </w:r>
      <w:r w:rsidR="00FC5EDE" w:rsidRPr="00C50C4D">
        <w:rPr>
          <w:rFonts w:cstheme="minorHAnsi"/>
        </w:rPr>
        <w:t>project</w:t>
      </w:r>
      <w:r w:rsidR="00A35D25" w:rsidRPr="00C50C4D">
        <w:rPr>
          <w:rFonts w:cstheme="minorHAnsi"/>
        </w:rPr>
        <w:t xml:space="preserve"> </w:t>
      </w:r>
      <w:r w:rsidR="0066292A" w:rsidRPr="00C50C4D">
        <w:rPr>
          <w:rFonts w:cstheme="minorHAnsi"/>
        </w:rPr>
        <w:t>of</w:t>
      </w:r>
      <w:r w:rsidR="005502C4">
        <w:rPr>
          <w:rFonts w:cstheme="minorHAnsi"/>
        </w:rPr>
        <w:t xml:space="preserve"> access to</w:t>
      </w:r>
      <w:r w:rsidR="00A35D25" w:rsidRPr="00C50C4D">
        <w:rPr>
          <w:rFonts w:cstheme="minorHAnsi"/>
        </w:rPr>
        <w:t xml:space="preserve"> Independent Expert Advice for all residents along the Route</w:t>
      </w:r>
      <w:r w:rsidR="00FC5EDE" w:rsidRPr="00C50C4D">
        <w:rPr>
          <w:rFonts w:cstheme="minorHAnsi"/>
        </w:rPr>
        <w:t xml:space="preserve"> </w:t>
      </w:r>
      <w:r w:rsidR="00A35D25" w:rsidRPr="00C50C4D">
        <w:rPr>
          <w:rFonts w:cstheme="minorHAnsi"/>
        </w:rPr>
        <w:t xml:space="preserve">of </w:t>
      </w:r>
      <w:proofErr w:type="spellStart"/>
      <w:r w:rsidR="00A35D25" w:rsidRPr="00C50C4D">
        <w:rPr>
          <w:rFonts w:cstheme="minorHAnsi"/>
        </w:rPr>
        <w:t>MetroNorth</w:t>
      </w:r>
      <w:proofErr w:type="spellEnd"/>
      <w:r w:rsidR="002A4A4A" w:rsidRPr="00C50C4D">
        <w:rPr>
          <w:rFonts w:cstheme="minorHAnsi"/>
        </w:rPr>
        <w:t xml:space="preserve">. </w:t>
      </w:r>
      <w:r w:rsidR="00EE56C2">
        <w:rPr>
          <w:rFonts w:cstheme="minorHAnsi"/>
        </w:rPr>
        <w:t xml:space="preserve"> </w:t>
      </w:r>
      <w:r w:rsidR="002A4A4A" w:rsidRPr="00C50C4D">
        <w:rPr>
          <w:rFonts w:cstheme="minorHAnsi"/>
        </w:rPr>
        <w:t>This advice</w:t>
      </w:r>
      <w:r w:rsidR="00A35D25" w:rsidRPr="00C50C4D">
        <w:rPr>
          <w:rFonts w:cstheme="minorHAnsi"/>
        </w:rPr>
        <w:t xml:space="preserve"> was available to residents for this project</w:t>
      </w:r>
      <w:r w:rsidR="00D925D5">
        <w:rPr>
          <w:rFonts w:cstheme="minorHAnsi"/>
        </w:rPr>
        <w:t xml:space="preserve"> through the services of RINA</w:t>
      </w:r>
      <w:r w:rsidR="005502C4">
        <w:rPr>
          <w:rFonts w:cstheme="minorHAnsi"/>
        </w:rPr>
        <w:t xml:space="preserve">, </w:t>
      </w:r>
      <w:r w:rsidR="00D925D5">
        <w:rPr>
          <w:rFonts w:cstheme="minorHAnsi"/>
        </w:rPr>
        <w:t>who were of great help to</w:t>
      </w:r>
      <w:r w:rsidR="00E531EE">
        <w:rPr>
          <w:rFonts w:cstheme="minorHAnsi"/>
        </w:rPr>
        <w:t xml:space="preserve"> the</w:t>
      </w:r>
      <w:r w:rsidR="00D925D5">
        <w:rPr>
          <w:rFonts w:cstheme="minorHAnsi"/>
        </w:rPr>
        <w:t xml:space="preserve"> many resident</w:t>
      </w:r>
      <w:r w:rsidR="00D0231D">
        <w:rPr>
          <w:rFonts w:cstheme="minorHAnsi"/>
        </w:rPr>
        <w:t xml:space="preserve"> groups along the route.</w:t>
      </w:r>
      <w:r w:rsidR="00EE56C2">
        <w:rPr>
          <w:rFonts w:cstheme="minorHAnsi"/>
        </w:rPr>
        <w:t xml:space="preserve">  We have </w:t>
      </w:r>
      <w:r w:rsidR="005502C4">
        <w:rPr>
          <w:rFonts w:cstheme="minorHAnsi"/>
        </w:rPr>
        <w:t>several</w:t>
      </w:r>
      <w:r w:rsidR="00EE56C2">
        <w:rPr>
          <w:rFonts w:cstheme="minorHAnsi"/>
        </w:rPr>
        <w:t xml:space="preserve"> observations in relation to the provision of such a service, including: </w:t>
      </w:r>
    </w:p>
    <w:p w14:paraId="39EF6DFF" w14:textId="77777777" w:rsidR="00EE56C2" w:rsidRPr="00C50C4D" w:rsidRDefault="00EE56C2" w:rsidP="00C50C4D">
      <w:pPr>
        <w:spacing w:after="0"/>
        <w:jc w:val="both"/>
        <w:rPr>
          <w:rFonts w:cstheme="minorHAnsi"/>
        </w:rPr>
      </w:pPr>
    </w:p>
    <w:p w14:paraId="3F892B9D" w14:textId="4BD5AA96" w:rsidR="002949E0" w:rsidRDefault="00A35D25" w:rsidP="00C50C4D">
      <w:pPr>
        <w:pStyle w:val="ListParagraph"/>
        <w:numPr>
          <w:ilvl w:val="0"/>
          <w:numId w:val="7"/>
        </w:numPr>
        <w:spacing w:after="0"/>
        <w:jc w:val="both"/>
        <w:rPr>
          <w:rFonts w:cstheme="minorHAnsi"/>
        </w:rPr>
      </w:pPr>
      <w:r w:rsidRPr="00C50C4D">
        <w:rPr>
          <w:rFonts w:cstheme="minorHAnsi"/>
        </w:rPr>
        <w:t xml:space="preserve">We </w:t>
      </w:r>
      <w:r w:rsidR="00EE56C2">
        <w:rPr>
          <w:rFonts w:cstheme="minorHAnsi"/>
        </w:rPr>
        <w:t>believe</w:t>
      </w:r>
      <w:r w:rsidRPr="00C50C4D">
        <w:rPr>
          <w:rFonts w:cstheme="minorHAnsi"/>
        </w:rPr>
        <w:t xml:space="preserve"> that</w:t>
      </w:r>
      <w:r w:rsidR="00EE56C2">
        <w:rPr>
          <w:rFonts w:cstheme="minorHAnsi"/>
        </w:rPr>
        <w:t xml:space="preserve"> the</w:t>
      </w:r>
      <w:r w:rsidRPr="00C50C4D">
        <w:rPr>
          <w:rFonts w:cstheme="minorHAnsi"/>
        </w:rPr>
        <w:t xml:space="preserve"> Independent Expert Advice should be available earlier in the project</w:t>
      </w:r>
      <w:r w:rsidR="005502C4">
        <w:rPr>
          <w:rFonts w:cstheme="minorHAnsi"/>
        </w:rPr>
        <w:t>.  Access to such advice</w:t>
      </w:r>
      <w:r w:rsidR="00C50C4D">
        <w:rPr>
          <w:rFonts w:cstheme="minorHAnsi"/>
        </w:rPr>
        <w:t xml:space="preserve"> was requested by GADRA from the </w:t>
      </w:r>
      <w:r w:rsidR="00BE44E9">
        <w:rPr>
          <w:rFonts w:cstheme="minorHAnsi"/>
        </w:rPr>
        <w:t>first open day on the project</w:t>
      </w:r>
      <w:r w:rsidR="00FC5EDE" w:rsidRPr="00C50C4D">
        <w:rPr>
          <w:rFonts w:cstheme="minorHAnsi"/>
        </w:rPr>
        <w:t xml:space="preserve">. </w:t>
      </w:r>
      <w:r w:rsidR="00BE44E9">
        <w:rPr>
          <w:rFonts w:cstheme="minorHAnsi"/>
        </w:rPr>
        <w:t xml:space="preserve"> In </w:t>
      </w:r>
      <w:proofErr w:type="spellStart"/>
      <w:r w:rsidR="00BE44E9">
        <w:rPr>
          <w:rFonts w:cstheme="minorHAnsi"/>
        </w:rPr>
        <w:t>MetroNorth</w:t>
      </w:r>
      <w:proofErr w:type="spellEnd"/>
      <w:r w:rsidR="005502C4">
        <w:rPr>
          <w:rFonts w:cstheme="minorHAnsi"/>
        </w:rPr>
        <w:t>,</w:t>
      </w:r>
      <w:r w:rsidR="009A3F9C">
        <w:rPr>
          <w:rFonts w:cstheme="minorHAnsi"/>
        </w:rPr>
        <w:t xml:space="preserve"> Drumcondra </w:t>
      </w:r>
      <w:r w:rsidR="005502C4">
        <w:rPr>
          <w:rFonts w:cstheme="minorHAnsi"/>
        </w:rPr>
        <w:t xml:space="preserve">residents </w:t>
      </w:r>
      <w:r w:rsidR="009A3F9C">
        <w:rPr>
          <w:rFonts w:cstheme="minorHAnsi"/>
        </w:rPr>
        <w:t xml:space="preserve">had access to </w:t>
      </w:r>
      <w:r w:rsidR="005502C4">
        <w:rPr>
          <w:rFonts w:cstheme="minorHAnsi"/>
        </w:rPr>
        <w:t xml:space="preserve">the </w:t>
      </w:r>
      <w:r w:rsidR="009A3F9C">
        <w:rPr>
          <w:rFonts w:cstheme="minorHAnsi"/>
        </w:rPr>
        <w:t>independent expert advice</w:t>
      </w:r>
      <w:r w:rsidR="00D22E26">
        <w:rPr>
          <w:rFonts w:cstheme="minorHAnsi"/>
        </w:rPr>
        <w:t xml:space="preserve"> early in th</w:t>
      </w:r>
      <w:r w:rsidR="005502C4">
        <w:rPr>
          <w:rFonts w:cstheme="minorHAnsi"/>
        </w:rPr>
        <w:t>e</w:t>
      </w:r>
      <w:r w:rsidR="00D22E26">
        <w:rPr>
          <w:rFonts w:cstheme="minorHAnsi"/>
        </w:rPr>
        <w:t xml:space="preserve"> </w:t>
      </w:r>
      <w:r w:rsidR="00ED6E53">
        <w:rPr>
          <w:rFonts w:cstheme="minorHAnsi"/>
        </w:rPr>
        <w:t>project in</w:t>
      </w:r>
      <w:r w:rsidR="009A3F9C">
        <w:rPr>
          <w:rFonts w:cstheme="minorHAnsi"/>
        </w:rPr>
        <w:t xml:space="preserve"> relation to the alignment-</w:t>
      </w:r>
      <w:r w:rsidR="00D22E26">
        <w:rPr>
          <w:rFonts w:cstheme="minorHAnsi"/>
        </w:rPr>
        <w:t xml:space="preserve">The Madden report. </w:t>
      </w:r>
      <w:r w:rsidR="00EE56C2">
        <w:rPr>
          <w:rFonts w:cstheme="minorHAnsi"/>
        </w:rPr>
        <w:t xml:space="preserve"> </w:t>
      </w:r>
      <w:r w:rsidR="005502C4">
        <w:rPr>
          <w:rFonts w:cstheme="minorHAnsi"/>
        </w:rPr>
        <w:t xml:space="preserve"> In fact, </w:t>
      </w:r>
      <w:r w:rsidR="0071709C">
        <w:rPr>
          <w:rFonts w:cstheme="minorHAnsi"/>
        </w:rPr>
        <w:t>GADRA were involved in setting up the Terms of Reference for the Madden report</w:t>
      </w:r>
      <w:r w:rsidR="005502C4">
        <w:rPr>
          <w:rFonts w:cstheme="minorHAnsi"/>
        </w:rPr>
        <w:t xml:space="preserve">, </w:t>
      </w:r>
      <w:r w:rsidR="0071709C">
        <w:rPr>
          <w:rFonts w:cstheme="minorHAnsi"/>
        </w:rPr>
        <w:t>which was carried out independe</w:t>
      </w:r>
      <w:r w:rsidR="00046D4D">
        <w:rPr>
          <w:rFonts w:cstheme="minorHAnsi"/>
        </w:rPr>
        <w:t xml:space="preserve">ntly and resulted in a realignment in the Drumcondra area </w:t>
      </w:r>
      <w:r w:rsidR="005502C4">
        <w:rPr>
          <w:rFonts w:cstheme="minorHAnsi"/>
        </w:rPr>
        <w:t>that</w:t>
      </w:r>
      <w:r w:rsidR="00046D4D">
        <w:rPr>
          <w:rFonts w:cstheme="minorHAnsi"/>
        </w:rPr>
        <w:t xml:space="preserve"> the RPA stated was an improved alignment</w:t>
      </w:r>
      <w:r w:rsidR="002855F1">
        <w:rPr>
          <w:rFonts w:cstheme="minorHAnsi"/>
        </w:rPr>
        <w:t xml:space="preserve"> and one that they supported at RO.</w:t>
      </w:r>
      <w:r w:rsidR="005502C4">
        <w:rPr>
          <w:rFonts w:cstheme="minorHAnsi"/>
        </w:rPr>
        <w:t xml:space="preserve"> </w:t>
      </w:r>
      <w:r w:rsidR="002855F1">
        <w:rPr>
          <w:rFonts w:cstheme="minorHAnsi"/>
        </w:rPr>
        <w:t xml:space="preserve"> Many of the issues that </w:t>
      </w:r>
      <w:r w:rsidR="005657DA">
        <w:rPr>
          <w:rFonts w:cstheme="minorHAnsi"/>
        </w:rPr>
        <w:t>we and other resident association</w:t>
      </w:r>
      <w:r w:rsidR="005502C4">
        <w:rPr>
          <w:rFonts w:cstheme="minorHAnsi"/>
        </w:rPr>
        <w:t xml:space="preserve">s </w:t>
      </w:r>
      <w:r w:rsidR="005657DA">
        <w:rPr>
          <w:rFonts w:cstheme="minorHAnsi"/>
        </w:rPr>
        <w:t>have</w:t>
      </w:r>
      <w:r w:rsidR="00E531EE">
        <w:rPr>
          <w:rFonts w:cstheme="minorHAnsi"/>
        </w:rPr>
        <w:t xml:space="preserve"> on Metrolink,</w:t>
      </w:r>
      <w:r w:rsidR="005657DA">
        <w:rPr>
          <w:rFonts w:cstheme="minorHAnsi"/>
        </w:rPr>
        <w:t xml:space="preserve"> could</w:t>
      </w:r>
      <w:r w:rsidR="005502C4">
        <w:rPr>
          <w:rFonts w:cstheme="minorHAnsi"/>
        </w:rPr>
        <w:t xml:space="preserve">, </w:t>
      </w:r>
      <w:r w:rsidR="005657DA">
        <w:rPr>
          <w:rFonts w:cstheme="minorHAnsi"/>
        </w:rPr>
        <w:t>and should</w:t>
      </w:r>
      <w:r w:rsidR="005502C4">
        <w:rPr>
          <w:rFonts w:cstheme="minorHAnsi"/>
        </w:rPr>
        <w:t xml:space="preserve">, </w:t>
      </w:r>
      <w:r w:rsidR="005657DA">
        <w:rPr>
          <w:rFonts w:cstheme="minorHAnsi"/>
        </w:rPr>
        <w:t>have been sorted out well before railway order stage.</w:t>
      </w:r>
      <w:r w:rsidR="005502C4">
        <w:rPr>
          <w:rFonts w:cstheme="minorHAnsi"/>
        </w:rPr>
        <w:t xml:space="preserve"> </w:t>
      </w:r>
      <w:r w:rsidR="005657DA">
        <w:rPr>
          <w:rFonts w:cstheme="minorHAnsi"/>
        </w:rPr>
        <w:t xml:space="preserve"> </w:t>
      </w:r>
      <w:r w:rsidR="00ED6E53">
        <w:rPr>
          <w:rFonts w:cstheme="minorHAnsi"/>
        </w:rPr>
        <w:t>Indeed,</w:t>
      </w:r>
      <w:r w:rsidR="005657DA">
        <w:rPr>
          <w:rFonts w:cstheme="minorHAnsi"/>
        </w:rPr>
        <w:t xml:space="preserve"> the approach of the NTA appears to have been </w:t>
      </w:r>
      <w:r w:rsidR="00C06A2C">
        <w:rPr>
          <w:rFonts w:cstheme="minorHAnsi"/>
        </w:rPr>
        <w:t>in this project to put in a Railway Order application and see what they can get away with</w:t>
      </w:r>
      <w:r w:rsidR="002949E0">
        <w:rPr>
          <w:rFonts w:cstheme="minorHAnsi"/>
        </w:rPr>
        <w:t xml:space="preserve"> from An </w:t>
      </w:r>
      <w:r w:rsidR="002949E0">
        <w:rPr>
          <w:rFonts w:cstheme="minorHAnsi"/>
        </w:rPr>
        <w:lastRenderedPageBreak/>
        <w:t xml:space="preserve">Bord </w:t>
      </w:r>
      <w:proofErr w:type="spellStart"/>
      <w:r w:rsidR="002949E0">
        <w:rPr>
          <w:rFonts w:cstheme="minorHAnsi"/>
        </w:rPr>
        <w:t>Pleanala</w:t>
      </w:r>
      <w:proofErr w:type="spellEnd"/>
      <w:r w:rsidR="005502C4">
        <w:rPr>
          <w:rFonts w:cstheme="minorHAnsi"/>
        </w:rPr>
        <w:t>, rather than engage with those affected by the proposals to address their concerns!</w:t>
      </w:r>
    </w:p>
    <w:p w14:paraId="20D2A96A" w14:textId="77777777" w:rsidR="00EE56C2" w:rsidRDefault="00EE56C2" w:rsidP="00EE56C2">
      <w:pPr>
        <w:pStyle w:val="ListParagraph"/>
        <w:spacing w:after="0"/>
        <w:jc w:val="both"/>
        <w:rPr>
          <w:rFonts w:cstheme="minorHAnsi"/>
        </w:rPr>
      </w:pPr>
    </w:p>
    <w:p w14:paraId="521997DF" w14:textId="24CD8A7A" w:rsidR="002949E0" w:rsidRDefault="002949E0" w:rsidP="00C50C4D">
      <w:pPr>
        <w:pStyle w:val="ListParagraph"/>
        <w:numPr>
          <w:ilvl w:val="0"/>
          <w:numId w:val="7"/>
        </w:numPr>
        <w:spacing w:after="0"/>
        <w:jc w:val="both"/>
        <w:rPr>
          <w:rFonts w:cstheme="minorHAnsi"/>
        </w:rPr>
      </w:pPr>
      <w:r>
        <w:rPr>
          <w:rFonts w:cstheme="minorHAnsi"/>
        </w:rPr>
        <w:t>W</w:t>
      </w:r>
      <w:r w:rsidR="00BA1407" w:rsidRPr="00C50C4D">
        <w:rPr>
          <w:rFonts w:cstheme="minorHAnsi"/>
        </w:rPr>
        <w:t xml:space="preserve">e </w:t>
      </w:r>
      <w:r w:rsidR="00FC5EDE" w:rsidRPr="00C50C4D">
        <w:rPr>
          <w:rFonts w:cstheme="minorHAnsi"/>
        </w:rPr>
        <w:t>do not</w:t>
      </w:r>
      <w:r w:rsidR="00BA1407" w:rsidRPr="00C50C4D">
        <w:rPr>
          <w:rFonts w:cstheme="minorHAnsi"/>
        </w:rPr>
        <w:t xml:space="preserve"> believe the </w:t>
      </w:r>
      <w:r w:rsidR="003C1B0C" w:rsidRPr="00C50C4D">
        <w:rPr>
          <w:rFonts w:cstheme="minorHAnsi"/>
        </w:rPr>
        <w:t>agency</w:t>
      </w:r>
      <w:r>
        <w:rPr>
          <w:rFonts w:cstheme="minorHAnsi"/>
        </w:rPr>
        <w:t xml:space="preserve"> (NTA/TII)</w:t>
      </w:r>
      <w:r w:rsidR="00BA1407" w:rsidRPr="00C50C4D">
        <w:rPr>
          <w:rFonts w:cstheme="minorHAnsi"/>
        </w:rPr>
        <w:t xml:space="preserve"> tasked with the delivery of the </w:t>
      </w:r>
      <w:r w:rsidR="00D96260" w:rsidRPr="00C50C4D">
        <w:rPr>
          <w:rFonts w:cstheme="minorHAnsi"/>
        </w:rPr>
        <w:t>project</w:t>
      </w:r>
      <w:r w:rsidR="00BA1407" w:rsidRPr="00C50C4D">
        <w:rPr>
          <w:rFonts w:cstheme="minorHAnsi"/>
        </w:rPr>
        <w:t xml:space="preserve"> should be involved in the</w:t>
      </w:r>
      <w:r w:rsidR="00D96260" w:rsidRPr="00C50C4D">
        <w:rPr>
          <w:rFonts w:cstheme="minorHAnsi"/>
        </w:rPr>
        <w:t xml:space="preserve"> setting of the terms of reference for the Independent Expert Brief</w:t>
      </w:r>
      <w:r w:rsidR="00FC5EDE" w:rsidRPr="00C50C4D">
        <w:rPr>
          <w:rFonts w:cstheme="minorHAnsi"/>
        </w:rPr>
        <w:t xml:space="preserve">. </w:t>
      </w:r>
      <w:r>
        <w:rPr>
          <w:rFonts w:cstheme="minorHAnsi"/>
        </w:rPr>
        <w:t xml:space="preserve"> We addressed this with Minister of Transport who</w:t>
      </w:r>
      <w:r w:rsidR="005502C4">
        <w:rPr>
          <w:rFonts w:cstheme="minorHAnsi"/>
        </w:rPr>
        <w:t xml:space="preserve"> simply </w:t>
      </w:r>
      <w:r>
        <w:rPr>
          <w:rFonts w:cstheme="minorHAnsi"/>
        </w:rPr>
        <w:t xml:space="preserve">deferred to </w:t>
      </w:r>
      <w:r w:rsidR="00F95AC7">
        <w:rPr>
          <w:rFonts w:cstheme="minorHAnsi"/>
        </w:rPr>
        <w:t xml:space="preserve">NTA. </w:t>
      </w:r>
      <w:r w:rsidR="005502C4">
        <w:rPr>
          <w:rFonts w:cstheme="minorHAnsi"/>
        </w:rPr>
        <w:t xml:space="preserve">  </w:t>
      </w:r>
      <w:r w:rsidR="00F95AC7">
        <w:rPr>
          <w:rFonts w:cstheme="minorHAnsi"/>
        </w:rPr>
        <w:t xml:space="preserve">Independent expert advice </w:t>
      </w:r>
      <w:r w:rsidR="000464C3">
        <w:rPr>
          <w:rFonts w:cstheme="minorHAnsi"/>
        </w:rPr>
        <w:t>improves</w:t>
      </w:r>
      <w:r w:rsidR="00F95AC7">
        <w:rPr>
          <w:rFonts w:cstheme="minorHAnsi"/>
        </w:rPr>
        <w:t xml:space="preserve"> a project for both the applicant</w:t>
      </w:r>
      <w:r w:rsidR="005502C4">
        <w:rPr>
          <w:rFonts w:cstheme="minorHAnsi"/>
        </w:rPr>
        <w:t xml:space="preserve">, for </w:t>
      </w:r>
      <w:r w:rsidR="00F95AC7">
        <w:rPr>
          <w:rFonts w:cstheme="minorHAnsi"/>
        </w:rPr>
        <w:t xml:space="preserve">the city and </w:t>
      </w:r>
      <w:r w:rsidR="005502C4">
        <w:rPr>
          <w:rFonts w:cstheme="minorHAnsi"/>
        </w:rPr>
        <w:t>for the</w:t>
      </w:r>
      <w:r w:rsidR="00F95AC7">
        <w:rPr>
          <w:rFonts w:cstheme="minorHAnsi"/>
        </w:rPr>
        <w:t xml:space="preserve"> </w:t>
      </w:r>
      <w:r w:rsidR="000464C3">
        <w:rPr>
          <w:rFonts w:cstheme="minorHAnsi"/>
        </w:rPr>
        <w:t>residents</w:t>
      </w:r>
      <w:r w:rsidR="00BF018A">
        <w:rPr>
          <w:rFonts w:cstheme="minorHAnsi"/>
        </w:rPr>
        <w:t xml:space="preserve"> -</w:t>
      </w:r>
      <w:r w:rsidR="005502C4">
        <w:rPr>
          <w:rFonts w:cstheme="minorHAnsi"/>
        </w:rPr>
        <w:t xml:space="preserve"> </w:t>
      </w:r>
      <w:r w:rsidR="00F95AC7">
        <w:rPr>
          <w:rFonts w:cstheme="minorHAnsi"/>
        </w:rPr>
        <w:t xml:space="preserve">if the experts </w:t>
      </w:r>
      <w:r w:rsidR="005502C4">
        <w:rPr>
          <w:rFonts w:cstheme="minorHAnsi"/>
        </w:rPr>
        <w:t xml:space="preserve">and therefore the residents </w:t>
      </w:r>
      <w:r w:rsidR="00F95AC7">
        <w:rPr>
          <w:rFonts w:cstheme="minorHAnsi"/>
        </w:rPr>
        <w:t xml:space="preserve">are </w:t>
      </w:r>
      <w:r w:rsidR="005521DF">
        <w:rPr>
          <w:rFonts w:cstheme="minorHAnsi"/>
        </w:rPr>
        <w:t>given the information</w:t>
      </w:r>
      <w:r w:rsidR="002B3AC3">
        <w:rPr>
          <w:rFonts w:cstheme="minorHAnsi"/>
        </w:rPr>
        <w:t xml:space="preserve"> in a timely fashion</w:t>
      </w:r>
      <w:r w:rsidR="00BF018A">
        <w:rPr>
          <w:rFonts w:cstheme="minorHAnsi"/>
        </w:rPr>
        <w:t xml:space="preserve"> </w:t>
      </w:r>
      <w:r w:rsidR="002B3AC3">
        <w:rPr>
          <w:rFonts w:cstheme="minorHAnsi"/>
        </w:rPr>
        <w:t>at an early stage of the project.</w:t>
      </w:r>
      <w:r w:rsidR="00BF018A">
        <w:rPr>
          <w:rFonts w:cstheme="minorHAnsi"/>
        </w:rPr>
        <w:t xml:space="preserve"> </w:t>
      </w:r>
      <w:r w:rsidR="002B3AC3">
        <w:rPr>
          <w:rFonts w:cstheme="minorHAnsi"/>
        </w:rPr>
        <w:t xml:space="preserve"> This did not happen in this </w:t>
      </w:r>
      <w:r w:rsidR="00AB70A1">
        <w:rPr>
          <w:rFonts w:cstheme="minorHAnsi"/>
        </w:rPr>
        <w:t>case.</w:t>
      </w:r>
      <w:r w:rsidR="006003D6">
        <w:rPr>
          <w:rFonts w:cstheme="minorHAnsi"/>
        </w:rPr>
        <w:t xml:space="preserve"> </w:t>
      </w:r>
      <w:r w:rsidR="005502C4">
        <w:rPr>
          <w:rFonts w:cstheme="minorHAnsi"/>
        </w:rPr>
        <w:t xml:space="preserve"> </w:t>
      </w:r>
      <w:r w:rsidR="00ED6E53">
        <w:rPr>
          <w:rFonts w:cstheme="minorHAnsi"/>
        </w:rPr>
        <w:t>Indeed,</w:t>
      </w:r>
      <w:r w:rsidR="006003D6">
        <w:rPr>
          <w:rFonts w:cstheme="minorHAnsi"/>
        </w:rPr>
        <w:t xml:space="preserve"> </w:t>
      </w:r>
      <w:r w:rsidR="00FD1CE4">
        <w:rPr>
          <w:rFonts w:cstheme="minorHAnsi"/>
        </w:rPr>
        <w:t>RINA</w:t>
      </w:r>
      <w:r w:rsidR="005502C4">
        <w:rPr>
          <w:rFonts w:cstheme="minorHAnsi"/>
        </w:rPr>
        <w:t>'s</w:t>
      </w:r>
      <w:r w:rsidR="00FD1CE4">
        <w:rPr>
          <w:rFonts w:cstheme="minorHAnsi"/>
        </w:rPr>
        <w:t xml:space="preserve"> final report to residents had to be approved by TII prior to circulati</w:t>
      </w:r>
      <w:r w:rsidR="005502C4">
        <w:rPr>
          <w:rFonts w:cstheme="minorHAnsi"/>
        </w:rPr>
        <w:t>ng</w:t>
      </w:r>
      <w:r w:rsidR="00FD1CE4">
        <w:rPr>
          <w:rFonts w:cstheme="minorHAnsi"/>
        </w:rPr>
        <w:t xml:space="preserve"> it to the resident stakeholders</w:t>
      </w:r>
      <w:r w:rsidR="005502C4">
        <w:rPr>
          <w:rFonts w:cstheme="minorHAnsi"/>
        </w:rPr>
        <w:t xml:space="preserve"> </w:t>
      </w:r>
      <w:r w:rsidR="00063CF9">
        <w:rPr>
          <w:rFonts w:cstheme="minorHAnsi"/>
        </w:rPr>
        <w:t xml:space="preserve">- this is not acceptable. </w:t>
      </w:r>
      <w:r w:rsidR="001269C0">
        <w:rPr>
          <w:rFonts w:cstheme="minorHAnsi"/>
        </w:rPr>
        <w:t>Indeed,</w:t>
      </w:r>
      <w:r w:rsidR="00EE2CB8">
        <w:rPr>
          <w:rFonts w:cstheme="minorHAnsi"/>
        </w:rPr>
        <w:t xml:space="preserve"> approval by the TII serves to undermines its independence.</w:t>
      </w:r>
    </w:p>
    <w:p w14:paraId="57D74455" w14:textId="77777777" w:rsidR="00930945" w:rsidRDefault="00930945" w:rsidP="00930945">
      <w:pPr>
        <w:pStyle w:val="ListParagraph"/>
        <w:spacing w:after="0"/>
        <w:jc w:val="both"/>
        <w:rPr>
          <w:rFonts w:cstheme="minorHAnsi"/>
        </w:rPr>
      </w:pPr>
    </w:p>
    <w:p w14:paraId="6F599E96" w14:textId="1392B06E" w:rsidR="003428C3" w:rsidRDefault="00FC5EDE" w:rsidP="00C50C4D">
      <w:pPr>
        <w:pStyle w:val="ListParagraph"/>
        <w:numPr>
          <w:ilvl w:val="0"/>
          <w:numId w:val="7"/>
        </w:numPr>
        <w:spacing w:after="0"/>
        <w:jc w:val="both"/>
        <w:rPr>
          <w:rFonts w:cstheme="minorHAnsi"/>
        </w:rPr>
      </w:pPr>
      <w:r w:rsidRPr="00C50C4D">
        <w:rPr>
          <w:rFonts w:cstheme="minorHAnsi"/>
        </w:rPr>
        <w:t>We not</w:t>
      </w:r>
      <w:r w:rsidR="0006271F" w:rsidRPr="00C50C4D">
        <w:rPr>
          <w:rFonts w:cstheme="minorHAnsi"/>
        </w:rPr>
        <w:t>e</w:t>
      </w:r>
      <w:r w:rsidRPr="00C50C4D">
        <w:rPr>
          <w:rFonts w:cstheme="minorHAnsi"/>
        </w:rPr>
        <w:t xml:space="preserve"> that</w:t>
      </w:r>
      <w:r w:rsidR="001C397F" w:rsidRPr="00C50C4D">
        <w:rPr>
          <w:rFonts w:cstheme="minorHAnsi"/>
        </w:rPr>
        <w:t xml:space="preserve"> in this project</w:t>
      </w:r>
      <w:r w:rsidRPr="00C50C4D">
        <w:rPr>
          <w:rFonts w:cstheme="minorHAnsi"/>
        </w:rPr>
        <w:t>,</w:t>
      </w:r>
      <w:r w:rsidR="001C397F" w:rsidRPr="00C50C4D">
        <w:rPr>
          <w:rFonts w:cstheme="minorHAnsi"/>
        </w:rPr>
        <w:t xml:space="preserve"> unlike </w:t>
      </w:r>
      <w:proofErr w:type="spellStart"/>
      <w:r w:rsidRPr="00C50C4D">
        <w:rPr>
          <w:rFonts w:cstheme="minorHAnsi"/>
        </w:rPr>
        <w:t>MetroNorth</w:t>
      </w:r>
      <w:proofErr w:type="spellEnd"/>
      <w:r w:rsidRPr="00C50C4D">
        <w:rPr>
          <w:rFonts w:cstheme="minorHAnsi"/>
        </w:rPr>
        <w:t xml:space="preserve">, </w:t>
      </w:r>
      <w:r w:rsidR="001C397F" w:rsidRPr="00C50C4D">
        <w:rPr>
          <w:rFonts w:cstheme="minorHAnsi"/>
        </w:rPr>
        <w:t>the Experts appeared to have difficulty obtaining information from TII and</w:t>
      </w:r>
      <w:r w:rsidR="005502C4">
        <w:rPr>
          <w:rFonts w:cstheme="minorHAnsi"/>
        </w:rPr>
        <w:t>,</w:t>
      </w:r>
      <w:r w:rsidR="001C397F" w:rsidRPr="00C50C4D">
        <w:rPr>
          <w:rFonts w:cstheme="minorHAnsi"/>
        </w:rPr>
        <w:t xml:space="preserve"> </w:t>
      </w:r>
      <w:r w:rsidR="003C1B0C" w:rsidRPr="00C50C4D">
        <w:rPr>
          <w:rFonts w:cstheme="minorHAnsi"/>
        </w:rPr>
        <w:t>indeed</w:t>
      </w:r>
      <w:r w:rsidR="005502C4">
        <w:rPr>
          <w:rFonts w:cstheme="minorHAnsi"/>
        </w:rPr>
        <w:t>,</w:t>
      </w:r>
      <w:r w:rsidR="001C397F" w:rsidRPr="00C50C4D">
        <w:rPr>
          <w:rFonts w:cstheme="minorHAnsi"/>
        </w:rPr>
        <w:t xml:space="preserve"> were not even informed </w:t>
      </w:r>
      <w:r w:rsidR="0012150E" w:rsidRPr="00C50C4D">
        <w:rPr>
          <w:rFonts w:cstheme="minorHAnsi"/>
        </w:rPr>
        <w:t xml:space="preserve">of the </w:t>
      </w:r>
      <w:r w:rsidR="005502C4">
        <w:rPr>
          <w:rFonts w:cstheme="minorHAnsi"/>
        </w:rPr>
        <w:t xml:space="preserve">timing of the </w:t>
      </w:r>
      <w:r w:rsidR="0012150E" w:rsidRPr="00C50C4D">
        <w:rPr>
          <w:rFonts w:cstheme="minorHAnsi"/>
        </w:rPr>
        <w:t xml:space="preserve">application for </w:t>
      </w:r>
      <w:r w:rsidR="00350263" w:rsidRPr="00C50C4D">
        <w:rPr>
          <w:rFonts w:cstheme="minorHAnsi"/>
        </w:rPr>
        <w:t>Railway Order</w:t>
      </w:r>
      <w:r w:rsidRPr="00C50C4D">
        <w:rPr>
          <w:rFonts w:cstheme="minorHAnsi"/>
        </w:rPr>
        <w:t xml:space="preserve">.  </w:t>
      </w:r>
      <w:r w:rsidR="005502C4">
        <w:rPr>
          <w:rFonts w:cstheme="minorHAnsi"/>
        </w:rPr>
        <w:t xml:space="preserve"> </w:t>
      </w:r>
      <w:r w:rsidRPr="00C50C4D">
        <w:rPr>
          <w:rFonts w:cstheme="minorHAnsi"/>
        </w:rPr>
        <w:t>They did</w:t>
      </w:r>
      <w:r w:rsidR="0012150E" w:rsidRPr="00C50C4D">
        <w:rPr>
          <w:rFonts w:cstheme="minorHAnsi"/>
        </w:rPr>
        <w:t xml:space="preserve"> not see </w:t>
      </w:r>
      <w:r w:rsidR="00552B59" w:rsidRPr="00C50C4D">
        <w:rPr>
          <w:rFonts w:cstheme="minorHAnsi"/>
        </w:rPr>
        <w:t>any of the EIAR</w:t>
      </w:r>
      <w:r w:rsidRPr="00C50C4D">
        <w:rPr>
          <w:rFonts w:cstheme="minorHAnsi"/>
        </w:rPr>
        <w:t xml:space="preserve">, which contained answers to many of the questions </w:t>
      </w:r>
      <w:r w:rsidR="005502C4">
        <w:rPr>
          <w:rFonts w:cstheme="minorHAnsi"/>
        </w:rPr>
        <w:t>residents</w:t>
      </w:r>
      <w:r w:rsidRPr="00C50C4D">
        <w:rPr>
          <w:rFonts w:cstheme="minorHAnsi"/>
        </w:rPr>
        <w:t xml:space="preserve"> raised, ahead of the RO, </w:t>
      </w:r>
      <w:r w:rsidR="00552B59" w:rsidRPr="00C50C4D">
        <w:rPr>
          <w:rFonts w:cstheme="minorHAnsi"/>
        </w:rPr>
        <w:t xml:space="preserve">which meant the independent expert report was not available until </w:t>
      </w:r>
      <w:r w:rsidR="008A43F9">
        <w:rPr>
          <w:rFonts w:cstheme="minorHAnsi"/>
        </w:rPr>
        <w:t>6</w:t>
      </w:r>
      <w:r w:rsidR="003E2ADD" w:rsidRPr="00C50C4D">
        <w:rPr>
          <w:rFonts w:cstheme="minorHAnsi"/>
        </w:rPr>
        <w:t xml:space="preserve"> weeks </w:t>
      </w:r>
      <w:r w:rsidR="005502C4" w:rsidRPr="00C50C4D">
        <w:rPr>
          <w:rFonts w:cstheme="minorHAnsi"/>
        </w:rPr>
        <w:t xml:space="preserve">into </w:t>
      </w:r>
      <w:r w:rsidR="005502C4">
        <w:rPr>
          <w:rFonts w:cstheme="minorHAnsi"/>
        </w:rPr>
        <w:t>the</w:t>
      </w:r>
      <w:r w:rsidR="008A43F9">
        <w:rPr>
          <w:rFonts w:cstheme="minorHAnsi"/>
        </w:rPr>
        <w:t xml:space="preserve"> </w:t>
      </w:r>
      <w:r w:rsidR="003E2ADD" w:rsidRPr="00C50C4D">
        <w:rPr>
          <w:rFonts w:cstheme="minorHAnsi"/>
        </w:rPr>
        <w:t>consultation period</w:t>
      </w:r>
      <w:r w:rsidR="005502C4">
        <w:rPr>
          <w:rFonts w:cstheme="minorHAnsi"/>
        </w:rPr>
        <w:t>, g</w:t>
      </w:r>
      <w:r w:rsidR="008A43F9">
        <w:rPr>
          <w:rFonts w:cstheme="minorHAnsi"/>
        </w:rPr>
        <w:t xml:space="preserve">iving residents just </w:t>
      </w:r>
      <w:r w:rsidR="003428C3">
        <w:rPr>
          <w:rFonts w:cstheme="minorHAnsi"/>
        </w:rPr>
        <w:t>two weeks to make submissions</w:t>
      </w:r>
      <w:r w:rsidR="0012150E" w:rsidRPr="00C50C4D">
        <w:rPr>
          <w:rFonts w:cstheme="minorHAnsi"/>
        </w:rPr>
        <w:t>.</w:t>
      </w:r>
      <w:r w:rsidRPr="00C50C4D">
        <w:rPr>
          <w:rFonts w:cstheme="minorHAnsi"/>
        </w:rPr>
        <w:t xml:space="preserve"> </w:t>
      </w:r>
      <w:r w:rsidR="005502C4">
        <w:rPr>
          <w:rFonts w:cstheme="minorHAnsi"/>
        </w:rPr>
        <w:t xml:space="preserve"> </w:t>
      </w:r>
      <w:r w:rsidR="003428C3">
        <w:rPr>
          <w:rFonts w:cstheme="minorHAnsi"/>
        </w:rPr>
        <w:t>In the RINA</w:t>
      </w:r>
      <w:r w:rsidR="005502C4">
        <w:rPr>
          <w:rFonts w:cstheme="minorHAnsi"/>
        </w:rPr>
        <w:t xml:space="preserve"> </w:t>
      </w:r>
      <w:r w:rsidR="00732A6F">
        <w:rPr>
          <w:rFonts w:cstheme="minorHAnsi"/>
        </w:rPr>
        <w:t xml:space="preserve">(Independent </w:t>
      </w:r>
      <w:r w:rsidR="005502C4">
        <w:rPr>
          <w:rFonts w:cstheme="minorHAnsi"/>
        </w:rPr>
        <w:t>E</w:t>
      </w:r>
      <w:r w:rsidR="00732A6F">
        <w:rPr>
          <w:rFonts w:cstheme="minorHAnsi"/>
        </w:rPr>
        <w:t>xperts)</w:t>
      </w:r>
      <w:r w:rsidR="003428C3">
        <w:rPr>
          <w:rFonts w:cstheme="minorHAnsi"/>
        </w:rPr>
        <w:t xml:space="preserve"> </w:t>
      </w:r>
      <w:r w:rsidR="005502C4">
        <w:rPr>
          <w:rFonts w:cstheme="minorHAnsi"/>
        </w:rPr>
        <w:t>I</w:t>
      </w:r>
      <w:r w:rsidR="003428C3">
        <w:rPr>
          <w:rFonts w:cstheme="minorHAnsi"/>
        </w:rPr>
        <w:t xml:space="preserve">nterim </w:t>
      </w:r>
      <w:r w:rsidR="005502C4">
        <w:rPr>
          <w:rFonts w:cstheme="minorHAnsi"/>
        </w:rPr>
        <w:t>R</w:t>
      </w:r>
      <w:r w:rsidR="003428C3">
        <w:rPr>
          <w:rFonts w:cstheme="minorHAnsi"/>
        </w:rPr>
        <w:t>eport</w:t>
      </w:r>
      <w:r w:rsidR="005502C4">
        <w:rPr>
          <w:rFonts w:cstheme="minorHAnsi"/>
        </w:rPr>
        <w:t>,</w:t>
      </w:r>
      <w:r w:rsidR="003428C3">
        <w:rPr>
          <w:rFonts w:cstheme="minorHAnsi"/>
        </w:rPr>
        <w:t xml:space="preserve"> it states </w:t>
      </w:r>
      <w:r w:rsidR="001269C0">
        <w:rPr>
          <w:rFonts w:cstheme="minorHAnsi"/>
        </w:rPr>
        <w:t>that for</w:t>
      </w:r>
      <w:r w:rsidR="003549C0">
        <w:rPr>
          <w:rFonts w:cstheme="minorHAnsi"/>
        </w:rPr>
        <w:t xml:space="preserve"> 70</w:t>
      </w:r>
      <w:r w:rsidR="007A6CEC">
        <w:rPr>
          <w:rFonts w:cstheme="minorHAnsi"/>
        </w:rPr>
        <w:t xml:space="preserve">% of </w:t>
      </w:r>
      <w:r w:rsidR="0063138B">
        <w:rPr>
          <w:rFonts w:cstheme="minorHAnsi"/>
        </w:rPr>
        <w:t>resident’s</w:t>
      </w:r>
      <w:r w:rsidR="007A6CEC">
        <w:rPr>
          <w:rFonts w:cstheme="minorHAnsi"/>
        </w:rPr>
        <w:t xml:space="preserve"> questions to the TII</w:t>
      </w:r>
      <w:r w:rsidR="00BF018A">
        <w:rPr>
          <w:rFonts w:cstheme="minorHAnsi"/>
        </w:rPr>
        <w:t xml:space="preserve">, </w:t>
      </w:r>
      <w:r w:rsidR="007A6CEC">
        <w:rPr>
          <w:rFonts w:cstheme="minorHAnsi"/>
        </w:rPr>
        <w:t>an</w:t>
      </w:r>
      <w:r w:rsidR="00661131">
        <w:rPr>
          <w:rFonts w:cstheme="minorHAnsi"/>
        </w:rPr>
        <w:t xml:space="preserve"> answer was provided that was not comprehensive</w:t>
      </w:r>
      <w:r w:rsidR="00BF018A">
        <w:rPr>
          <w:rFonts w:cstheme="minorHAnsi"/>
        </w:rPr>
        <w:t xml:space="preserve">, </w:t>
      </w:r>
      <w:r w:rsidR="00661131">
        <w:rPr>
          <w:rFonts w:cstheme="minorHAnsi"/>
        </w:rPr>
        <w:t>not did it provide</w:t>
      </w:r>
      <w:r w:rsidR="00A9274C">
        <w:rPr>
          <w:rFonts w:cstheme="minorHAnsi"/>
        </w:rPr>
        <w:t xml:space="preserve"> as much information as was </w:t>
      </w:r>
      <w:r w:rsidR="00B31BE3">
        <w:rPr>
          <w:rFonts w:cstheme="minorHAnsi"/>
        </w:rPr>
        <w:t>expected</w:t>
      </w:r>
      <w:r w:rsidR="00BF018A">
        <w:rPr>
          <w:rFonts w:cstheme="minorHAnsi"/>
        </w:rPr>
        <w:t>.  S</w:t>
      </w:r>
      <w:r w:rsidR="00802D61">
        <w:rPr>
          <w:rFonts w:cstheme="minorHAnsi"/>
        </w:rPr>
        <w:t>ee below</w:t>
      </w:r>
      <w:r w:rsidR="00FC16A7">
        <w:rPr>
          <w:rFonts w:cstheme="minorHAnsi"/>
        </w:rPr>
        <w:t xml:space="preserve"> from </w:t>
      </w:r>
      <w:r w:rsidR="00BF018A">
        <w:rPr>
          <w:rFonts w:cstheme="minorHAnsi"/>
        </w:rPr>
        <w:t xml:space="preserve">the </w:t>
      </w:r>
      <w:r w:rsidR="00FC16A7">
        <w:rPr>
          <w:rFonts w:cstheme="minorHAnsi"/>
        </w:rPr>
        <w:t xml:space="preserve">RINA </w:t>
      </w:r>
      <w:r w:rsidR="0048326A">
        <w:rPr>
          <w:rFonts w:cstheme="minorHAnsi"/>
        </w:rPr>
        <w:t>Stakeholder Consultation before RO September 2022</w:t>
      </w:r>
    </w:p>
    <w:p w14:paraId="0BFDB341" w14:textId="77777777" w:rsidR="0048326A" w:rsidRDefault="0048326A" w:rsidP="0048326A">
      <w:pPr>
        <w:pStyle w:val="ListParagraph"/>
        <w:spacing w:after="0"/>
        <w:jc w:val="both"/>
        <w:rPr>
          <w:rFonts w:cstheme="minorHAnsi"/>
        </w:rPr>
      </w:pPr>
    </w:p>
    <w:p w14:paraId="3C8D2C94" w14:textId="058717CE" w:rsidR="00BF018A" w:rsidRDefault="008C72BF" w:rsidP="008C72BF">
      <w:pPr>
        <w:spacing w:after="0"/>
        <w:ind w:left="360"/>
        <w:jc w:val="center"/>
        <w:rPr>
          <w:rFonts w:cstheme="minorHAnsi"/>
        </w:rPr>
      </w:pPr>
      <w:r>
        <w:rPr>
          <w:noProof/>
        </w:rPr>
        <w:drawing>
          <wp:inline distT="0" distB="0" distL="0" distR="0" wp14:anchorId="0DBAB58D" wp14:editId="384BD15B">
            <wp:extent cx="4813935" cy="198208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6936"/>
                    <a:stretch/>
                  </pic:blipFill>
                  <pic:spPr bwMode="auto">
                    <a:xfrm>
                      <a:off x="0" y="0"/>
                      <a:ext cx="4820639" cy="1984847"/>
                    </a:xfrm>
                    <a:prstGeom prst="rect">
                      <a:avLst/>
                    </a:prstGeom>
                    <a:ln>
                      <a:noFill/>
                    </a:ln>
                    <a:extLst>
                      <a:ext uri="{53640926-AAD7-44D8-BBD7-CCE9431645EC}">
                        <a14:shadowObscured xmlns:a14="http://schemas.microsoft.com/office/drawing/2010/main"/>
                      </a:ext>
                    </a:extLst>
                  </pic:spPr>
                </pic:pic>
              </a:graphicData>
            </a:graphic>
          </wp:inline>
        </w:drawing>
      </w:r>
    </w:p>
    <w:p w14:paraId="434676F4" w14:textId="014E4869" w:rsidR="00BF018A" w:rsidRDefault="00BF018A" w:rsidP="008C72BF">
      <w:pPr>
        <w:spacing w:after="0"/>
        <w:ind w:left="360"/>
        <w:jc w:val="center"/>
        <w:rPr>
          <w:rFonts w:cstheme="minorHAnsi"/>
        </w:rPr>
      </w:pPr>
    </w:p>
    <w:p w14:paraId="333C887C" w14:textId="344CDA8F" w:rsidR="00BF018A" w:rsidRPr="00602E2E" w:rsidRDefault="00BF018A" w:rsidP="008C72BF">
      <w:pPr>
        <w:spacing w:after="0"/>
        <w:ind w:left="360"/>
        <w:jc w:val="center"/>
        <w:rPr>
          <w:rFonts w:cstheme="minorHAnsi"/>
        </w:rPr>
      </w:pPr>
      <w:r>
        <w:rPr>
          <w:noProof/>
        </w:rPr>
        <w:drawing>
          <wp:inline distT="0" distB="0" distL="0" distR="0" wp14:anchorId="0369794E" wp14:editId="365211F1">
            <wp:extent cx="4813935" cy="56454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2038"/>
                    <a:stretch/>
                  </pic:blipFill>
                  <pic:spPr bwMode="auto">
                    <a:xfrm>
                      <a:off x="0" y="0"/>
                      <a:ext cx="4820639" cy="565329"/>
                    </a:xfrm>
                    <a:prstGeom prst="rect">
                      <a:avLst/>
                    </a:prstGeom>
                    <a:ln>
                      <a:noFill/>
                    </a:ln>
                    <a:extLst>
                      <a:ext uri="{53640926-AAD7-44D8-BBD7-CCE9431645EC}">
                        <a14:shadowObscured xmlns:a14="http://schemas.microsoft.com/office/drawing/2010/main"/>
                      </a:ext>
                    </a:extLst>
                  </pic:spPr>
                </pic:pic>
              </a:graphicData>
            </a:graphic>
          </wp:inline>
        </w:drawing>
      </w:r>
    </w:p>
    <w:p w14:paraId="0299C353" w14:textId="3631A1B7" w:rsidR="002F7C9A" w:rsidRDefault="00BF018A" w:rsidP="00C50C4D">
      <w:pPr>
        <w:pStyle w:val="ListParagraph"/>
        <w:numPr>
          <w:ilvl w:val="0"/>
          <w:numId w:val="7"/>
        </w:numPr>
        <w:spacing w:after="0"/>
        <w:jc w:val="both"/>
        <w:rPr>
          <w:rFonts w:cstheme="minorHAnsi"/>
        </w:rPr>
      </w:pPr>
      <w:r>
        <w:rPr>
          <w:rFonts w:cstheme="minorHAnsi"/>
        </w:rPr>
        <w:t>GADRA</w:t>
      </w:r>
      <w:r w:rsidR="00FC5EDE" w:rsidRPr="00C50C4D">
        <w:rPr>
          <w:rFonts w:cstheme="minorHAnsi"/>
        </w:rPr>
        <w:t xml:space="preserve"> believe it is </w:t>
      </w:r>
      <w:r w:rsidR="00FC5EDE" w:rsidRPr="00A9274C">
        <w:rPr>
          <w:rFonts w:cstheme="minorHAnsi"/>
          <w:b/>
          <w:bCs/>
        </w:rPr>
        <w:t>critical</w:t>
      </w:r>
      <w:r w:rsidR="00387421" w:rsidRPr="00A9274C">
        <w:rPr>
          <w:rFonts w:cstheme="minorHAnsi"/>
          <w:b/>
          <w:bCs/>
        </w:rPr>
        <w:t xml:space="preserve"> </w:t>
      </w:r>
      <w:r w:rsidR="00387421" w:rsidRPr="00C50C4D">
        <w:rPr>
          <w:rFonts w:cstheme="minorHAnsi"/>
        </w:rPr>
        <w:t>that independent expert advice</w:t>
      </w:r>
      <w:r w:rsidR="008C41CD" w:rsidRPr="00C50C4D">
        <w:rPr>
          <w:rFonts w:cstheme="minorHAnsi"/>
        </w:rPr>
        <w:t xml:space="preserve"> is available to residents and stakeholders during the</w:t>
      </w:r>
      <w:r w:rsidR="003E2ADD" w:rsidRPr="00C50C4D">
        <w:rPr>
          <w:rFonts w:cstheme="minorHAnsi"/>
        </w:rPr>
        <w:t xml:space="preserve"> enabl</w:t>
      </w:r>
      <w:r>
        <w:rPr>
          <w:rFonts w:cstheme="minorHAnsi"/>
        </w:rPr>
        <w:t>ing</w:t>
      </w:r>
      <w:r w:rsidR="003E2ADD" w:rsidRPr="00C50C4D">
        <w:rPr>
          <w:rFonts w:cstheme="minorHAnsi"/>
        </w:rPr>
        <w:t xml:space="preserve"> works and </w:t>
      </w:r>
      <w:r w:rsidR="00FC5EDE" w:rsidRPr="00C50C4D">
        <w:rPr>
          <w:rFonts w:cstheme="minorHAnsi"/>
        </w:rPr>
        <w:t xml:space="preserve">the </w:t>
      </w:r>
      <w:r w:rsidR="00957049" w:rsidRPr="00C50C4D">
        <w:rPr>
          <w:rFonts w:cstheme="minorHAnsi"/>
        </w:rPr>
        <w:t>construction phase</w:t>
      </w:r>
      <w:r w:rsidR="00FC5EDE" w:rsidRPr="00C50C4D">
        <w:rPr>
          <w:rFonts w:cstheme="minorHAnsi"/>
        </w:rPr>
        <w:t xml:space="preserve">, </w:t>
      </w:r>
      <w:r w:rsidR="003E2ADD" w:rsidRPr="00C50C4D">
        <w:rPr>
          <w:rFonts w:cstheme="minorHAnsi"/>
        </w:rPr>
        <w:t xml:space="preserve">and we are requesting that ABP make this a </w:t>
      </w:r>
      <w:r w:rsidR="00957049" w:rsidRPr="00C50C4D">
        <w:rPr>
          <w:rFonts w:cstheme="minorHAnsi"/>
        </w:rPr>
        <w:t>condition of the RO</w:t>
      </w:r>
      <w:r w:rsidR="0063788D" w:rsidRPr="00C50C4D">
        <w:rPr>
          <w:rFonts w:cstheme="minorHAnsi"/>
        </w:rPr>
        <w:t xml:space="preserve">. </w:t>
      </w:r>
      <w:r w:rsidR="00A9274C">
        <w:rPr>
          <w:rFonts w:cstheme="minorHAnsi"/>
        </w:rPr>
        <w:t xml:space="preserve"> </w:t>
      </w:r>
      <w:r w:rsidR="00F15109">
        <w:rPr>
          <w:rFonts w:cstheme="minorHAnsi"/>
        </w:rPr>
        <w:t xml:space="preserve">This </w:t>
      </w:r>
      <w:r>
        <w:rPr>
          <w:rFonts w:cstheme="minorHAnsi"/>
        </w:rPr>
        <w:t xml:space="preserve">approach </w:t>
      </w:r>
      <w:r w:rsidR="00F15109">
        <w:rPr>
          <w:rFonts w:cstheme="minorHAnsi"/>
        </w:rPr>
        <w:t xml:space="preserve">is common practice throughout the world on </w:t>
      </w:r>
      <w:r w:rsidR="00ED6E53">
        <w:rPr>
          <w:rFonts w:cstheme="minorHAnsi"/>
        </w:rPr>
        <w:t>Metro projects</w:t>
      </w:r>
      <w:r>
        <w:rPr>
          <w:rFonts w:cstheme="minorHAnsi"/>
        </w:rPr>
        <w:t>,</w:t>
      </w:r>
      <w:r w:rsidR="00FC1FDC">
        <w:rPr>
          <w:rFonts w:cstheme="minorHAnsi"/>
        </w:rPr>
        <w:t xml:space="preserve"> with the expert</w:t>
      </w:r>
      <w:r w:rsidR="00816B16">
        <w:rPr>
          <w:rFonts w:cstheme="minorHAnsi"/>
        </w:rPr>
        <w:t xml:space="preserve">s being employed by the entity who is paying for the project- </w:t>
      </w:r>
      <w:r w:rsidR="001269C0">
        <w:rPr>
          <w:rFonts w:cstheme="minorHAnsi"/>
        </w:rPr>
        <w:t>i.e.,</w:t>
      </w:r>
      <w:r w:rsidR="00816B16">
        <w:rPr>
          <w:rFonts w:cstheme="minorHAnsi"/>
        </w:rPr>
        <w:t xml:space="preserve"> </w:t>
      </w:r>
      <w:r>
        <w:rPr>
          <w:rFonts w:cstheme="minorHAnsi"/>
        </w:rPr>
        <w:t xml:space="preserve">the </w:t>
      </w:r>
      <w:r w:rsidR="00816B16">
        <w:rPr>
          <w:rFonts w:cstheme="minorHAnsi"/>
        </w:rPr>
        <w:t xml:space="preserve">Government </w:t>
      </w:r>
      <w:r w:rsidR="00B653FE">
        <w:rPr>
          <w:rFonts w:cstheme="minorHAnsi"/>
        </w:rPr>
        <w:t>and</w:t>
      </w:r>
      <w:r>
        <w:rPr>
          <w:rFonts w:cstheme="minorHAnsi"/>
        </w:rPr>
        <w:t xml:space="preserve">, </w:t>
      </w:r>
      <w:r w:rsidR="00B653FE">
        <w:rPr>
          <w:rFonts w:cstheme="minorHAnsi"/>
        </w:rPr>
        <w:t>by association</w:t>
      </w:r>
      <w:r>
        <w:rPr>
          <w:rFonts w:cstheme="minorHAnsi"/>
        </w:rPr>
        <w:t xml:space="preserve">, </w:t>
      </w:r>
      <w:r w:rsidR="00B653FE">
        <w:rPr>
          <w:rFonts w:cstheme="minorHAnsi"/>
        </w:rPr>
        <w:t>the taxpayers of the Country</w:t>
      </w:r>
      <w:r>
        <w:rPr>
          <w:rFonts w:cstheme="minorHAnsi"/>
        </w:rPr>
        <w:t>.  Both the Government and residents</w:t>
      </w:r>
      <w:r w:rsidR="00B653FE">
        <w:rPr>
          <w:rFonts w:cstheme="minorHAnsi"/>
        </w:rPr>
        <w:t xml:space="preserve"> </w:t>
      </w:r>
      <w:r>
        <w:rPr>
          <w:rFonts w:cstheme="minorHAnsi"/>
        </w:rPr>
        <w:t xml:space="preserve">should </w:t>
      </w:r>
      <w:r w:rsidR="00B653FE">
        <w:rPr>
          <w:rFonts w:cstheme="minorHAnsi"/>
        </w:rPr>
        <w:t>have access to real time in</w:t>
      </w:r>
      <w:r w:rsidR="00250107">
        <w:rPr>
          <w:rFonts w:cstheme="minorHAnsi"/>
        </w:rPr>
        <w:t>formation on construction deadlines</w:t>
      </w:r>
      <w:r>
        <w:rPr>
          <w:rFonts w:cstheme="minorHAnsi"/>
        </w:rPr>
        <w:t xml:space="preserve">, including </w:t>
      </w:r>
      <w:r w:rsidR="00ED6E53">
        <w:rPr>
          <w:rFonts w:cstheme="minorHAnsi"/>
        </w:rPr>
        <w:t xml:space="preserve">any </w:t>
      </w:r>
      <w:r>
        <w:rPr>
          <w:rFonts w:cstheme="minorHAnsi"/>
        </w:rPr>
        <w:t xml:space="preserve">associated </w:t>
      </w:r>
      <w:r w:rsidR="00ED6E53">
        <w:rPr>
          <w:rFonts w:cstheme="minorHAnsi"/>
        </w:rPr>
        <w:t>delays</w:t>
      </w:r>
      <w:r>
        <w:rPr>
          <w:rFonts w:cstheme="minorHAnsi"/>
        </w:rPr>
        <w:t xml:space="preserve"> or changes in design</w:t>
      </w:r>
      <w:r w:rsidR="009734F7">
        <w:rPr>
          <w:rFonts w:cstheme="minorHAnsi"/>
        </w:rPr>
        <w:t>,</w:t>
      </w:r>
      <w:r w:rsidR="00250107">
        <w:rPr>
          <w:rFonts w:cstheme="minorHAnsi"/>
        </w:rPr>
        <w:t xml:space="preserve"> </w:t>
      </w:r>
      <w:r>
        <w:rPr>
          <w:rFonts w:cstheme="minorHAnsi"/>
        </w:rPr>
        <w:t xml:space="preserve">in addition to all relevant </w:t>
      </w:r>
      <w:r w:rsidR="00250107">
        <w:rPr>
          <w:rFonts w:cstheme="minorHAnsi"/>
        </w:rPr>
        <w:t xml:space="preserve">environmental </w:t>
      </w:r>
      <w:r w:rsidR="001E5CDD">
        <w:rPr>
          <w:rFonts w:cstheme="minorHAnsi"/>
        </w:rPr>
        <w:t>information</w:t>
      </w:r>
      <w:r w:rsidR="007A73D3">
        <w:rPr>
          <w:rFonts w:cstheme="minorHAnsi"/>
        </w:rPr>
        <w:t xml:space="preserve"> etc</w:t>
      </w:r>
      <w:r>
        <w:rPr>
          <w:rFonts w:cstheme="minorHAnsi"/>
        </w:rPr>
        <w:t>.,</w:t>
      </w:r>
      <w:r w:rsidR="00A27E70">
        <w:rPr>
          <w:rFonts w:cstheme="minorHAnsi"/>
        </w:rPr>
        <w:t xml:space="preserve"> which </w:t>
      </w:r>
      <w:r>
        <w:rPr>
          <w:rFonts w:cstheme="minorHAnsi"/>
        </w:rPr>
        <w:t>should</w:t>
      </w:r>
      <w:r w:rsidR="00A27E70">
        <w:rPr>
          <w:rFonts w:cstheme="minorHAnsi"/>
        </w:rPr>
        <w:t xml:space="preserve"> be </w:t>
      </w:r>
      <w:r>
        <w:rPr>
          <w:rFonts w:cstheme="minorHAnsi"/>
        </w:rPr>
        <w:t>shared and</w:t>
      </w:r>
      <w:r w:rsidR="00A32565">
        <w:rPr>
          <w:rFonts w:cstheme="minorHAnsi"/>
        </w:rPr>
        <w:t xml:space="preserve"> explained </w:t>
      </w:r>
      <w:r w:rsidR="00A27E70">
        <w:rPr>
          <w:rFonts w:cstheme="minorHAnsi"/>
        </w:rPr>
        <w:t>in real</w:t>
      </w:r>
      <w:r>
        <w:rPr>
          <w:rFonts w:cstheme="minorHAnsi"/>
        </w:rPr>
        <w:t xml:space="preserve"> time</w:t>
      </w:r>
      <w:r w:rsidR="00A32565">
        <w:rPr>
          <w:rFonts w:cstheme="minorHAnsi"/>
        </w:rPr>
        <w:t xml:space="preserve">. </w:t>
      </w:r>
      <w:r>
        <w:rPr>
          <w:rFonts w:cstheme="minorHAnsi"/>
        </w:rPr>
        <w:t xml:space="preserve"> </w:t>
      </w:r>
      <w:r w:rsidR="007A73D3">
        <w:rPr>
          <w:rFonts w:cstheme="minorHAnsi"/>
        </w:rPr>
        <w:t>Tunnelling is a dynamic process</w:t>
      </w:r>
      <w:r w:rsidR="00994151">
        <w:rPr>
          <w:rFonts w:cstheme="minorHAnsi"/>
        </w:rPr>
        <w:t xml:space="preserve"> and changes are required to be made in real time </w:t>
      </w:r>
      <w:r>
        <w:rPr>
          <w:rFonts w:cstheme="minorHAnsi"/>
        </w:rPr>
        <w:t xml:space="preserve">- </w:t>
      </w:r>
      <w:r w:rsidR="00994151">
        <w:rPr>
          <w:rFonts w:cstheme="minorHAnsi"/>
        </w:rPr>
        <w:t>literally</w:t>
      </w:r>
      <w:r w:rsidR="00890DD6">
        <w:rPr>
          <w:rFonts w:cstheme="minorHAnsi"/>
        </w:rPr>
        <w:t xml:space="preserve"> at the interface </w:t>
      </w:r>
      <w:r w:rsidR="00ED6E53">
        <w:rPr>
          <w:rFonts w:cstheme="minorHAnsi"/>
        </w:rPr>
        <w:t>of the</w:t>
      </w:r>
      <w:r w:rsidR="00E21CBA">
        <w:rPr>
          <w:rFonts w:cstheme="minorHAnsi"/>
        </w:rPr>
        <w:t xml:space="preserve"> TBM</w:t>
      </w:r>
      <w:r w:rsidR="00A32565">
        <w:rPr>
          <w:rFonts w:cstheme="minorHAnsi"/>
        </w:rPr>
        <w:t xml:space="preserve"> and rock/earth</w:t>
      </w:r>
      <w:r>
        <w:rPr>
          <w:rFonts w:cstheme="minorHAnsi"/>
        </w:rPr>
        <w:t xml:space="preserve"> as the conditions encountered change</w:t>
      </w:r>
      <w:r w:rsidR="00E21CBA">
        <w:rPr>
          <w:rFonts w:cstheme="minorHAnsi"/>
        </w:rPr>
        <w:t xml:space="preserve">. </w:t>
      </w:r>
      <w:r>
        <w:rPr>
          <w:rFonts w:cstheme="minorHAnsi"/>
        </w:rPr>
        <w:t xml:space="preserve"> </w:t>
      </w:r>
      <w:r w:rsidR="00E21CBA">
        <w:rPr>
          <w:rFonts w:cstheme="minorHAnsi"/>
        </w:rPr>
        <w:t xml:space="preserve">Residents need to be confident that </w:t>
      </w:r>
      <w:r>
        <w:rPr>
          <w:rFonts w:cstheme="minorHAnsi"/>
        </w:rPr>
        <w:t>such</w:t>
      </w:r>
      <w:r w:rsidR="00E21CBA">
        <w:rPr>
          <w:rFonts w:cstheme="minorHAnsi"/>
        </w:rPr>
        <w:t xml:space="preserve"> decisions</w:t>
      </w:r>
      <w:r>
        <w:rPr>
          <w:rFonts w:cstheme="minorHAnsi"/>
        </w:rPr>
        <w:t>,</w:t>
      </w:r>
      <w:r w:rsidR="00E21CBA">
        <w:rPr>
          <w:rFonts w:cstheme="minorHAnsi"/>
        </w:rPr>
        <w:t xml:space="preserve"> which can </w:t>
      </w:r>
      <w:r>
        <w:rPr>
          <w:rFonts w:cstheme="minorHAnsi"/>
        </w:rPr>
        <w:t>result in</w:t>
      </w:r>
      <w:r w:rsidR="00E21CBA">
        <w:rPr>
          <w:rFonts w:cstheme="minorHAnsi"/>
        </w:rPr>
        <w:t xml:space="preserve"> deviations</w:t>
      </w:r>
      <w:r w:rsidR="00532FB1">
        <w:rPr>
          <w:rFonts w:cstheme="minorHAnsi"/>
        </w:rPr>
        <w:t xml:space="preserve"> and changes </w:t>
      </w:r>
      <w:r>
        <w:rPr>
          <w:rFonts w:cstheme="minorHAnsi"/>
        </w:rPr>
        <w:t xml:space="preserve">that </w:t>
      </w:r>
      <w:r>
        <w:rPr>
          <w:rFonts w:cstheme="minorHAnsi"/>
        </w:rPr>
        <w:lastRenderedPageBreak/>
        <w:t>could</w:t>
      </w:r>
      <w:r w:rsidR="00532FB1">
        <w:rPr>
          <w:rFonts w:cstheme="minorHAnsi"/>
        </w:rPr>
        <w:t xml:space="preserve"> impact on residents and stakeholders</w:t>
      </w:r>
      <w:r w:rsidR="00E21CBA">
        <w:rPr>
          <w:rFonts w:cstheme="minorHAnsi"/>
        </w:rPr>
        <w:t xml:space="preserve"> are </w:t>
      </w:r>
      <w:r>
        <w:rPr>
          <w:rFonts w:cstheme="minorHAnsi"/>
        </w:rPr>
        <w:t xml:space="preserve">the optimal decision, made against a robust and transparent set of criteria, with appropriate governance and oversight, in addition to </w:t>
      </w:r>
      <w:r w:rsidR="00E21CBA">
        <w:rPr>
          <w:rFonts w:cstheme="minorHAnsi"/>
        </w:rPr>
        <w:t xml:space="preserve">being made for </w:t>
      </w:r>
      <w:r w:rsidR="009D7459">
        <w:rPr>
          <w:rFonts w:cstheme="minorHAnsi"/>
        </w:rPr>
        <w:t>construction reason</w:t>
      </w:r>
      <w:r>
        <w:rPr>
          <w:rFonts w:cstheme="minorHAnsi"/>
        </w:rPr>
        <w:t>s</w:t>
      </w:r>
      <w:r w:rsidR="009D7459">
        <w:rPr>
          <w:rFonts w:cstheme="minorHAnsi"/>
        </w:rPr>
        <w:t xml:space="preserve"> </w:t>
      </w:r>
      <w:r>
        <w:rPr>
          <w:rFonts w:cstheme="minorHAnsi"/>
        </w:rPr>
        <w:t>rather than any attempt to cut corners</w:t>
      </w:r>
      <w:r w:rsidR="009D7459">
        <w:rPr>
          <w:rFonts w:cstheme="minorHAnsi"/>
        </w:rPr>
        <w:t xml:space="preserve">. </w:t>
      </w:r>
      <w:r>
        <w:rPr>
          <w:rFonts w:cstheme="minorHAnsi"/>
        </w:rPr>
        <w:t xml:space="preserve"> </w:t>
      </w:r>
      <w:r w:rsidR="009D7459">
        <w:rPr>
          <w:rFonts w:cstheme="minorHAnsi"/>
        </w:rPr>
        <w:t>Settlement</w:t>
      </w:r>
      <w:r>
        <w:rPr>
          <w:rFonts w:cstheme="minorHAnsi"/>
        </w:rPr>
        <w:t>,</w:t>
      </w:r>
      <w:r w:rsidR="009D7459">
        <w:rPr>
          <w:rFonts w:cstheme="minorHAnsi"/>
        </w:rPr>
        <w:t xml:space="preserve"> which is a huge fear among all residents</w:t>
      </w:r>
      <w:r>
        <w:rPr>
          <w:rFonts w:cstheme="minorHAnsi"/>
        </w:rPr>
        <w:t>,</w:t>
      </w:r>
      <w:r w:rsidR="009D7459">
        <w:rPr>
          <w:rFonts w:cstheme="minorHAnsi"/>
        </w:rPr>
        <w:t xml:space="preserve"> i</w:t>
      </w:r>
      <w:r w:rsidR="00DE6607">
        <w:rPr>
          <w:rFonts w:cstheme="minorHAnsi"/>
        </w:rPr>
        <w:t xml:space="preserve">s </w:t>
      </w:r>
      <w:r>
        <w:rPr>
          <w:rFonts w:cstheme="minorHAnsi"/>
        </w:rPr>
        <w:t>dependent</w:t>
      </w:r>
      <w:r w:rsidR="00DE6607">
        <w:rPr>
          <w:rFonts w:cstheme="minorHAnsi"/>
        </w:rPr>
        <w:t xml:space="preserve"> on many</w:t>
      </w:r>
      <w:r>
        <w:rPr>
          <w:rFonts w:cstheme="minorHAnsi"/>
        </w:rPr>
        <w:t xml:space="preserve"> considerations, </w:t>
      </w:r>
      <w:r w:rsidR="00DE6607">
        <w:rPr>
          <w:rFonts w:cstheme="minorHAnsi"/>
        </w:rPr>
        <w:t xml:space="preserve">one </w:t>
      </w:r>
      <w:r>
        <w:rPr>
          <w:rFonts w:cstheme="minorHAnsi"/>
        </w:rPr>
        <w:t>of which is</w:t>
      </w:r>
      <w:r w:rsidR="00DE6607">
        <w:rPr>
          <w:rFonts w:cstheme="minorHAnsi"/>
        </w:rPr>
        <w:t xml:space="preserve"> the speed with which grouting occurs a</w:t>
      </w:r>
      <w:r w:rsidR="00331B25">
        <w:rPr>
          <w:rFonts w:cstheme="minorHAnsi"/>
        </w:rPr>
        <w:t xml:space="preserve">fter the TBM – this </w:t>
      </w:r>
      <w:r w:rsidR="00EE2CB8">
        <w:rPr>
          <w:rFonts w:cstheme="minorHAnsi"/>
        </w:rPr>
        <w:t>needs</w:t>
      </w:r>
      <w:r w:rsidR="00331B25">
        <w:rPr>
          <w:rFonts w:cstheme="minorHAnsi"/>
        </w:rPr>
        <w:t xml:space="preserve"> oversight by </w:t>
      </w:r>
      <w:r>
        <w:rPr>
          <w:rFonts w:cstheme="minorHAnsi"/>
        </w:rPr>
        <w:t>I</w:t>
      </w:r>
      <w:r w:rsidR="00331B25">
        <w:rPr>
          <w:rFonts w:cstheme="minorHAnsi"/>
        </w:rPr>
        <w:t xml:space="preserve">ndependent </w:t>
      </w:r>
      <w:r>
        <w:rPr>
          <w:rFonts w:cstheme="minorHAnsi"/>
        </w:rPr>
        <w:t>E</w:t>
      </w:r>
      <w:r w:rsidR="00331B25">
        <w:rPr>
          <w:rFonts w:cstheme="minorHAnsi"/>
        </w:rPr>
        <w:t>xperts</w:t>
      </w:r>
      <w:r w:rsidR="00E7432B">
        <w:rPr>
          <w:rFonts w:cstheme="minorHAnsi"/>
        </w:rPr>
        <w:t xml:space="preserve">. </w:t>
      </w:r>
      <w:r>
        <w:rPr>
          <w:rFonts w:cstheme="minorHAnsi"/>
        </w:rPr>
        <w:t xml:space="preserve"> </w:t>
      </w:r>
      <w:r w:rsidR="00E7432B">
        <w:rPr>
          <w:rFonts w:cstheme="minorHAnsi"/>
        </w:rPr>
        <w:t xml:space="preserve">As residents </w:t>
      </w:r>
      <w:r>
        <w:rPr>
          <w:rFonts w:cstheme="minorHAnsi"/>
        </w:rPr>
        <w:t>cannot</w:t>
      </w:r>
      <w:r w:rsidR="00E7432B">
        <w:rPr>
          <w:rFonts w:cstheme="minorHAnsi"/>
        </w:rPr>
        <w:t xml:space="preserve"> </w:t>
      </w:r>
      <w:r>
        <w:rPr>
          <w:rFonts w:cstheme="minorHAnsi"/>
        </w:rPr>
        <w:t>monitor</w:t>
      </w:r>
      <w:r w:rsidR="00E7432B">
        <w:rPr>
          <w:rFonts w:cstheme="minorHAnsi"/>
        </w:rPr>
        <w:t xml:space="preserve"> this themselves in the tunnels</w:t>
      </w:r>
      <w:r>
        <w:rPr>
          <w:rFonts w:cstheme="minorHAnsi"/>
        </w:rPr>
        <w:t>, access to such</w:t>
      </w:r>
      <w:r w:rsidR="00E7432B">
        <w:rPr>
          <w:rFonts w:cstheme="minorHAnsi"/>
        </w:rPr>
        <w:t xml:space="preserve"> Independent </w:t>
      </w:r>
      <w:r w:rsidR="00ED6E53">
        <w:rPr>
          <w:rFonts w:cstheme="minorHAnsi"/>
        </w:rPr>
        <w:t>E</w:t>
      </w:r>
      <w:r w:rsidR="00E7432B">
        <w:rPr>
          <w:rFonts w:cstheme="minorHAnsi"/>
        </w:rPr>
        <w:t xml:space="preserve">xperts </w:t>
      </w:r>
      <w:r w:rsidR="00EE2CB8">
        <w:rPr>
          <w:rFonts w:cstheme="minorHAnsi"/>
        </w:rPr>
        <w:t>is</w:t>
      </w:r>
      <w:r w:rsidR="00E7432B">
        <w:rPr>
          <w:rFonts w:cstheme="minorHAnsi"/>
        </w:rPr>
        <w:t xml:space="preserve"> vitally </w:t>
      </w:r>
      <w:r w:rsidR="00A27E70">
        <w:rPr>
          <w:rFonts w:cstheme="minorHAnsi"/>
        </w:rPr>
        <w:t>important</w:t>
      </w:r>
      <w:r>
        <w:rPr>
          <w:rFonts w:cstheme="minorHAnsi"/>
        </w:rPr>
        <w:t xml:space="preserve"> for providing assurance to residents</w:t>
      </w:r>
      <w:r w:rsidR="00E7432B">
        <w:rPr>
          <w:rFonts w:cstheme="minorHAnsi"/>
        </w:rPr>
        <w:t>.</w:t>
      </w:r>
      <w:r w:rsidR="002107F3">
        <w:rPr>
          <w:rFonts w:cstheme="minorHAnsi"/>
        </w:rPr>
        <w:t xml:space="preserve"> </w:t>
      </w:r>
      <w:r>
        <w:rPr>
          <w:rFonts w:cstheme="minorHAnsi"/>
        </w:rPr>
        <w:t xml:space="preserve"> </w:t>
      </w:r>
      <w:r w:rsidR="002107F3">
        <w:rPr>
          <w:rFonts w:cstheme="minorHAnsi"/>
        </w:rPr>
        <w:t xml:space="preserve">For the </w:t>
      </w:r>
      <w:r w:rsidR="00ED6E53">
        <w:rPr>
          <w:rFonts w:cstheme="minorHAnsi"/>
        </w:rPr>
        <w:t>Taxpayer</w:t>
      </w:r>
      <w:r w:rsidR="002107F3">
        <w:rPr>
          <w:rFonts w:cstheme="minorHAnsi"/>
        </w:rPr>
        <w:t xml:space="preserve"> it is of upmost i</w:t>
      </w:r>
      <w:r w:rsidR="00B2203A">
        <w:rPr>
          <w:rFonts w:cstheme="minorHAnsi"/>
        </w:rPr>
        <w:t>mportance that an</w:t>
      </w:r>
      <w:r w:rsidR="00F97B1C">
        <w:rPr>
          <w:rFonts w:cstheme="minorHAnsi"/>
        </w:rPr>
        <w:t>y</w:t>
      </w:r>
      <w:r w:rsidR="00B2203A">
        <w:rPr>
          <w:rFonts w:cstheme="minorHAnsi"/>
        </w:rPr>
        <w:t xml:space="preserve"> delays are highlighted immediately so </w:t>
      </w:r>
      <w:r w:rsidR="002F7C9A">
        <w:rPr>
          <w:rFonts w:cstheme="minorHAnsi"/>
        </w:rPr>
        <w:t xml:space="preserve">that </w:t>
      </w:r>
      <w:r w:rsidR="00941553">
        <w:rPr>
          <w:rFonts w:cstheme="minorHAnsi"/>
        </w:rPr>
        <w:t xml:space="preserve">real time intervention can occur – we simply </w:t>
      </w:r>
      <w:r w:rsidR="002F7C9A">
        <w:rPr>
          <w:rFonts w:cstheme="minorHAnsi"/>
        </w:rPr>
        <w:t>cannot</w:t>
      </w:r>
      <w:r w:rsidR="00941553">
        <w:rPr>
          <w:rFonts w:cstheme="minorHAnsi"/>
        </w:rPr>
        <w:t xml:space="preserve"> have a rerun of the Children’s Hospital Build – w</w:t>
      </w:r>
      <w:r w:rsidR="00F97B1C">
        <w:rPr>
          <w:rFonts w:cstheme="minorHAnsi"/>
        </w:rPr>
        <w:t>ith</w:t>
      </w:r>
      <w:r w:rsidR="00941553">
        <w:rPr>
          <w:rFonts w:cstheme="minorHAnsi"/>
        </w:rPr>
        <w:t xml:space="preserve"> </w:t>
      </w:r>
      <w:r w:rsidR="00A27E70">
        <w:rPr>
          <w:rFonts w:cstheme="minorHAnsi"/>
        </w:rPr>
        <w:t>financial</w:t>
      </w:r>
      <w:r w:rsidR="00941553">
        <w:rPr>
          <w:rFonts w:cstheme="minorHAnsi"/>
        </w:rPr>
        <w:t xml:space="preserve"> over run and long delays</w:t>
      </w:r>
      <w:r w:rsidR="002F7C9A">
        <w:rPr>
          <w:rFonts w:cstheme="minorHAnsi"/>
        </w:rPr>
        <w:t xml:space="preserve">.  </w:t>
      </w:r>
      <w:r w:rsidR="00941553">
        <w:rPr>
          <w:rFonts w:cstheme="minorHAnsi"/>
        </w:rPr>
        <w:t xml:space="preserve">The Experts can </w:t>
      </w:r>
      <w:r w:rsidR="00530113">
        <w:rPr>
          <w:rFonts w:cstheme="minorHAnsi"/>
        </w:rPr>
        <w:t>identify and inform government immediately</w:t>
      </w:r>
      <w:r w:rsidR="002F7C9A">
        <w:rPr>
          <w:rFonts w:cstheme="minorHAnsi"/>
        </w:rPr>
        <w:t>,</w:t>
      </w:r>
      <w:r w:rsidR="00530113">
        <w:rPr>
          <w:rFonts w:cstheme="minorHAnsi"/>
        </w:rPr>
        <w:t xml:space="preserve"> which in </w:t>
      </w:r>
      <w:r w:rsidR="00EE2CB8">
        <w:rPr>
          <w:rFonts w:cstheme="minorHAnsi"/>
        </w:rPr>
        <w:t>turn</w:t>
      </w:r>
      <w:r w:rsidR="00530113">
        <w:rPr>
          <w:rFonts w:cstheme="minorHAnsi"/>
        </w:rPr>
        <w:t xml:space="preserve"> will have </w:t>
      </w:r>
      <w:r w:rsidR="002F7C9A">
        <w:rPr>
          <w:rFonts w:cstheme="minorHAnsi"/>
        </w:rPr>
        <w:t xml:space="preserve">the potential for </w:t>
      </w:r>
      <w:r w:rsidR="00530113">
        <w:rPr>
          <w:rFonts w:cstheme="minorHAnsi"/>
        </w:rPr>
        <w:t xml:space="preserve">huge savings in the long run. </w:t>
      </w:r>
      <w:r w:rsidR="006003D6">
        <w:rPr>
          <w:rFonts w:cstheme="minorHAnsi"/>
        </w:rPr>
        <w:t xml:space="preserve"> </w:t>
      </w:r>
    </w:p>
    <w:p w14:paraId="39C55433" w14:textId="77777777" w:rsidR="002F7C9A" w:rsidRDefault="002F7C9A" w:rsidP="002F7C9A">
      <w:pPr>
        <w:pStyle w:val="ListParagraph"/>
        <w:spacing w:after="0"/>
        <w:jc w:val="both"/>
        <w:rPr>
          <w:rFonts w:cstheme="minorHAnsi"/>
        </w:rPr>
      </w:pPr>
    </w:p>
    <w:p w14:paraId="24B2932A" w14:textId="38297466" w:rsidR="0078544B" w:rsidRDefault="002F7C9A" w:rsidP="0078544B">
      <w:pPr>
        <w:spacing w:after="0"/>
        <w:ind w:left="720"/>
        <w:jc w:val="both"/>
        <w:rPr>
          <w:rFonts w:cstheme="minorHAnsi"/>
        </w:rPr>
      </w:pPr>
      <w:r w:rsidRPr="002F7C9A">
        <w:rPr>
          <w:rFonts w:cstheme="minorHAnsi"/>
        </w:rPr>
        <w:t>GADRA</w:t>
      </w:r>
      <w:r w:rsidR="006003D6" w:rsidRPr="002F7C9A">
        <w:rPr>
          <w:rFonts w:cstheme="minorHAnsi"/>
        </w:rPr>
        <w:t xml:space="preserve"> are asking that ABP </w:t>
      </w:r>
      <w:r w:rsidRPr="002F7C9A">
        <w:rPr>
          <w:rFonts w:cstheme="minorHAnsi"/>
        </w:rPr>
        <w:t xml:space="preserve"> </w:t>
      </w:r>
      <w:r w:rsidR="006003D6" w:rsidRPr="002F7C9A">
        <w:rPr>
          <w:rFonts w:cstheme="minorHAnsi"/>
        </w:rPr>
        <w:t>makes</w:t>
      </w:r>
      <w:r w:rsidR="00E531EE">
        <w:rPr>
          <w:rFonts w:cstheme="minorHAnsi"/>
        </w:rPr>
        <w:t xml:space="preserve"> the</w:t>
      </w:r>
      <w:r w:rsidR="006003D6" w:rsidRPr="002F7C9A">
        <w:rPr>
          <w:rFonts w:cstheme="minorHAnsi"/>
        </w:rPr>
        <w:t xml:space="preserve"> </w:t>
      </w:r>
      <w:r>
        <w:rPr>
          <w:rFonts w:cstheme="minorHAnsi"/>
        </w:rPr>
        <w:t>appointment of Independent Experts for the enabling works and construction phase</w:t>
      </w:r>
      <w:r w:rsidR="006003D6" w:rsidRPr="002F7C9A">
        <w:rPr>
          <w:rFonts w:cstheme="minorHAnsi"/>
        </w:rPr>
        <w:t xml:space="preserve"> a condition of granting the railway order.</w:t>
      </w:r>
      <w:r w:rsidR="00063CF9" w:rsidRPr="002F7C9A">
        <w:rPr>
          <w:rFonts w:cstheme="minorHAnsi"/>
        </w:rPr>
        <w:t xml:space="preserve"> </w:t>
      </w:r>
      <w:r>
        <w:rPr>
          <w:rFonts w:cstheme="minorHAnsi"/>
        </w:rPr>
        <w:t xml:space="preserve"> </w:t>
      </w:r>
      <w:r w:rsidR="00063CF9" w:rsidRPr="002F7C9A">
        <w:rPr>
          <w:rFonts w:cstheme="minorHAnsi"/>
        </w:rPr>
        <w:t xml:space="preserve">We </w:t>
      </w:r>
      <w:r w:rsidR="00ED6E53" w:rsidRPr="002F7C9A">
        <w:rPr>
          <w:rFonts w:cstheme="minorHAnsi"/>
        </w:rPr>
        <w:t>further</w:t>
      </w:r>
      <w:r w:rsidR="00063CF9" w:rsidRPr="002F7C9A">
        <w:rPr>
          <w:rFonts w:cstheme="minorHAnsi"/>
        </w:rPr>
        <w:t xml:space="preserve"> request that this </w:t>
      </w:r>
      <w:r w:rsidR="000A242B" w:rsidRPr="002F7C9A">
        <w:rPr>
          <w:rFonts w:cstheme="minorHAnsi"/>
        </w:rPr>
        <w:t xml:space="preserve">aspect of the project is under the ownership of Dept of </w:t>
      </w:r>
      <w:r w:rsidR="00ED6E53" w:rsidRPr="002F7C9A">
        <w:rPr>
          <w:rFonts w:cstheme="minorHAnsi"/>
        </w:rPr>
        <w:t>Finance</w:t>
      </w:r>
      <w:r w:rsidR="00EE2CB8">
        <w:rPr>
          <w:rFonts w:cstheme="minorHAnsi"/>
        </w:rPr>
        <w:t>,</w:t>
      </w:r>
      <w:r w:rsidR="00ED6E53" w:rsidRPr="002F7C9A">
        <w:rPr>
          <w:rFonts w:cstheme="minorHAnsi"/>
        </w:rPr>
        <w:t xml:space="preserve"> Enterprise</w:t>
      </w:r>
      <w:r w:rsidR="00EE2CB8">
        <w:rPr>
          <w:rFonts w:cstheme="minorHAnsi"/>
        </w:rPr>
        <w:t xml:space="preserve"> or Transport</w:t>
      </w:r>
      <w:r w:rsidR="00ED6E53" w:rsidRPr="002F7C9A">
        <w:rPr>
          <w:rFonts w:cstheme="minorHAnsi"/>
        </w:rPr>
        <w:t xml:space="preserve"> but definitely not </w:t>
      </w:r>
      <w:r w:rsidR="00EE2CB8">
        <w:rPr>
          <w:rFonts w:cstheme="minorHAnsi"/>
        </w:rPr>
        <w:t xml:space="preserve">the </w:t>
      </w:r>
      <w:r w:rsidR="00ED6E53" w:rsidRPr="002F7C9A">
        <w:rPr>
          <w:rFonts w:cstheme="minorHAnsi"/>
        </w:rPr>
        <w:t>NTA.</w:t>
      </w:r>
    </w:p>
    <w:p w14:paraId="1C0BAF16" w14:textId="77777777" w:rsidR="0078544B" w:rsidRDefault="0078544B" w:rsidP="0078544B">
      <w:pPr>
        <w:spacing w:after="0"/>
        <w:ind w:left="720"/>
        <w:jc w:val="both"/>
        <w:rPr>
          <w:rFonts w:cstheme="minorHAnsi"/>
        </w:rPr>
      </w:pPr>
    </w:p>
    <w:p w14:paraId="5F8C0BB3" w14:textId="46E7D332" w:rsidR="00095FD1" w:rsidRDefault="003D3CD8" w:rsidP="0078544B">
      <w:pPr>
        <w:spacing w:after="0"/>
        <w:ind w:left="720"/>
        <w:jc w:val="both"/>
        <w:rPr>
          <w:rFonts w:cstheme="minorHAnsi"/>
        </w:rPr>
      </w:pPr>
      <w:r>
        <w:rPr>
          <w:rFonts w:cstheme="minorHAnsi"/>
        </w:rPr>
        <w:t>GADRA are</w:t>
      </w:r>
      <w:r w:rsidR="00E531EE">
        <w:rPr>
          <w:rFonts w:cstheme="minorHAnsi"/>
        </w:rPr>
        <w:t xml:space="preserve"> supporting the</w:t>
      </w:r>
      <w:r>
        <w:rPr>
          <w:rFonts w:cstheme="minorHAnsi"/>
        </w:rPr>
        <w:t xml:space="preserve"> call </w:t>
      </w:r>
      <w:r w:rsidRPr="001821C7">
        <w:rPr>
          <w:rFonts w:cstheme="minorHAnsi"/>
        </w:rPr>
        <w:t xml:space="preserve">for </w:t>
      </w:r>
      <w:r w:rsidRPr="001821C7">
        <w:rPr>
          <w:rFonts w:cstheme="minorHAnsi"/>
          <w:color w:val="222222"/>
        </w:rPr>
        <w:t> </w:t>
      </w:r>
      <w:r w:rsidR="002C10C0">
        <w:rPr>
          <w:rFonts w:cstheme="minorHAnsi"/>
          <w:color w:val="222222"/>
        </w:rPr>
        <w:t>a</w:t>
      </w:r>
      <w:r w:rsidRPr="001821C7">
        <w:rPr>
          <w:rFonts w:cstheme="minorHAnsi"/>
          <w:color w:val="222222"/>
        </w:rPr>
        <w:t xml:space="preserve"> Residents Monitoring Group</w:t>
      </w:r>
      <w:r w:rsidR="001821C7">
        <w:rPr>
          <w:rFonts w:cstheme="minorHAnsi"/>
          <w:color w:val="222222"/>
        </w:rPr>
        <w:t xml:space="preserve"> so that </w:t>
      </w:r>
      <w:r w:rsidRPr="001821C7">
        <w:rPr>
          <w:rFonts w:cstheme="minorHAnsi"/>
          <w:color w:val="222222"/>
        </w:rPr>
        <w:t xml:space="preserve">Environmental impacts such as noise, vibration, traffic, dust, working hours, timelines etc. and the effectiveness of any construction mitigation measures - Agree monitoring and reporting templates – Reports are available for all residents to review </w:t>
      </w:r>
      <w:r w:rsidR="00CA1570">
        <w:rPr>
          <w:rFonts w:cstheme="minorHAnsi"/>
          <w:color w:val="222222"/>
        </w:rPr>
        <w:t xml:space="preserve">in real time with a role for Independent Experts here also </w:t>
      </w:r>
      <w:r w:rsidR="00095FD1">
        <w:rPr>
          <w:rFonts w:cstheme="minorHAnsi"/>
          <w:color w:val="222222"/>
        </w:rPr>
        <w:t>to provide oversight as to completeness of information bring shared</w:t>
      </w:r>
      <w:r w:rsidR="00CA1570" w:rsidRPr="001821C7">
        <w:rPr>
          <w:rFonts w:cstheme="minorHAnsi"/>
        </w:rPr>
        <w:t xml:space="preserve"> </w:t>
      </w:r>
    </w:p>
    <w:p w14:paraId="12C6B96A" w14:textId="66A9C0BF" w:rsidR="003D3CD8" w:rsidRPr="00095FD1" w:rsidRDefault="00567E01" w:rsidP="00095FD1">
      <w:pPr>
        <w:spacing w:after="0"/>
        <w:ind w:left="720"/>
        <w:jc w:val="both"/>
        <w:rPr>
          <w:rFonts w:cstheme="minorHAnsi"/>
        </w:rPr>
      </w:pPr>
      <w:r>
        <w:rPr>
          <w:rFonts w:cstheme="minorHAnsi"/>
        </w:rPr>
        <w:t xml:space="preserve">We support the calls of Prospect ACA in calling for </w:t>
      </w:r>
      <w:r w:rsidR="004F7573">
        <w:rPr>
          <w:rFonts w:cstheme="minorHAnsi"/>
          <w:color w:val="222222"/>
        </w:rPr>
        <w:t>a</w:t>
      </w:r>
      <w:r w:rsidR="003D3CD8" w:rsidRPr="001821C7">
        <w:rPr>
          <w:rFonts w:cstheme="minorHAnsi"/>
          <w:color w:val="222222"/>
        </w:rPr>
        <w:t xml:space="preserve"> Community Fund</w:t>
      </w:r>
      <w:r>
        <w:rPr>
          <w:rFonts w:cstheme="minorHAnsi"/>
          <w:color w:val="222222"/>
        </w:rPr>
        <w:t xml:space="preserve"> to be </w:t>
      </w:r>
      <w:r w:rsidR="003D3CD8" w:rsidRPr="001821C7">
        <w:rPr>
          <w:rFonts w:cstheme="minorHAnsi"/>
          <w:color w:val="222222"/>
        </w:rPr>
        <w:t xml:space="preserve"> set up, again similar to the children’s hospital fund</w:t>
      </w:r>
      <w:r w:rsidR="003D3CD8">
        <w:rPr>
          <w:rFonts w:ascii="Arial" w:hAnsi="Arial" w:cs="Arial"/>
          <w:color w:val="222222"/>
          <w:sz w:val="18"/>
          <w:szCs w:val="18"/>
        </w:rPr>
        <w:t>.</w:t>
      </w:r>
    </w:p>
    <w:p w14:paraId="37CEFC1E" w14:textId="77777777" w:rsidR="003D3CD8" w:rsidRPr="002F7C9A" w:rsidRDefault="003D3CD8" w:rsidP="002F7C9A">
      <w:pPr>
        <w:spacing w:after="0"/>
        <w:ind w:left="720"/>
        <w:jc w:val="both"/>
        <w:rPr>
          <w:rFonts w:cstheme="minorHAnsi"/>
        </w:rPr>
      </w:pPr>
    </w:p>
    <w:p w14:paraId="004E8C8D" w14:textId="04B2803C" w:rsidR="00FC5EDE" w:rsidRDefault="00FC5EDE" w:rsidP="009E1D21">
      <w:pPr>
        <w:spacing w:after="0"/>
        <w:contextualSpacing/>
        <w:jc w:val="both"/>
        <w:rPr>
          <w:rFonts w:cstheme="minorHAnsi"/>
        </w:rPr>
      </w:pPr>
    </w:p>
    <w:p w14:paraId="239E55C5" w14:textId="24A5A1C0" w:rsidR="00350263" w:rsidRPr="009E1D21" w:rsidRDefault="00350263" w:rsidP="00350263">
      <w:pPr>
        <w:spacing w:after="0"/>
        <w:contextualSpacing/>
        <w:rPr>
          <w:rFonts w:cstheme="minorHAnsi"/>
          <w:b/>
          <w:bCs/>
          <w:color w:val="0070C0"/>
        </w:rPr>
      </w:pPr>
      <w:r>
        <w:rPr>
          <w:rFonts w:cstheme="minorHAnsi"/>
          <w:b/>
          <w:bCs/>
          <w:color w:val="0070C0"/>
        </w:rPr>
        <w:t xml:space="preserve">Stakeholder Engagement </w:t>
      </w:r>
    </w:p>
    <w:p w14:paraId="4EEE361A" w14:textId="77777777" w:rsidR="00350263" w:rsidRDefault="00350263" w:rsidP="009E1D21">
      <w:pPr>
        <w:spacing w:after="0"/>
        <w:contextualSpacing/>
        <w:jc w:val="both"/>
        <w:rPr>
          <w:rFonts w:cstheme="minorHAnsi"/>
        </w:rPr>
      </w:pPr>
    </w:p>
    <w:p w14:paraId="6EA16072" w14:textId="4DC05459" w:rsidR="00605ABA" w:rsidRDefault="002F7C9A" w:rsidP="009E1D21">
      <w:pPr>
        <w:spacing w:after="0"/>
        <w:contextualSpacing/>
        <w:jc w:val="both"/>
        <w:rPr>
          <w:rFonts w:cstheme="minorHAnsi"/>
        </w:rPr>
      </w:pPr>
      <w:r>
        <w:rPr>
          <w:rFonts w:cstheme="minorHAnsi"/>
        </w:rPr>
        <w:t>GADRA believe that</w:t>
      </w:r>
      <w:r w:rsidR="00A35D25" w:rsidRPr="009E1D21">
        <w:rPr>
          <w:rFonts w:cstheme="minorHAnsi"/>
        </w:rPr>
        <w:t xml:space="preserve"> so many of the issues that we have today could have been addressed</w:t>
      </w:r>
      <w:r w:rsidR="00F07926" w:rsidRPr="009E1D21">
        <w:rPr>
          <w:rFonts w:cstheme="minorHAnsi"/>
        </w:rPr>
        <w:t xml:space="preserve"> prior to Railway Order</w:t>
      </w:r>
      <w:r w:rsidR="00FC5EDE">
        <w:rPr>
          <w:rFonts w:cstheme="minorHAnsi"/>
        </w:rPr>
        <w:t xml:space="preserve">.  However, </w:t>
      </w:r>
      <w:r w:rsidRPr="009E1D21">
        <w:rPr>
          <w:rFonts w:cstheme="minorHAnsi"/>
        </w:rPr>
        <w:t>despite</w:t>
      </w:r>
      <w:r w:rsidR="00F07926" w:rsidRPr="009E1D21">
        <w:rPr>
          <w:rFonts w:cstheme="minorHAnsi"/>
        </w:rPr>
        <w:t xml:space="preserve"> </w:t>
      </w:r>
      <w:r w:rsidR="00FC5EDE">
        <w:rPr>
          <w:rFonts w:cstheme="minorHAnsi"/>
        </w:rPr>
        <w:t xml:space="preserve">the </w:t>
      </w:r>
      <w:r w:rsidR="00F07926" w:rsidRPr="009E1D21">
        <w:rPr>
          <w:rFonts w:cstheme="minorHAnsi"/>
        </w:rPr>
        <w:t xml:space="preserve">early and </w:t>
      </w:r>
      <w:r w:rsidR="00A66CFF" w:rsidRPr="009E1D21">
        <w:rPr>
          <w:rFonts w:cstheme="minorHAnsi"/>
        </w:rPr>
        <w:t xml:space="preserve">enthusiastic </w:t>
      </w:r>
      <w:r w:rsidR="00F07926" w:rsidRPr="009E1D21">
        <w:rPr>
          <w:rFonts w:cstheme="minorHAnsi"/>
        </w:rPr>
        <w:t>engagement</w:t>
      </w:r>
      <w:r w:rsidR="00A66CFF" w:rsidRPr="009E1D21">
        <w:rPr>
          <w:rFonts w:cstheme="minorHAnsi"/>
        </w:rPr>
        <w:t xml:space="preserve"> on our side</w:t>
      </w:r>
      <w:r w:rsidR="00FC5EDE">
        <w:rPr>
          <w:rFonts w:cstheme="minorHAnsi"/>
        </w:rPr>
        <w:t>,</w:t>
      </w:r>
      <w:r w:rsidR="00F07926" w:rsidRPr="009E1D21">
        <w:rPr>
          <w:rFonts w:cstheme="minorHAnsi"/>
        </w:rPr>
        <w:t xml:space="preserve"> we found that TII did not respond to us</w:t>
      </w:r>
      <w:r w:rsidR="00FC5EDE">
        <w:rPr>
          <w:rFonts w:cstheme="minorHAnsi"/>
        </w:rPr>
        <w:t xml:space="preserve">.  In </w:t>
      </w:r>
      <w:r w:rsidR="00350263">
        <w:rPr>
          <w:rFonts w:cstheme="minorHAnsi"/>
        </w:rPr>
        <w:t>fact,</w:t>
      </w:r>
      <w:r w:rsidR="00F07926" w:rsidRPr="009E1D21">
        <w:rPr>
          <w:rFonts w:cstheme="minorHAnsi"/>
        </w:rPr>
        <w:t xml:space="preserve"> we never had a meeting with the TII</w:t>
      </w:r>
      <w:r w:rsidR="00FC5EDE">
        <w:rPr>
          <w:rFonts w:cstheme="minorHAnsi"/>
        </w:rPr>
        <w:t>, de</w:t>
      </w:r>
      <w:r w:rsidR="003C1B0C" w:rsidRPr="009E1D21">
        <w:rPr>
          <w:rFonts w:cstheme="minorHAnsi"/>
        </w:rPr>
        <w:t>spite</w:t>
      </w:r>
      <w:r w:rsidR="00F07926" w:rsidRPr="009E1D21">
        <w:rPr>
          <w:rFonts w:cstheme="minorHAnsi"/>
        </w:rPr>
        <w:t xml:space="preserve"> requesting this and attending NTA offices to meet with project manager to be told by </w:t>
      </w:r>
      <w:r>
        <w:rPr>
          <w:rFonts w:cstheme="minorHAnsi"/>
        </w:rPr>
        <w:t xml:space="preserve">Mr </w:t>
      </w:r>
      <w:r w:rsidR="00F07926" w:rsidRPr="009E1D21">
        <w:rPr>
          <w:rFonts w:cstheme="minorHAnsi"/>
        </w:rPr>
        <w:t>Hugh Creegan that TII would not be attending the meeting</w:t>
      </w:r>
      <w:r w:rsidR="00A66CFF" w:rsidRPr="009E1D21">
        <w:rPr>
          <w:rFonts w:cstheme="minorHAnsi"/>
        </w:rPr>
        <w:t xml:space="preserve"> (March 12</w:t>
      </w:r>
      <w:r w:rsidR="00A66CFF" w:rsidRPr="009E1D21">
        <w:rPr>
          <w:rFonts w:cstheme="minorHAnsi"/>
          <w:vertAlign w:val="superscript"/>
        </w:rPr>
        <w:t>th</w:t>
      </w:r>
      <w:r w:rsidR="00A66CFF" w:rsidRPr="009E1D21">
        <w:rPr>
          <w:rFonts w:cstheme="minorHAnsi"/>
        </w:rPr>
        <w:t xml:space="preserve"> Meeting in </w:t>
      </w:r>
      <w:r w:rsidR="00042EFE" w:rsidRPr="009E1D21">
        <w:rPr>
          <w:rFonts w:cstheme="minorHAnsi"/>
        </w:rPr>
        <w:t>NTA offices)</w:t>
      </w:r>
      <w:r w:rsidR="00FC5EDE">
        <w:rPr>
          <w:rFonts w:cstheme="minorHAnsi"/>
        </w:rPr>
        <w:t xml:space="preserve">. </w:t>
      </w:r>
      <w:r w:rsidR="00A35D25" w:rsidRPr="009E1D21">
        <w:rPr>
          <w:rFonts w:cstheme="minorHAnsi"/>
        </w:rPr>
        <w:t xml:space="preserve">  </w:t>
      </w:r>
      <w:r w:rsidR="00F07926" w:rsidRPr="009E1D21">
        <w:rPr>
          <w:rFonts w:cstheme="minorHAnsi"/>
        </w:rPr>
        <w:t>W</w:t>
      </w:r>
      <w:r w:rsidR="00A35D25" w:rsidRPr="009E1D21">
        <w:rPr>
          <w:rFonts w:cstheme="minorHAnsi"/>
        </w:rPr>
        <w:t xml:space="preserve">e have engaged with </w:t>
      </w:r>
      <w:r w:rsidR="00350263" w:rsidRPr="009E1D21">
        <w:rPr>
          <w:rFonts w:cstheme="minorHAnsi"/>
        </w:rPr>
        <w:t>TII since</w:t>
      </w:r>
      <w:r w:rsidR="00A35D25" w:rsidRPr="009E1D21">
        <w:rPr>
          <w:rFonts w:cstheme="minorHAnsi"/>
        </w:rPr>
        <w:t xml:space="preserve"> the very start of this project sending our first questions to the</w:t>
      </w:r>
      <w:r w:rsidR="00FC5EDE">
        <w:rPr>
          <w:rFonts w:cstheme="minorHAnsi"/>
        </w:rPr>
        <w:t xml:space="preserve"> TII </w:t>
      </w:r>
      <w:r w:rsidR="00A35D25" w:rsidRPr="009E1D21">
        <w:rPr>
          <w:rFonts w:cstheme="minorHAnsi"/>
        </w:rPr>
        <w:t>in 2018 once we notice the drones above our homes.</w:t>
      </w:r>
      <w:r w:rsidR="00F07926" w:rsidRPr="009E1D21">
        <w:rPr>
          <w:rFonts w:cstheme="minorHAnsi"/>
        </w:rPr>
        <w:t xml:space="preserve"> </w:t>
      </w:r>
      <w:r w:rsidR="00FC5EDE">
        <w:rPr>
          <w:rFonts w:cstheme="minorHAnsi"/>
        </w:rPr>
        <w:t xml:space="preserve"> </w:t>
      </w:r>
    </w:p>
    <w:p w14:paraId="0C1807E9" w14:textId="77777777" w:rsidR="00605ABA" w:rsidRDefault="00605ABA" w:rsidP="009E1D21">
      <w:pPr>
        <w:spacing w:after="0"/>
        <w:contextualSpacing/>
        <w:jc w:val="both"/>
        <w:rPr>
          <w:rFonts w:cstheme="minorHAnsi"/>
        </w:rPr>
      </w:pPr>
    </w:p>
    <w:p w14:paraId="209CB00F" w14:textId="703A22F7" w:rsidR="00B937A9" w:rsidRPr="00930945" w:rsidRDefault="00605ABA" w:rsidP="009E1D21">
      <w:pPr>
        <w:spacing w:after="0"/>
        <w:contextualSpacing/>
        <w:jc w:val="both"/>
        <w:rPr>
          <w:rFonts w:cstheme="minorHAnsi"/>
          <w:b/>
          <w:bCs/>
          <w:color w:val="4472C4" w:themeColor="accent1"/>
        </w:rPr>
      </w:pPr>
      <w:r w:rsidRPr="00930945">
        <w:rPr>
          <w:rFonts w:cstheme="minorHAnsi"/>
          <w:b/>
          <w:bCs/>
          <w:color w:val="4472C4" w:themeColor="accent1"/>
        </w:rPr>
        <w:t xml:space="preserve">Risk </w:t>
      </w:r>
      <w:r w:rsidR="00B937A9" w:rsidRPr="00930945">
        <w:rPr>
          <w:rFonts w:cstheme="minorHAnsi"/>
          <w:b/>
          <w:bCs/>
          <w:color w:val="4472C4" w:themeColor="accent1"/>
        </w:rPr>
        <w:t xml:space="preserve">to </w:t>
      </w:r>
      <w:r w:rsidR="002F7C9A">
        <w:rPr>
          <w:rFonts w:cstheme="minorHAnsi"/>
          <w:b/>
          <w:bCs/>
          <w:color w:val="4472C4" w:themeColor="accent1"/>
        </w:rPr>
        <w:t>Dublin C</w:t>
      </w:r>
      <w:r w:rsidR="00B937A9" w:rsidRPr="00930945">
        <w:rPr>
          <w:rFonts w:cstheme="minorHAnsi"/>
          <w:b/>
          <w:bCs/>
          <w:color w:val="4472C4" w:themeColor="accent1"/>
        </w:rPr>
        <w:t>ity should project start and then stop</w:t>
      </w:r>
      <w:r w:rsidR="00396DF6" w:rsidRPr="00930945">
        <w:rPr>
          <w:rFonts w:cstheme="minorHAnsi"/>
          <w:b/>
          <w:bCs/>
          <w:color w:val="4472C4" w:themeColor="accent1"/>
        </w:rPr>
        <w:t xml:space="preserve"> for </w:t>
      </w:r>
      <w:r w:rsidR="000176BC" w:rsidRPr="00930945">
        <w:rPr>
          <w:rFonts w:cstheme="minorHAnsi"/>
          <w:b/>
          <w:bCs/>
          <w:color w:val="4472C4" w:themeColor="accent1"/>
        </w:rPr>
        <w:t>unforeseen circumstances</w:t>
      </w:r>
    </w:p>
    <w:p w14:paraId="4060D131" w14:textId="77777777" w:rsidR="00B937A9" w:rsidRDefault="00B937A9" w:rsidP="009E1D21">
      <w:pPr>
        <w:spacing w:after="0"/>
        <w:contextualSpacing/>
        <w:jc w:val="both"/>
        <w:rPr>
          <w:rFonts w:cstheme="minorHAnsi"/>
        </w:rPr>
      </w:pPr>
    </w:p>
    <w:p w14:paraId="1F8A8E6D" w14:textId="7176D473" w:rsidR="00EE2CB8" w:rsidRPr="007711DF" w:rsidRDefault="002F7C9A" w:rsidP="007711DF">
      <w:pPr>
        <w:spacing w:after="0"/>
        <w:contextualSpacing/>
        <w:jc w:val="both"/>
        <w:rPr>
          <w:rFonts w:cstheme="minorHAnsi"/>
        </w:rPr>
      </w:pPr>
      <w:r>
        <w:rPr>
          <w:rFonts w:cstheme="minorHAnsi"/>
        </w:rPr>
        <w:t>GADRA</w:t>
      </w:r>
      <w:r w:rsidR="00B937A9">
        <w:rPr>
          <w:rFonts w:cstheme="minorHAnsi"/>
        </w:rPr>
        <w:t xml:space="preserve"> raised this issue with the Independent Experts at our first meeting </w:t>
      </w:r>
      <w:r w:rsidR="00FC2887">
        <w:rPr>
          <w:rFonts w:cstheme="minorHAnsi"/>
        </w:rPr>
        <w:t>Nov</w:t>
      </w:r>
      <w:r>
        <w:rPr>
          <w:rFonts w:cstheme="minorHAnsi"/>
        </w:rPr>
        <w:t>ember</w:t>
      </w:r>
      <w:r w:rsidR="00FC2887">
        <w:rPr>
          <w:rFonts w:cstheme="minorHAnsi"/>
        </w:rPr>
        <w:t xml:space="preserve"> 11</w:t>
      </w:r>
      <w:r w:rsidR="00FC2887" w:rsidRPr="00FC2887">
        <w:rPr>
          <w:rFonts w:cstheme="minorHAnsi"/>
          <w:vertAlign w:val="superscript"/>
        </w:rPr>
        <w:t>th</w:t>
      </w:r>
      <w:r w:rsidR="001269C0">
        <w:rPr>
          <w:rFonts w:cstheme="minorHAnsi"/>
        </w:rPr>
        <w:t>, 2021,</w:t>
      </w:r>
      <w:r w:rsidR="007146B6">
        <w:rPr>
          <w:rFonts w:cstheme="minorHAnsi"/>
        </w:rPr>
        <w:t xml:space="preserve"> and RINA raised it with TII</w:t>
      </w:r>
      <w:r>
        <w:rPr>
          <w:rFonts w:cstheme="minorHAnsi"/>
        </w:rPr>
        <w:t xml:space="preserve"> who confirmed that, at that point, it had not been included it in their Risk Register.  O</w:t>
      </w:r>
      <w:r w:rsidR="007146B6">
        <w:rPr>
          <w:rFonts w:cstheme="minorHAnsi"/>
        </w:rPr>
        <w:t>ur concern is that should construction start on the top</w:t>
      </w:r>
      <w:r>
        <w:rPr>
          <w:rFonts w:cstheme="minorHAnsi"/>
        </w:rPr>
        <w:t>-</w:t>
      </w:r>
      <w:r w:rsidR="007146B6">
        <w:rPr>
          <w:rFonts w:cstheme="minorHAnsi"/>
        </w:rPr>
        <w:t xml:space="preserve">down </w:t>
      </w:r>
      <w:r w:rsidR="0012546B">
        <w:rPr>
          <w:rFonts w:cstheme="minorHAnsi"/>
        </w:rPr>
        <w:t>excavations</w:t>
      </w:r>
      <w:r w:rsidR="004B4F73">
        <w:rPr>
          <w:rFonts w:cstheme="minorHAnsi"/>
        </w:rPr>
        <w:t xml:space="preserve"> of the Shaft and station boxes and then the project stalls or is </w:t>
      </w:r>
      <w:r w:rsidR="00DB02A4">
        <w:rPr>
          <w:rFonts w:cstheme="minorHAnsi"/>
        </w:rPr>
        <w:t xml:space="preserve">held up through unforeseen circumstances </w:t>
      </w:r>
      <w:r w:rsidR="001269C0">
        <w:rPr>
          <w:rFonts w:cstheme="minorHAnsi"/>
        </w:rPr>
        <w:t>e.g.,</w:t>
      </w:r>
      <w:r w:rsidR="00DB02A4">
        <w:rPr>
          <w:rFonts w:cstheme="minorHAnsi"/>
        </w:rPr>
        <w:t xml:space="preserve"> </w:t>
      </w:r>
      <w:r>
        <w:rPr>
          <w:rFonts w:cstheme="minorHAnsi"/>
        </w:rPr>
        <w:t xml:space="preserve">a </w:t>
      </w:r>
      <w:r w:rsidR="00DB02A4">
        <w:rPr>
          <w:rFonts w:cstheme="minorHAnsi"/>
        </w:rPr>
        <w:t>lac</w:t>
      </w:r>
      <w:r w:rsidR="00F3256B">
        <w:rPr>
          <w:rFonts w:cstheme="minorHAnsi"/>
        </w:rPr>
        <w:t>k</w:t>
      </w:r>
      <w:r w:rsidR="00DB02A4">
        <w:rPr>
          <w:rFonts w:cstheme="minorHAnsi"/>
        </w:rPr>
        <w:t xml:space="preserve"> of required building materials, </w:t>
      </w:r>
      <w:r w:rsidR="00B32680">
        <w:rPr>
          <w:rFonts w:cstheme="minorHAnsi"/>
        </w:rPr>
        <w:t>g</w:t>
      </w:r>
      <w:r w:rsidR="005B3A8F">
        <w:rPr>
          <w:rFonts w:cstheme="minorHAnsi"/>
        </w:rPr>
        <w:t xml:space="preserve">lobal </w:t>
      </w:r>
      <w:r w:rsidR="00F3256B">
        <w:rPr>
          <w:rFonts w:cstheme="minorHAnsi"/>
        </w:rPr>
        <w:t>instability</w:t>
      </w:r>
      <w:r w:rsidR="00B357E9">
        <w:rPr>
          <w:rFonts w:cstheme="minorHAnsi"/>
        </w:rPr>
        <w:t xml:space="preserve">, </w:t>
      </w:r>
      <w:r w:rsidR="0085489D">
        <w:rPr>
          <w:rFonts w:cstheme="minorHAnsi"/>
        </w:rPr>
        <w:t>war, pandemic</w:t>
      </w:r>
      <w:r w:rsidR="00BE5A47">
        <w:rPr>
          <w:rFonts w:cstheme="minorHAnsi"/>
        </w:rPr>
        <w:t>, lack of workers,</w:t>
      </w:r>
      <w:r w:rsidR="00F3256B">
        <w:rPr>
          <w:rFonts w:cstheme="minorHAnsi"/>
        </w:rPr>
        <w:t xml:space="preserve"> financial issues </w:t>
      </w:r>
      <w:r w:rsidR="005B3A8F">
        <w:rPr>
          <w:rFonts w:cstheme="minorHAnsi"/>
        </w:rPr>
        <w:t>etc</w:t>
      </w:r>
      <w:r>
        <w:rPr>
          <w:rFonts w:cstheme="minorHAnsi"/>
        </w:rPr>
        <w:t>.</w:t>
      </w:r>
      <w:r w:rsidR="0085489D">
        <w:rPr>
          <w:rFonts w:cstheme="minorHAnsi"/>
        </w:rPr>
        <w:t>, we</w:t>
      </w:r>
      <w:r>
        <w:rPr>
          <w:rFonts w:cstheme="minorHAnsi"/>
        </w:rPr>
        <w:t xml:space="preserve">, </w:t>
      </w:r>
      <w:r w:rsidR="008531A8">
        <w:rPr>
          <w:rFonts w:cstheme="minorHAnsi"/>
        </w:rPr>
        <w:t>the public</w:t>
      </w:r>
      <w:r>
        <w:rPr>
          <w:rFonts w:cstheme="minorHAnsi"/>
        </w:rPr>
        <w:t>,</w:t>
      </w:r>
      <w:r w:rsidR="008531A8">
        <w:rPr>
          <w:rFonts w:cstheme="minorHAnsi"/>
        </w:rPr>
        <w:t xml:space="preserve"> </w:t>
      </w:r>
      <w:r w:rsidR="0085489D">
        <w:rPr>
          <w:rFonts w:cstheme="minorHAnsi"/>
        </w:rPr>
        <w:t>could</w:t>
      </w:r>
      <w:r w:rsidR="008531A8">
        <w:rPr>
          <w:rFonts w:cstheme="minorHAnsi"/>
        </w:rPr>
        <w:t xml:space="preserve"> be left with dangerous</w:t>
      </w:r>
      <w:r w:rsidR="00B32680">
        <w:rPr>
          <w:rFonts w:cstheme="minorHAnsi"/>
        </w:rPr>
        <w:t>ly</w:t>
      </w:r>
      <w:r w:rsidR="008531A8">
        <w:rPr>
          <w:rFonts w:cstheme="minorHAnsi"/>
        </w:rPr>
        <w:t xml:space="preserve"> </w:t>
      </w:r>
      <w:r w:rsidR="00FC2845">
        <w:rPr>
          <w:rFonts w:cstheme="minorHAnsi"/>
        </w:rPr>
        <w:t>deep</w:t>
      </w:r>
      <w:r>
        <w:rPr>
          <w:rFonts w:cstheme="minorHAnsi"/>
        </w:rPr>
        <w:t xml:space="preserve">, </w:t>
      </w:r>
      <w:r w:rsidR="00FC2845">
        <w:rPr>
          <w:rFonts w:cstheme="minorHAnsi"/>
        </w:rPr>
        <w:t xml:space="preserve">unsightly holes in the ground throughout the city. </w:t>
      </w:r>
      <w:r>
        <w:rPr>
          <w:rFonts w:cstheme="minorHAnsi"/>
        </w:rPr>
        <w:t xml:space="preserve"> We believe that mitigations should be identified to ensure the likelihood of such a scenario arising is minimised, but also that plans are established to ensure that the impact is minimised in the event it does occur - which could impact on the construction approach adopted.  GADRA</w:t>
      </w:r>
      <w:r w:rsidR="00FC2845">
        <w:rPr>
          <w:rFonts w:cstheme="minorHAnsi"/>
        </w:rPr>
        <w:t xml:space="preserve"> requested through </w:t>
      </w:r>
      <w:r w:rsidR="00FC2845">
        <w:rPr>
          <w:rFonts w:cstheme="minorHAnsi"/>
        </w:rPr>
        <w:lastRenderedPageBreak/>
        <w:t xml:space="preserve">the experts that this issue and </w:t>
      </w:r>
      <w:r>
        <w:rPr>
          <w:rFonts w:cstheme="minorHAnsi"/>
        </w:rPr>
        <w:t xml:space="preserve">the </w:t>
      </w:r>
      <w:r w:rsidR="00FC2845">
        <w:rPr>
          <w:rFonts w:cstheme="minorHAnsi"/>
        </w:rPr>
        <w:t>mitigation</w:t>
      </w:r>
      <w:r>
        <w:rPr>
          <w:rFonts w:cstheme="minorHAnsi"/>
        </w:rPr>
        <w:t>s</w:t>
      </w:r>
      <w:r w:rsidR="00FC2845">
        <w:rPr>
          <w:rFonts w:cstheme="minorHAnsi"/>
        </w:rPr>
        <w:t xml:space="preserve"> be </w:t>
      </w:r>
      <w:r>
        <w:rPr>
          <w:rFonts w:cstheme="minorHAnsi"/>
        </w:rPr>
        <w:t>considered</w:t>
      </w:r>
      <w:r w:rsidR="00FC2845">
        <w:rPr>
          <w:rFonts w:cstheme="minorHAnsi"/>
        </w:rPr>
        <w:t xml:space="preserve"> in the </w:t>
      </w:r>
      <w:r w:rsidR="00F43DE7">
        <w:rPr>
          <w:rFonts w:cstheme="minorHAnsi"/>
        </w:rPr>
        <w:t>plan</w:t>
      </w:r>
      <w:r>
        <w:rPr>
          <w:rFonts w:cstheme="minorHAnsi"/>
        </w:rPr>
        <w:t xml:space="preserve"> and detailed in the related Project Risk Register</w:t>
      </w:r>
      <w:r w:rsidR="00F43DE7">
        <w:rPr>
          <w:rFonts w:cstheme="minorHAnsi"/>
        </w:rPr>
        <w:t xml:space="preserve">. </w:t>
      </w:r>
      <w:r>
        <w:rPr>
          <w:rFonts w:cstheme="minorHAnsi"/>
        </w:rPr>
        <w:t xml:space="preserve"> However,</w:t>
      </w:r>
      <w:r w:rsidR="00870E51">
        <w:rPr>
          <w:rFonts w:cstheme="minorHAnsi"/>
        </w:rPr>
        <w:t xml:space="preserve"> as that is not part of the EIAR</w:t>
      </w:r>
      <w:r>
        <w:rPr>
          <w:rFonts w:cstheme="minorHAnsi"/>
        </w:rPr>
        <w:t xml:space="preserve">, </w:t>
      </w:r>
      <w:r w:rsidR="00870E51">
        <w:rPr>
          <w:rFonts w:cstheme="minorHAnsi"/>
        </w:rPr>
        <w:t>we do not know if this has been a</w:t>
      </w:r>
      <w:r>
        <w:rPr>
          <w:rFonts w:cstheme="minorHAnsi"/>
        </w:rPr>
        <w:t>ddressed.  W</w:t>
      </w:r>
      <w:r w:rsidR="00870E51">
        <w:rPr>
          <w:rFonts w:cstheme="minorHAnsi"/>
        </w:rPr>
        <w:t>e are requesting that ABP make this a condition</w:t>
      </w:r>
      <w:r w:rsidR="00863C2F">
        <w:rPr>
          <w:rFonts w:cstheme="minorHAnsi"/>
        </w:rPr>
        <w:t xml:space="preserve"> before granting the RO. </w:t>
      </w:r>
      <w:r>
        <w:rPr>
          <w:rFonts w:cstheme="minorHAnsi"/>
        </w:rPr>
        <w:t xml:space="preserve"> </w:t>
      </w:r>
      <w:r w:rsidR="00863C2F">
        <w:rPr>
          <w:rFonts w:cstheme="minorHAnsi"/>
        </w:rPr>
        <w:t>This is an issue for</w:t>
      </w:r>
      <w:r w:rsidR="00483461">
        <w:rPr>
          <w:rFonts w:cstheme="minorHAnsi"/>
        </w:rPr>
        <w:t xml:space="preserve"> </w:t>
      </w:r>
      <w:r w:rsidR="00B32680">
        <w:rPr>
          <w:rFonts w:cstheme="minorHAnsi"/>
        </w:rPr>
        <w:t>all residents</w:t>
      </w:r>
      <w:r>
        <w:rPr>
          <w:rFonts w:cstheme="minorHAnsi"/>
        </w:rPr>
        <w:t xml:space="preserve">, </w:t>
      </w:r>
      <w:r w:rsidR="00483461">
        <w:rPr>
          <w:rFonts w:cstheme="minorHAnsi"/>
        </w:rPr>
        <w:t xml:space="preserve">but </w:t>
      </w:r>
      <w:r>
        <w:rPr>
          <w:rFonts w:cstheme="minorHAnsi"/>
        </w:rPr>
        <w:t>GADRA</w:t>
      </w:r>
      <w:r w:rsidR="00483461">
        <w:rPr>
          <w:rFonts w:cstheme="minorHAnsi"/>
        </w:rPr>
        <w:t xml:space="preserve"> are especially concerned for residents</w:t>
      </w:r>
      <w:r w:rsidR="00863C2F">
        <w:rPr>
          <w:rFonts w:cstheme="minorHAnsi"/>
        </w:rPr>
        <w:t xml:space="preserve"> in </w:t>
      </w:r>
      <w:r>
        <w:rPr>
          <w:rFonts w:cstheme="minorHAnsi"/>
        </w:rPr>
        <w:t xml:space="preserve">the </w:t>
      </w:r>
      <w:r w:rsidR="0085489D">
        <w:rPr>
          <w:rFonts w:cstheme="minorHAnsi"/>
        </w:rPr>
        <w:t>Charlemont area</w:t>
      </w:r>
      <w:r w:rsidR="00483461">
        <w:rPr>
          <w:rFonts w:cstheme="minorHAnsi"/>
        </w:rPr>
        <w:t xml:space="preserve"> and in the vicinity of Glasnevin </w:t>
      </w:r>
      <w:r w:rsidR="00EA7B57">
        <w:rPr>
          <w:rFonts w:cstheme="minorHAnsi"/>
        </w:rPr>
        <w:t>Station,</w:t>
      </w:r>
      <w:r>
        <w:rPr>
          <w:rFonts w:cstheme="minorHAnsi"/>
        </w:rPr>
        <w:t xml:space="preserve"> </w:t>
      </w:r>
      <w:r w:rsidR="00814354">
        <w:rPr>
          <w:rFonts w:cstheme="minorHAnsi"/>
        </w:rPr>
        <w:t xml:space="preserve">as the final completion of their area is </w:t>
      </w:r>
      <w:r w:rsidR="00F43DE7">
        <w:rPr>
          <w:rFonts w:cstheme="minorHAnsi"/>
        </w:rPr>
        <w:t>dependent</w:t>
      </w:r>
      <w:r w:rsidR="00814354">
        <w:rPr>
          <w:rFonts w:cstheme="minorHAnsi"/>
        </w:rPr>
        <w:t xml:space="preserve"> on </w:t>
      </w:r>
      <w:r w:rsidR="00F43DE7">
        <w:rPr>
          <w:rFonts w:cstheme="minorHAnsi"/>
        </w:rPr>
        <w:t>further</w:t>
      </w:r>
      <w:r w:rsidR="00814354">
        <w:rPr>
          <w:rFonts w:cstheme="minorHAnsi"/>
        </w:rPr>
        <w:t xml:space="preserve"> development of Metrolink</w:t>
      </w:r>
      <w:r w:rsidR="00483461">
        <w:rPr>
          <w:rFonts w:cstheme="minorHAnsi"/>
        </w:rPr>
        <w:t xml:space="preserve"> and other transport projects</w:t>
      </w:r>
      <w:r w:rsidR="00814354">
        <w:rPr>
          <w:rFonts w:cstheme="minorHAnsi"/>
        </w:rPr>
        <w:t xml:space="preserve"> which may not occur.</w:t>
      </w:r>
      <w:r w:rsidR="00C452D7">
        <w:rPr>
          <w:rFonts w:cstheme="minorHAnsi"/>
        </w:rPr>
        <w:t xml:space="preserve"> </w:t>
      </w:r>
    </w:p>
    <w:p w14:paraId="4718307A" w14:textId="77777777" w:rsidR="00EE2CB8" w:rsidRDefault="00EE2CB8" w:rsidP="00E97410">
      <w:pPr>
        <w:spacing w:after="0"/>
        <w:contextualSpacing/>
        <w:rPr>
          <w:rFonts w:cstheme="minorHAnsi"/>
          <w:b/>
          <w:bCs/>
          <w:color w:val="0070C0"/>
        </w:rPr>
      </w:pPr>
    </w:p>
    <w:p w14:paraId="6EE1403E" w14:textId="2186AFEF" w:rsidR="00E97410" w:rsidRPr="009E1D21" w:rsidRDefault="00EA7B57" w:rsidP="00E97410">
      <w:pPr>
        <w:spacing w:after="0"/>
        <w:contextualSpacing/>
        <w:rPr>
          <w:rFonts w:cstheme="minorHAnsi"/>
          <w:b/>
          <w:bCs/>
          <w:color w:val="0070C0"/>
        </w:rPr>
      </w:pPr>
      <w:r>
        <w:rPr>
          <w:rFonts w:cstheme="minorHAnsi"/>
          <w:b/>
          <w:bCs/>
          <w:color w:val="0070C0"/>
        </w:rPr>
        <w:t xml:space="preserve">Specific </w:t>
      </w:r>
      <w:r w:rsidR="00E97410">
        <w:rPr>
          <w:rFonts w:cstheme="minorHAnsi"/>
          <w:b/>
          <w:bCs/>
          <w:color w:val="0070C0"/>
        </w:rPr>
        <w:t xml:space="preserve">Issues being Raised </w:t>
      </w:r>
    </w:p>
    <w:p w14:paraId="526A6AA8" w14:textId="77777777" w:rsidR="00E97410" w:rsidRDefault="00E97410" w:rsidP="00E97410">
      <w:pPr>
        <w:spacing w:after="0"/>
        <w:contextualSpacing/>
        <w:jc w:val="both"/>
        <w:rPr>
          <w:rFonts w:cstheme="minorHAnsi"/>
        </w:rPr>
      </w:pPr>
    </w:p>
    <w:p w14:paraId="578A8AAB" w14:textId="1CEB343A" w:rsidR="00E97410" w:rsidRDefault="00E97410" w:rsidP="00E97410">
      <w:pPr>
        <w:spacing w:after="0"/>
        <w:contextualSpacing/>
        <w:jc w:val="both"/>
        <w:rPr>
          <w:rFonts w:cstheme="minorHAnsi"/>
        </w:rPr>
      </w:pPr>
      <w:r w:rsidRPr="009E1D21">
        <w:rPr>
          <w:rFonts w:cstheme="minorHAnsi"/>
        </w:rPr>
        <w:t>Our issues in relation to the Metrolink are as follow</w:t>
      </w:r>
      <w:r w:rsidR="00396F01">
        <w:rPr>
          <w:rFonts w:cstheme="minorHAnsi"/>
        </w:rPr>
        <w:t>s:</w:t>
      </w:r>
    </w:p>
    <w:p w14:paraId="063F66F9" w14:textId="77777777" w:rsidR="00396F01" w:rsidRPr="009E1D21" w:rsidRDefault="00396F01" w:rsidP="00E97410">
      <w:pPr>
        <w:spacing w:after="0"/>
        <w:contextualSpacing/>
        <w:jc w:val="both"/>
        <w:rPr>
          <w:rFonts w:cstheme="minorHAnsi"/>
        </w:rPr>
      </w:pPr>
    </w:p>
    <w:p w14:paraId="78F6A194" w14:textId="77777777" w:rsidR="00E97410" w:rsidRPr="009E1D21" w:rsidRDefault="00E97410" w:rsidP="00E97410">
      <w:pPr>
        <w:pStyle w:val="ListParagraph"/>
        <w:numPr>
          <w:ilvl w:val="0"/>
          <w:numId w:val="4"/>
        </w:numPr>
        <w:spacing w:after="0"/>
        <w:jc w:val="both"/>
        <w:rPr>
          <w:rFonts w:cstheme="minorHAnsi"/>
        </w:rPr>
      </w:pPr>
      <w:r w:rsidRPr="009E1D21">
        <w:rPr>
          <w:rFonts w:cstheme="minorHAnsi"/>
        </w:rPr>
        <w:t>The decision to go from Twin Bore to Single Bore and the lack of supporting documentation</w:t>
      </w:r>
    </w:p>
    <w:p w14:paraId="0F0CB80A" w14:textId="2DF2EE22" w:rsidR="00A06B4C" w:rsidRDefault="00FE145D" w:rsidP="00E97410">
      <w:pPr>
        <w:pStyle w:val="ListParagraph"/>
        <w:numPr>
          <w:ilvl w:val="0"/>
          <w:numId w:val="4"/>
        </w:numPr>
        <w:spacing w:after="0"/>
        <w:jc w:val="both"/>
        <w:rPr>
          <w:rFonts w:cstheme="minorHAnsi"/>
        </w:rPr>
      </w:pPr>
      <w:r>
        <w:rPr>
          <w:rFonts w:cstheme="minorHAnsi"/>
        </w:rPr>
        <w:t xml:space="preserve">Intervention </w:t>
      </w:r>
      <w:r w:rsidR="00A06B4C">
        <w:rPr>
          <w:rFonts w:cstheme="minorHAnsi"/>
        </w:rPr>
        <w:t>Shaft Issues</w:t>
      </w:r>
      <w:r w:rsidR="00396F01">
        <w:rPr>
          <w:rFonts w:cstheme="minorHAnsi"/>
        </w:rPr>
        <w:t xml:space="preserve">, including: </w:t>
      </w:r>
    </w:p>
    <w:p w14:paraId="28A19457" w14:textId="51CF99EC" w:rsidR="00E97410" w:rsidRPr="009E1D21" w:rsidRDefault="00E97410" w:rsidP="00A06B4C">
      <w:pPr>
        <w:pStyle w:val="ListParagraph"/>
        <w:numPr>
          <w:ilvl w:val="1"/>
          <w:numId w:val="4"/>
        </w:numPr>
        <w:spacing w:after="0"/>
        <w:jc w:val="both"/>
        <w:rPr>
          <w:rFonts w:cstheme="minorHAnsi"/>
        </w:rPr>
      </w:pPr>
      <w:r w:rsidRPr="009E1D21">
        <w:rPr>
          <w:rFonts w:cstheme="minorHAnsi"/>
        </w:rPr>
        <w:t xml:space="preserve">The </w:t>
      </w:r>
      <w:r w:rsidR="00396F01">
        <w:rPr>
          <w:rFonts w:cstheme="minorHAnsi"/>
        </w:rPr>
        <w:t>l</w:t>
      </w:r>
      <w:r w:rsidRPr="009E1D21">
        <w:rPr>
          <w:rFonts w:cstheme="minorHAnsi"/>
        </w:rPr>
        <w:t xml:space="preserve">ack of consultation on the shaft </w:t>
      </w:r>
      <w:r w:rsidR="001269C0" w:rsidRPr="009E1D21">
        <w:rPr>
          <w:rFonts w:cstheme="minorHAnsi"/>
        </w:rPr>
        <w:t>position</w:t>
      </w:r>
      <w:r w:rsidR="001269C0">
        <w:rPr>
          <w:rFonts w:cstheme="minorHAnsi"/>
        </w:rPr>
        <w:t>.</w:t>
      </w:r>
    </w:p>
    <w:p w14:paraId="59C4A4E5" w14:textId="6CFCE1CC" w:rsidR="00E97410" w:rsidRDefault="00E97410" w:rsidP="00A06B4C">
      <w:pPr>
        <w:pStyle w:val="ListParagraph"/>
        <w:numPr>
          <w:ilvl w:val="1"/>
          <w:numId w:val="4"/>
        </w:numPr>
        <w:spacing w:after="0"/>
        <w:jc w:val="both"/>
        <w:rPr>
          <w:rFonts w:cstheme="minorHAnsi"/>
        </w:rPr>
      </w:pPr>
      <w:r w:rsidRPr="009E1D21">
        <w:rPr>
          <w:rFonts w:cstheme="minorHAnsi"/>
        </w:rPr>
        <w:t xml:space="preserve">The lack of any evidence of </w:t>
      </w:r>
      <w:r w:rsidR="00877885">
        <w:rPr>
          <w:rFonts w:cstheme="minorHAnsi"/>
        </w:rPr>
        <w:t xml:space="preserve">an </w:t>
      </w:r>
      <w:r w:rsidRPr="009E1D21">
        <w:rPr>
          <w:rFonts w:cstheme="minorHAnsi"/>
        </w:rPr>
        <w:t xml:space="preserve">alternative to the </w:t>
      </w:r>
      <w:r w:rsidR="001269C0" w:rsidRPr="009E1D21">
        <w:rPr>
          <w:rFonts w:cstheme="minorHAnsi"/>
        </w:rPr>
        <w:t>shaft</w:t>
      </w:r>
      <w:r w:rsidR="001269C0">
        <w:rPr>
          <w:rFonts w:cstheme="minorHAnsi"/>
        </w:rPr>
        <w:t>.</w:t>
      </w:r>
    </w:p>
    <w:p w14:paraId="0FD8BF0B" w14:textId="71391E1F" w:rsidR="006F51D3" w:rsidRDefault="006F51D3" w:rsidP="00A06B4C">
      <w:pPr>
        <w:pStyle w:val="ListParagraph"/>
        <w:numPr>
          <w:ilvl w:val="1"/>
          <w:numId w:val="4"/>
        </w:numPr>
        <w:spacing w:after="0"/>
        <w:jc w:val="both"/>
        <w:rPr>
          <w:rFonts w:cstheme="minorHAnsi"/>
        </w:rPr>
      </w:pPr>
      <w:r>
        <w:rPr>
          <w:rFonts w:cstheme="minorHAnsi"/>
        </w:rPr>
        <w:t>The lack of evidence supporting the size of the sh</w:t>
      </w:r>
      <w:r w:rsidR="00E137AD">
        <w:rPr>
          <w:rFonts w:cstheme="minorHAnsi"/>
        </w:rPr>
        <w:t xml:space="preserve">aft in the </w:t>
      </w:r>
      <w:r w:rsidR="001269C0">
        <w:rPr>
          <w:rFonts w:cstheme="minorHAnsi"/>
        </w:rPr>
        <w:t>EIAR.</w:t>
      </w:r>
    </w:p>
    <w:p w14:paraId="0E0D9282" w14:textId="17A4F466" w:rsidR="00386F1F" w:rsidRPr="009E1D21" w:rsidRDefault="00386F1F" w:rsidP="00A06B4C">
      <w:pPr>
        <w:pStyle w:val="ListParagraph"/>
        <w:numPr>
          <w:ilvl w:val="1"/>
          <w:numId w:val="4"/>
        </w:numPr>
        <w:spacing w:after="0"/>
        <w:jc w:val="both"/>
        <w:rPr>
          <w:rFonts w:cstheme="minorHAnsi"/>
        </w:rPr>
      </w:pPr>
      <w:r>
        <w:rPr>
          <w:rFonts w:cstheme="minorHAnsi"/>
        </w:rPr>
        <w:t xml:space="preserve">The size of the footprint of the shaft in both construction and operation </w:t>
      </w:r>
      <w:r w:rsidR="001269C0">
        <w:rPr>
          <w:rFonts w:cstheme="minorHAnsi"/>
        </w:rPr>
        <w:t>phase.</w:t>
      </w:r>
    </w:p>
    <w:p w14:paraId="67F6D67B" w14:textId="16524007" w:rsidR="00E97410" w:rsidRDefault="00E97410" w:rsidP="00A06B4C">
      <w:pPr>
        <w:pStyle w:val="ListParagraph"/>
        <w:numPr>
          <w:ilvl w:val="1"/>
          <w:numId w:val="4"/>
        </w:numPr>
        <w:spacing w:after="0"/>
        <w:jc w:val="both"/>
        <w:rPr>
          <w:rFonts w:cstheme="minorHAnsi"/>
        </w:rPr>
      </w:pPr>
      <w:r w:rsidRPr="009E1D21">
        <w:rPr>
          <w:rFonts w:cstheme="minorHAnsi"/>
        </w:rPr>
        <w:t xml:space="preserve">The withholding of information on the shaft during the consultation on the </w:t>
      </w:r>
      <w:r w:rsidR="001269C0" w:rsidRPr="009E1D21">
        <w:rPr>
          <w:rFonts w:cstheme="minorHAnsi"/>
        </w:rPr>
        <w:t>EPR</w:t>
      </w:r>
      <w:r w:rsidR="001269C0">
        <w:rPr>
          <w:rFonts w:cstheme="minorHAnsi"/>
        </w:rPr>
        <w:t>.</w:t>
      </w:r>
    </w:p>
    <w:p w14:paraId="0BF79DE2" w14:textId="510B0A06" w:rsidR="00A06B4C" w:rsidRDefault="00A06B4C" w:rsidP="00A06B4C">
      <w:pPr>
        <w:pStyle w:val="ListParagraph"/>
        <w:numPr>
          <w:ilvl w:val="1"/>
          <w:numId w:val="4"/>
        </w:numPr>
        <w:spacing w:after="0"/>
        <w:jc w:val="both"/>
        <w:rPr>
          <w:rFonts w:cstheme="minorHAnsi"/>
        </w:rPr>
      </w:pPr>
      <w:r w:rsidRPr="009E1D21">
        <w:rPr>
          <w:rFonts w:cstheme="minorHAnsi"/>
        </w:rPr>
        <w:t xml:space="preserve">The lack of information in relation to </w:t>
      </w:r>
      <w:r>
        <w:rPr>
          <w:rFonts w:cstheme="minorHAnsi"/>
        </w:rPr>
        <w:t xml:space="preserve">Intervention </w:t>
      </w:r>
      <w:r w:rsidRPr="009E1D21">
        <w:rPr>
          <w:rFonts w:cstheme="minorHAnsi"/>
        </w:rPr>
        <w:t>Shaft within the EIAR especially in relation to construction traffic</w:t>
      </w:r>
      <w:r w:rsidR="00386F1F">
        <w:rPr>
          <w:rFonts w:cstheme="minorHAnsi"/>
        </w:rPr>
        <w:t>, base line sound measurements</w:t>
      </w:r>
      <w:r w:rsidR="00396F01">
        <w:rPr>
          <w:rFonts w:cstheme="minorHAnsi"/>
        </w:rPr>
        <w:t xml:space="preserve"> </w:t>
      </w:r>
      <w:r w:rsidR="003E2685">
        <w:rPr>
          <w:rFonts w:cstheme="minorHAnsi"/>
        </w:rPr>
        <w:t>- it appears to not have been included (most like as it appears to have been a late addition to the project</w:t>
      </w:r>
      <w:r w:rsidR="001269C0">
        <w:rPr>
          <w:rFonts w:cstheme="minorHAnsi"/>
        </w:rPr>
        <w:t>).</w:t>
      </w:r>
    </w:p>
    <w:p w14:paraId="022B1897" w14:textId="222A0AB0" w:rsidR="00B17017" w:rsidRDefault="008447F1" w:rsidP="00A06B4C">
      <w:pPr>
        <w:pStyle w:val="ListParagraph"/>
        <w:numPr>
          <w:ilvl w:val="1"/>
          <w:numId w:val="4"/>
        </w:numPr>
        <w:spacing w:after="0"/>
        <w:jc w:val="both"/>
        <w:rPr>
          <w:rFonts w:cstheme="minorHAnsi"/>
        </w:rPr>
      </w:pPr>
      <w:r>
        <w:rPr>
          <w:rFonts w:cstheme="minorHAnsi"/>
        </w:rPr>
        <w:t>GADRA</w:t>
      </w:r>
      <w:r w:rsidR="00396F01">
        <w:rPr>
          <w:rFonts w:cstheme="minorHAnsi"/>
        </w:rPr>
        <w:t>'s</w:t>
      </w:r>
      <w:r>
        <w:rPr>
          <w:rFonts w:cstheme="minorHAnsi"/>
        </w:rPr>
        <w:t xml:space="preserve"> proposal </w:t>
      </w:r>
      <w:r w:rsidR="00973744">
        <w:rPr>
          <w:rFonts w:cstheme="minorHAnsi"/>
        </w:rPr>
        <w:t>for Dublin Fire Brigade Access</w:t>
      </w:r>
      <w:r w:rsidR="000B5241">
        <w:rPr>
          <w:rFonts w:cstheme="minorHAnsi"/>
        </w:rPr>
        <w:t xml:space="preserve"> ACP</w:t>
      </w:r>
      <w:r w:rsidR="00E531EE">
        <w:rPr>
          <w:rFonts w:cstheme="minorHAnsi"/>
        </w:rPr>
        <w:t xml:space="preserve"> Shaft</w:t>
      </w:r>
      <w:r w:rsidR="00736A61">
        <w:rPr>
          <w:rFonts w:cstheme="minorHAnsi"/>
        </w:rPr>
        <w:t xml:space="preserve"> to be outside of the park on Ballymun road</w:t>
      </w:r>
      <w:r w:rsidR="00396F01">
        <w:rPr>
          <w:rFonts w:cstheme="minorHAnsi"/>
        </w:rPr>
        <w:t xml:space="preserve"> rather than be in the park as part of the shaft </w:t>
      </w:r>
      <w:r w:rsidR="001269C0">
        <w:rPr>
          <w:rFonts w:cstheme="minorHAnsi"/>
        </w:rPr>
        <w:t>footprint.</w:t>
      </w:r>
    </w:p>
    <w:p w14:paraId="2822B343" w14:textId="732FACE0" w:rsidR="00E137AD" w:rsidRPr="009E1D21" w:rsidRDefault="00E137AD" w:rsidP="00A06B4C">
      <w:pPr>
        <w:pStyle w:val="ListParagraph"/>
        <w:numPr>
          <w:ilvl w:val="1"/>
          <w:numId w:val="4"/>
        </w:numPr>
        <w:spacing w:after="0"/>
        <w:jc w:val="both"/>
        <w:rPr>
          <w:rFonts w:cstheme="minorHAnsi"/>
        </w:rPr>
      </w:pPr>
      <w:r>
        <w:rPr>
          <w:rFonts w:cstheme="minorHAnsi"/>
        </w:rPr>
        <w:t xml:space="preserve">The </w:t>
      </w:r>
      <w:r w:rsidR="007D2DB7">
        <w:rPr>
          <w:rFonts w:cstheme="minorHAnsi"/>
        </w:rPr>
        <w:t xml:space="preserve">fact that there are alternatives to the carpark/ emergency vehicle area </w:t>
      </w:r>
      <w:r w:rsidR="00736A61">
        <w:rPr>
          <w:rFonts w:cstheme="minorHAnsi"/>
        </w:rPr>
        <w:t>outside of</w:t>
      </w:r>
      <w:r w:rsidR="007D2DB7">
        <w:rPr>
          <w:rFonts w:cstheme="minorHAnsi"/>
        </w:rPr>
        <w:t xml:space="preserve"> the park that also comply with industry safety standards has not been shown in the EIAR</w:t>
      </w:r>
      <w:r w:rsidR="00396F01">
        <w:rPr>
          <w:rFonts w:cstheme="minorHAnsi"/>
        </w:rPr>
        <w:t>.</w:t>
      </w:r>
    </w:p>
    <w:p w14:paraId="038F1F1A" w14:textId="77777777" w:rsidR="00E97410" w:rsidRPr="009E1D21" w:rsidRDefault="00E97410" w:rsidP="00E97410">
      <w:pPr>
        <w:pStyle w:val="ListParagraph"/>
        <w:numPr>
          <w:ilvl w:val="0"/>
          <w:numId w:val="4"/>
        </w:numPr>
        <w:spacing w:after="0"/>
        <w:jc w:val="both"/>
        <w:rPr>
          <w:rFonts w:cstheme="minorHAnsi"/>
        </w:rPr>
      </w:pPr>
      <w:r w:rsidRPr="009E1D21">
        <w:rPr>
          <w:rFonts w:cstheme="minorHAnsi"/>
        </w:rPr>
        <w:t>The position and rationale for position of Collins Ave</w:t>
      </w:r>
      <w:r>
        <w:rPr>
          <w:rFonts w:cstheme="minorHAnsi"/>
        </w:rPr>
        <w:t>nue</w:t>
      </w:r>
      <w:r w:rsidRPr="009E1D21">
        <w:rPr>
          <w:rFonts w:cstheme="minorHAnsi"/>
        </w:rPr>
        <w:t xml:space="preserve"> station</w:t>
      </w:r>
    </w:p>
    <w:p w14:paraId="24A8E9EF" w14:textId="77777777" w:rsidR="00E97410" w:rsidRPr="009E1D21" w:rsidRDefault="00E97410" w:rsidP="00E97410">
      <w:pPr>
        <w:pStyle w:val="ListParagraph"/>
        <w:numPr>
          <w:ilvl w:val="0"/>
          <w:numId w:val="4"/>
        </w:numPr>
        <w:spacing w:after="0"/>
        <w:jc w:val="both"/>
        <w:rPr>
          <w:rFonts w:cstheme="minorHAnsi"/>
        </w:rPr>
      </w:pPr>
      <w:r w:rsidRPr="009E1D21">
        <w:rPr>
          <w:rFonts w:cstheme="minorHAnsi"/>
        </w:rPr>
        <w:t>The move to the current position for the Griffith Park Station</w:t>
      </w:r>
    </w:p>
    <w:p w14:paraId="7F234638" w14:textId="5BAA30C0" w:rsidR="00E97410" w:rsidRDefault="00E97410" w:rsidP="00E97410">
      <w:pPr>
        <w:pStyle w:val="ListParagraph"/>
        <w:numPr>
          <w:ilvl w:val="0"/>
          <w:numId w:val="4"/>
        </w:numPr>
        <w:spacing w:after="0"/>
        <w:jc w:val="both"/>
        <w:rPr>
          <w:rFonts w:cstheme="minorHAnsi"/>
        </w:rPr>
      </w:pPr>
      <w:r w:rsidRPr="009E1D21">
        <w:rPr>
          <w:rFonts w:cstheme="minorHAnsi"/>
        </w:rPr>
        <w:t xml:space="preserve">The proximity of the Griffith Park </w:t>
      </w:r>
      <w:r w:rsidR="00396F01">
        <w:rPr>
          <w:rFonts w:cstheme="minorHAnsi"/>
        </w:rPr>
        <w:t>S</w:t>
      </w:r>
      <w:r w:rsidRPr="009E1D21">
        <w:rPr>
          <w:rFonts w:cstheme="minorHAnsi"/>
        </w:rPr>
        <w:t xml:space="preserve">tation to the </w:t>
      </w:r>
      <w:r>
        <w:rPr>
          <w:rFonts w:cstheme="minorHAnsi"/>
        </w:rPr>
        <w:t>h</w:t>
      </w:r>
      <w:r w:rsidRPr="009E1D21">
        <w:rPr>
          <w:rFonts w:cstheme="minorHAnsi"/>
        </w:rPr>
        <w:t>ighly sensitive Tolka river</w:t>
      </w:r>
    </w:p>
    <w:p w14:paraId="185DBD6E" w14:textId="77777777" w:rsidR="00FE145D" w:rsidRDefault="00FE145D" w:rsidP="00960A0F">
      <w:pPr>
        <w:rPr>
          <w:b/>
          <w:bCs/>
          <w:u w:val="single"/>
        </w:rPr>
      </w:pPr>
    </w:p>
    <w:p w14:paraId="47D4351A" w14:textId="18AFE215" w:rsidR="00960A0F" w:rsidRPr="00930945" w:rsidRDefault="00960A0F" w:rsidP="00960A0F">
      <w:pPr>
        <w:rPr>
          <w:b/>
          <w:bCs/>
          <w:color w:val="4472C4" w:themeColor="accent1"/>
        </w:rPr>
      </w:pPr>
      <w:r w:rsidRPr="00E91C26">
        <w:rPr>
          <w:b/>
          <w:bCs/>
          <w:color w:val="4472C4" w:themeColor="accent1"/>
        </w:rPr>
        <w:t>The decision to go from Twin Bore to Single Bore and the lack of supporting documentation</w:t>
      </w:r>
    </w:p>
    <w:p w14:paraId="48391B94" w14:textId="662927A9" w:rsidR="00B079B1" w:rsidRDefault="00960A0F" w:rsidP="00960A0F">
      <w:pPr>
        <w:spacing w:after="0" w:line="240" w:lineRule="auto"/>
        <w:jc w:val="both"/>
      </w:pPr>
      <w:r>
        <w:t>A</w:t>
      </w:r>
      <w:r w:rsidR="00396F01">
        <w:t>s</w:t>
      </w:r>
      <w:r>
        <w:t xml:space="preserve"> previously mentioned, following the announcement in March 2018 of the EPR</w:t>
      </w:r>
      <w:r w:rsidR="00396F01">
        <w:t>,</w:t>
      </w:r>
      <w:r>
        <w:t xml:space="preserve"> a large campaign was mounted by Na Fianna and the local schools to remove the Launch site and Station from Na Fianna</w:t>
      </w:r>
      <w:r w:rsidR="00396F01">
        <w:t xml:space="preserve"> </w:t>
      </w:r>
      <w:r>
        <w:t>-</w:t>
      </w:r>
      <w:r w:rsidR="00396F01">
        <w:t xml:space="preserve"> </w:t>
      </w:r>
      <w:r>
        <w:t xml:space="preserve">Section 7.7.2.1. This campaign had much support from locals and politicians. </w:t>
      </w:r>
      <w:r w:rsidR="00396F01">
        <w:t xml:space="preserve"> </w:t>
      </w:r>
      <w:r>
        <w:t>When the TII announced</w:t>
      </w:r>
      <w:r w:rsidR="00396F01">
        <w:t xml:space="preserve"> the Preferred Route (PR)</w:t>
      </w:r>
      <w:r>
        <w:t xml:space="preserve"> in April 2019</w:t>
      </w:r>
      <w:r w:rsidR="00396F01">
        <w:t xml:space="preserve">, </w:t>
      </w:r>
      <w:r>
        <w:t>decisions had been made to</w:t>
      </w:r>
      <w:r w:rsidR="00396F01">
        <w:t>:</w:t>
      </w:r>
    </w:p>
    <w:p w14:paraId="2C9E6AA1" w14:textId="01A1E91E" w:rsidR="00B079B1" w:rsidRDefault="00960A0F" w:rsidP="00930945">
      <w:pPr>
        <w:spacing w:after="0" w:line="240" w:lineRule="auto"/>
        <w:ind w:left="720"/>
        <w:jc w:val="both"/>
      </w:pPr>
      <w:r>
        <w:t xml:space="preserve"> a) move the TBM launch </w:t>
      </w:r>
      <w:r w:rsidR="001269C0">
        <w:t>site</w:t>
      </w:r>
    </w:p>
    <w:p w14:paraId="048CF39E" w14:textId="5759E4B6" w:rsidR="00B079B1" w:rsidRDefault="00960A0F" w:rsidP="00930945">
      <w:pPr>
        <w:spacing w:after="0" w:line="240" w:lineRule="auto"/>
        <w:ind w:left="720"/>
        <w:jc w:val="both"/>
      </w:pPr>
      <w:r>
        <w:t xml:space="preserve"> b) move the station from Na Fianna to Homefarm football pitches</w:t>
      </w:r>
    </w:p>
    <w:p w14:paraId="4D3E27F8" w14:textId="2EA80AE3" w:rsidR="00B079B1" w:rsidRDefault="00960A0F" w:rsidP="00930945">
      <w:pPr>
        <w:spacing w:after="0" w:line="240" w:lineRule="auto"/>
        <w:ind w:left="720"/>
        <w:jc w:val="both"/>
      </w:pPr>
      <w:r>
        <w:t xml:space="preserve"> c)</w:t>
      </w:r>
      <w:r w:rsidRPr="00294C9C">
        <w:t xml:space="preserve"> </w:t>
      </w:r>
      <w:r>
        <w:t xml:space="preserve">change from Twin Bore to Single Bore </w:t>
      </w:r>
    </w:p>
    <w:p w14:paraId="1A0D6C5C" w14:textId="77777777" w:rsidR="00930945" w:rsidRDefault="00930945" w:rsidP="00960A0F">
      <w:pPr>
        <w:spacing w:after="0" w:line="240" w:lineRule="auto"/>
        <w:jc w:val="both"/>
      </w:pPr>
    </w:p>
    <w:p w14:paraId="7FA0B1D5" w14:textId="03F4F06F" w:rsidR="003860EC" w:rsidRPr="00396F01" w:rsidRDefault="00960A0F" w:rsidP="00960A0F">
      <w:pPr>
        <w:spacing w:after="0" w:line="240" w:lineRule="auto"/>
        <w:jc w:val="both"/>
      </w:pPr>
      <w:r>
        <w:t xml:space="preserve">The movement of the launch site from the Na Fianna did not in itself necessitate the change from Twin to Single bore and </w:t>
      </w:r>
      <w:r w:rsidR="00396F01">
        <w:t xml:space="preserve">we note that </w:t>
      </w:r>
      <w:r>
        <w:t>the EIAR does not give the rationale for th</w:t>
      </w:r>
      <w:r w:rsidR="00396F01">
        <w:t>at</w:t>
      </w:r>
      <w:r>
        <w:t xml:space="preserve"> decision. </w:t>
      </w:r>
      <w:r w:rsidR="00396F01">
        <w:t xml:space="preserve"> </w:t>
      </w:r>
      <w:r>
        <w:t>We ask that ABP ascertain the rationale for this decision, the supporting documentation</w:t>
      </w:r>
      <w:r w:rsidR="00396F01">
        <w:t>, the options considered</w:t>
      </w:r>
      <w:r>
        <w:t xml:space="preserve"> and ensure </w:t>
      </w:r>
      <w:r w:rsidR="00396F01">
        <w:t xml:space="preserve">the </w:t>
      </w:r>
      <w:r>
        <w:t>validity</w:t>
      </w:r>
      <w:r w:rsidR="00396F01">
        <w:t xml:space="preserve"> and robustness of th</w:t>
      </w:r>
      <w:r w:rsidR="00A81001">
        <w:t>e</w:t>
      </w:r>
      <w:r w:rsidR="00396F01">
        <w:t xml:space="preserve"> decision</w:t>
      </w:r>
      <w:r>
        <w:t>.</w:t>
      </w:r>
      <w:r w:rsidR="00A26C87">
        <w:t xml:space="preserve"> </w:t>
      </w:r>
      <w:r w:rsidR="00396F01">
        <w:t xml:space="preserve"> GADRA contend </w:t>
      </w:r>
      <w:r w:rsidR="000628B2">
        <w:t>that as th</w:t>
      </w:r>
      <w:r w:rsidR="00396F01">
        <w:t>e</w:t>
      </w:r>
      <w:r w:rsidR="000628B2">
        <w:t xml:space="preserve"> information</w:t>
      </w:r>
      <w:r w:rsidR="00D033A7">
        <w:t xml:space="preserve"> on</w:t>
      </w:r>
      <w:r w:rsidR="00396F01">
        <w:t xml:space="preserve"> the basis on which</w:t>
      </w:r>
      <w:r w:rsidR="00D033A7">
        <w:t xml:space="preserve"> NTA/TII made th</w:t>
      </w:r>
      <w:r w:rsidR="00396F01">
        <w:t>e</w:t>
      </w:r>
      <w:r w:rsidR="00D033A7">
        <w:t xml:space="preserve"> decision</w:t>
      </w:r>
      <w:r w:rsidR="00585BD3">
        <w:t xml:space="preserve"> to change from Twin </w:t>
      </w:r>
      <w:r w:rsidR="00396F01">
        <w:t>B</w:t>
      </w:r>
      <w:r w:rsidR="00585BD3">
        <w:t>ore to Single Bore</w:t>
      </w:r>
      <w:r w:rsidR="000628B2">
        <w:t xml:space="preserve"> is not included in the EIAR</w:t>
      </w:r>
      <w:r w:rsidR="00396F01">
        <w:t xml:space="preserve">, </w:t>
      </w:r>
      <w:r w:rsidR="000628B2">
        <w:t>the EIAR is incomplete</w:t>
      </w:r>
      <w:r w:rsidR="00563199">
        <w:t xml:space="preserve"> and therefore it is not possible to </w:t>
      </w:r>
      <w:r w:rsidR="00C62B1E">
        <w:t>make a complete submission until this informa</w:t>
      </w:r>
      <w:r w:rsidR="0060092C">
        <w:t xml:space="preserve">tion </w:t>
      </w:r>
      <w:r w:rsidR="00C3697D">
        <w:t>is provided.</w:t>
      </w:r>
      <w:r w:rsidR="00396F01">
        <w:t xml:space="preserve">  </w:t>
      </w:r>
      <w:r w:rsidR="00585BD3">
        <w:rPr>
          <w:rFonts w:cstheme="minorHAnsi"/>
        </w:rPr>
        <w:t>NTA/TII appear</w:t>
      </w:r>
      <w:r w:rsidR="00930945">
        <w:rPr>
          <w:rFonts w:cstheme="minorHAnsi"/>
        </w:rPr>
        <w:t xml:space="preserve"> </w:t>
      </w:r>
      <w:r w:rsidR="00585BD3">
        <w:rPr>
          <w:rFonts w:cstheme="minorHAnsi"/>
        </w:rPr>
        <w:t>to us to have</w:t>
      </w:r>
      <w:r w:rsidR="003860EC" w:rsidRPr="009E1D21">
        <w:rPr>
          <w:rFonts w:cstheme="minorHAnsi"/>
        </w:rPr>
        <w:t xml:space="preserve"> made </w:t>
      </w:r>
      <w:r w:rsidR="00585BD3">
        <w:rPr>
          <w:rFonts w:cstheme="minorHAnsi"/>
        </w:rPr>
        <w:t>the</w:t>
      </w:r>
      <w:r w:rsidR="003860EC" w:rsidRPr="009E1D21">
        <w:rPr>
          <w:rFonts w:cstheme="minorHAnsi"/>
        </w:rPr>
        <w:t xml:space="preserve"> decision to change from a </w:t>
      </w:r>
      <w:r w:rsidR="00396F01">
        <w:rPr>
          <w:rFonts w:cstheme="minorHAnsi"/>
        </w:rPr>
        <w:t>T</w:t>
      </w:r>
      <w:r w:rsidR="003860EC" w:rsidRPr="009E1D21">
        <w:rPr>
          <w:rFonts w:cstheme="minorHAnsi"/>
        </w:rPr>
        <w:t xml:space="preserve">win </w:t>
      </w:r>
      <w:r w:rsidR="00396F01">
        <w:rPr>
          <w:rFonts w:cstheme="minorHAnsi"/>
        </w:rPr>
        <w:t>B</w:t>
      </w:r>
      <w:r w:rsidR="003860EC" w:rsidRPr="009E1D21">
        <w:rPr>
          <w:rFonts w:cstheme="minorHAnsi"/>
        </w:rPr>
        <w:t xml:space="preserve">ore to a </w:t>
      </w:r>
      <w:r w:rsidR="00396F01">
        <w:rPr>
          <w:rFonts w:cstheme="minorHAnsi"/>
        </w:rPr>
        <w:t>S</w:t>
      </w:r>
      <w:r w:rsidR="003860EC" w:rsidRPr="009E1D21">
        <w:rPr>
          <w:rFonts w:cstheme="minorHAnsi"/>
        </w:rPr>
        <w:t xml:space="preserve">ingle </w:t>
      </w:r>
      <w:r w:rsidR="00396F01">
        <w:rPr>
          <w:rFonts w:cstheme="minorHAnsi"/>
        </w:rPr>
        <w:t>B</w:t>
      </w:r>
      <w:r w:rsidR="003860EC" w:rsidRPr="009E1D21">
        <w:rPr>
          <w:rFonts w:cstheme="minorHAnsi"/>
        </w:rPr>
        <w:t xml:space="preserve">ore tunnel following </w:t>
      </w:r>
      <w:r w:rsidR="00396F01">
        <w:rPr>
          <w:rFonts w:cstheme="minorHAnsi"/>
        </w:rPr>
        <w:t xml:space="preserve">the </w:t>
      </w:r>
      <w:r w:rsidR="003860EC" w:rsidRPr="009E1D21">
        <w:rPr>
          <w:rFonts w:cstheme="minorHAnsi"/>
        </w:rPr>
        <w:t>very comprehensive campaign</w:t>
      </w:r>
      <w:r w:rsidR="00DB33C0">
        <w:rPr>
          <w:rFonts w:cstheme="minorHAnsi"/>
        </w:rPr>
        <w:t xml:space="preserve"> to move the launch site from Na Fianna</w:t>
      </w:r>
      <w:r w:rsidR="00396F01">
        <w:rPr>
          <w:rFonts w:cstheme="minorHAnsi"/>
        </w:rPr>
        <w:t>.  The campaign included</w:t>
      </w:r>
      <w:r w:rsidR="003860EC" w:rsidRPr="009E1D21">
        <w:rPr>
          <w:rFonts w:cstheme="minorHAnsi"/>
        </w:rPr>
        <w:t xml:space="preserve"> support from the floor of the D</w:t>
      </w:r>
      <w:r w:rsidR="00396F01">
        <w:rPr>
          <w:rFonts w:cstheme="minorHAnsi"/>
        </w:rPr>
        <w:t>á</w:t>
      </w:r>
      <w:r w:rsidR="003860EC" w:rsidRPr="009E1D21">
        <w:rPr>
          <w:rFonts w:cstheme="minorHAnsi"/>
        </w:rPr>
        <w:t xml:space="preserve">il by the Taoiseach and </w:t>
      </w:r>
      <w:r w:rsidR="003860EC" w:rsidRPr="009E1D21">
        <w:rPr>
          <w:rFonts w:cstheme="minorHAnsi"/>
        </w:rPr>
        <w:lastRenderedPageBreak/>
        <w:t>Minister of Transport</w:t>
      </w:r>
      <w:r w:rsidR="00396F01">
        <w:rPr>
          <w:rFonts w:cstheme="minorHAnsi"/>
        </w:rPr>
        <w:t xml:space="preserve">, in addition to </w:t>
      </w:r>
      <w:r w:rsidR="003860EC" w:rsidRPr="009E1D21">
        <w:rPr>
          <w:rFonts w:cstheme="minorHAnsi"/>
        </w:rPr>
        <w:t>thousands of submissions from all over Ireland (every Gael</w:t>
      </w:r>
      <w:r w:rsidR="00B854A9">
        <w:rPr>
          <w:rFonts w:cstheme="minorHAnsi"/>
        </w:rPr>
        <w:t>s</w:t>
      </w:r>
      <w:r w:rsidR="003860EC" w:rsidRPr="009E1D21">
        <w:rPr>
          <w:rFonts w:cstheme="minorHAnsi"/>
        </w:rPr>
        <w:t>coil Child in Ireland sent submission in support of Scoil Mobhi</w:t>
      </w:r>
      <w:r w:rsidR="003860EC">
        <w:rPr>
          <w:rFonts w:cstheme="minorHAnsi"/>
        </w:rPr>
        <w:t>,</w:t>
      </w:r>
      <w:r w:rsidR="003860EC" w:rsidRPr="009E1D21">
        <w:rPr>
          <w:rFonts w:cstheme="minorHAnsi"/>
        </w:rPr>
        <w:t xml:space="preserve"> who </w:t>
      </w:r>
      <w:r w:rsidR="00396F01">
        <w:rPr>
          <w:rFonts w:cstheme="minorHAnsi"/>
        </w:rPr>
        <w:t>opposed</w:t>
      </w:r>
      <w:r w:rsidR="003860EC" w:rsidRPr="009E1D21">
        <w:rPr>
          <w:rFonts w:cstheme="minorHAnsi"/>
        </w:rPr>
        <w:t xml:space="preserve"> the station and TBM launch site in Na Fianna). </w:t>
      </w:r>
      <w:r w:rsidR="003860EC">
        <w:rPr>
          <w:rFonts w:cstheme="minorHAnsi"/>
        </w:rPr>
        <w:t xml:space="preserve"> </w:t>
      </w:r>
      <w:r w:rsidR="00396F01">
        <w:rPr>
          <w:rFonts w:cstheme="minorHAnsi"/>
        </w:rPr>
        <w:t xml:space="preserve"> </w:t>
      </w:r>
      <w:r w:rsidR="003860EC" w:rsidRPr="009E1D21">
        <w:rPr>
          <w:rFonts w:cstheme="minorHAnsi"/>
        </w:rPr>
        <w:t xml:space="preserve">GADRA fully supports the </w:t>
      </w:r>
      <w:r w:rsidR="00396F01">
        <w:rPr>
          <w:rFonts w:cstheme="minorHAnsi"/>
        </w:rPr>
        <w:t>right of all the members of the public to engage in the decision making and lobby</w:t>
      </w:r>
      <w:r w:rsidR="00A81001">
        <w:rPr>
          <w:rFonts w:cstheme="minorHAnsi"/>
        </w:rPr>
        <w:t>ing</w:t>
      </w:r>
      <w:r w:rsidR="00396F01">
        <w:rPr>
          <w:rFonts w:cstheme="minorHAnsi"/>
        </w:rPr>
        <w:t>,</w:t>
      </w:r>
      <w:r w:rsidR="00A81001">
        <w:rPr>
          <w:rFonts w:cstheme="minorHAnsi"/>
        </w:rPr>
        <w:t xml:space="preserve"> we also</w:t>
      </w:r>
      <w:r w:rsidR="00396F01">
        <w:rPr>
          <w:rFonts w:cstheme="minorHAnsi"/>
        </w:rPr>
        <w:t xml:space="preserve"> agree </w:t>
      </w:r>
      <w:r w:rsidR="00A81001">
        <w:rPr>
          <w:rFonts w:cstheme="minorHAnsi"/>
        </w:rPr>
        <w:t>with</w:t>
      </w:r>
      <w:r w:rsidR="00396F01">
        <w:rPr>
          <w:rFonts w:cstheme="minorHAnsi"/>
        </w:rPr>
        <w:t xml:space="preserve"> the </w:t>
      </w:r>
      <w:r w:rsidR="003860EC" w:rsidRPr="009E1D21">
        <w:rPr>
          <w:rFonts w:cstheme="minorHAnsi"/>
        </w:rPr>
        <w:t xml:space="preserve">moving of the </w:t>
      </w:r>
      <w:r w:rsidR="00A81001">
        <w:rPr>
          <w:rFonts w:cstheme="minorHAnsi"/>
        </w:rPr>
        <w:t xml:space="preserve">TBM </w:t>
      </w:r>
      <w:r w:rsidR="003860EC" w:rsidRPr="009E1D21">
        <w:rPr>
          <w:rFonts w:cstheme="minorHAnsi"/>
        </w:rPr>
        <w:t>launch site</w:t>
      </w:r>
      <w:r w:rsidR="003860EC">
        <w:rPr>
          <w:rFonts w:cstheme="minorHAnsi"/>
        </w:rPr>
        <w:t xml:space="preserve">.  </w:t>
      </w:r>
      <w:r w:rsidR="00396F01">
        <w:rPr>
          <w:rFonts w:cstheme="minorHAnsi"/>
        </w:rPr>
        <w:t xml:space="preserve"> </w:t>
      </w:r>
      <w:r w:rsidR="003860EC">
        <w:rPr>
          <w:rFonts w:cstheme="minorHAnsi"/>
        </w:rPr>
        <w:t xml:space="preserve">However, </w:t>
      </w:r>
      <w:r w:rsidR="00EA7B57">
        <w:rPr>
          <w:rFonts w:cstheme="minorHAnsi"/>
        </w:rPr>
        <w:t xml:space="preserve">the timing of the decision on Twin/Single bore and station location with the outcome of that campaign would suggest that the decisions are interlinked.  However, we reiterate that </w:t>
      </w:r>
      <w:r w:rsidR="003860EC" w:rsidRPr="009E1D21">
        <w:rPr>
          <w:rFonts w:cstheme="minorHAnsi"/>
        </w:rPr>
        <w:t>moving the TBM launch site does not in itself necessitate the change in position of the station from Na Fianna</w:t>
      </w:r>
      <w:r w:rsidR="003860EC">
        <w:rPr>
          <w:rFonts w:cstheme="minorHAnsi"/>
        </w:rPr>
        <w:t>,</w:t>
      </w:r>
      <w:r w:rsidR="003860EC" w:rsidRPr="009E1D21">
        <w:rPr>
          <w:rFonts w:cstheme="minorHAnsi"/>
        </w:rPr>
        <w:t xml:space="preserve"> nor the change from </w:t>
      </w:r>
      <w:r w:rsidR="003860EC">
        <w:rPr>
          <w:rFonts w:cstheme="minorHAnsi"/>
        </w:rPr>
        <w:t>T</w:t>
      </w:r>
      <w:r w:rsidR="003860EC" w:rsidRPr="009E1D21">
        <w:rPr>
          <w:rFonts w:cstheme="minorHAnsi"/>
        </w:rPr>
        <w:t xml:space="preserve">win Bore to </w:t>
      </w:r>
      <w:r w:rsidR="003860EC">
        <w:rPr>
          <w:rFonts w:cstheme="minorHAnsi"/>
        </w:rPr>
        <w:t>S</w:t>
      </w:r>
      <w:r w:rsidR="003860EC" w:rsidRPr="009E1D21">
        <w:rPr>
          <w:rFonts w:cstheme="minorHAnsi"/>
        </w:rPr>
        <w:t>ingle Bore</w:t>
      </w:r>
      <w:r w:rsidR="003860EC">
        <w:rPr>
          <w:rFonts w:cstheme="minorHAnsi"/>
        </w:rPr>
        <w:t>,</w:t>
      </w:r>
      <w:r w:rsidR="003860EC" w:rsidRPr="009E1D21">
        <w:rPr>
          <w:rFonts w:cstheme="minorHAnsi"/>
        </w:rPr>
        <w:t xml:space="preserve"> and we cannot see anywhere the rationale for th</w:t>
      </w:r>
      <w:r w:rsidR="00EA7B57">
        <w:rPr>
          <w:rFonts w:cstheme="minorHAnsi"/>
        </w:rPr>
        <w:t>ese additional</w:t>
      </w:r>
      <w:r w:rsidR="003860EC" w:rsidRPr="009E1D21">
        <w:rPr>
          <w:rFonts w:cstheme="minorHAnsi"/>
        </w:rPr>
        <w:t xml:space="preserve"> change</w:t>
      </w:r>
      <w:r w:rsidR="00EA7B57">
        <w:rPr>
          <w:rFonts w:cstheme="minorHAnsi"/>
        </w:rPr>
        <w:t>s</w:t>
      </w:r>
      <w:r w:rsidR="003860EC" w:rsidRPr="009E1D21">
        <w:rPr>
          <w:rFonts w:cstheme="minorHAnsi"/>
        </w:rPr>
        <w:t xml:space="preserve"> </w:t>
      </w:r>
      <w:r w:rsidR="00EA7B57">
        <w:rPr>
          <w:rFonts w:cstheme="minorHAnsi"/>
        </w:rPr>
        <w:t xml:space="preserve">set out </w:t>
      </w:r>
      <w:r w:rsidR="003860EC" w:rsidRPr="009E1D21">
        <w:rPr>
          <w:rFonts w:cstheme="minorHAnsi"/>
        </w:rPr>
        <w:t>in the EIAR</w:t>
      </w:r>
      <w:r w:rsidR="00EA7B57">
        <w:rPr>
          <w:rFonts w:cstheme="minorHAnsi"/>
        </w:rPr>
        <w:t xml:space="preserve">. </w:t>
      </w:r>
      <w:r w:rsidR="003860EC" w:rsidRPr="009E1D21">
        <w:rPr>
          <w:rFonts w:cstheme="minorHAnsi"/>
        </w:rPr>
        <w:t xml:space="preserve"> </w:t>
      </w:r>
    </w:p>
    <w:p w14:paraId="09A4DB1B" w14:textId="77777777" w:rsidR="003860EC" w:rsidRDefault="003860EC" w:rsidP="00960A0F">
      <w:pPr>
        <w:spacing w:after="0" w:line="240" w:lineRule="auto"/>
        <w:jc w:val="both"/>
        <w:rPr>
          <w:rFonts w:cstheme="minorHAnsi"/>
        </w:rPr>
      </w:pPr>
    </w:p>
    <w:p w14:paraId="296ED280" w14:textId="2B39DCF2" w:rsidR="00EA7B57" w:rsidRDefault="003860EC" w:rsidP="00960A0F">
      <w:pPr>
        <w:spacing w:after="0" w:line="240" w:lineRule="auto"/>
        <w:jc w:val="both"/>
        <w:rPr>
          <w:rFonts w:cstheme="minorHAnsi"/>
        </w:rPr>
      </w:pPr>
      <w:r w:rsidRPr="009E1D21">
        <w:rPr>
          <w:rFonts w:cstheme="minorHAnsi"/>
        </w:rPr>
        <w:t>The only indicator within the EIAR for this change</w:t>
      </w:r>
      <w:r>
        <w:rPr>
          <w:rFonts w:cstheme="minorHAnsi"/>
        </w:rPr>
        <w:t xml:space="preserve">, </w:t>
      </w:r>
      <w:r w:rsidRPr="009E1D21">
        <w:rPr>
          <w:rFonts w:cstheme="minorHAnsi"/>
        </w:rPr>
        <w:t xml:space="preserve">beside pressure from Na Fianna and </w:t>
      </w:r>
      <w:r>
        <w:rPr>
          <w:rFonts w:cstheme="minorHAnsi"/>
        </w:rPr>
        <w:t>any potential c</w:t>
      </w:r>
      <w:r w:rsidRPr="009E1D21">
        <w:rPr>
          <w:rFonts w:cstheme="minorHAnsi"/>
        </w:rPr>
        <w:t xml:space="preserve">ost reduction (which we believe is not </w:t>
      </w:r>
      <w:r w:rsidR="00EA7B57">
        <w:rPr>
          <w:rFonts w:cstheme="minorHAnsi"/>
        </w:rPr>
        <w:t xml:space="preserve">to be </w:t>
      </w:r>
      <w:r w:rsidRPr="009E1D21">
        <w:rPr>
          <w:rFonts w:cstheme="minorHAnsi"/>
        </w:rPr>
        <w:t>a consideration for ABP)</w:t>
      </w:r>
      <w:r>
        <w:rPr>
          <w:rFonts w:cstheme="minorHAnsi"/>
        </w:rPr>
        <w:t xml:space="preserve">, </w:t>
      </w:r>
      <w:r w:rsidRPr="009E1D21">
        <w:rPr>
          <w:rFonts w:cstheme="minorHAnsi"/>
        </w:rPr>
        <w:t xml:space="preserve">is a slight reduction in spoil from a Twin Bore to a </w:t>
      </w:r>
      <w:r>
        <w:rPr>
          <w:rFonts w:cstheme="minorHAnsi"/>
        </w:rPr>
        <w:t>S</w:t>
      </w:r>
      <w:r w:rsidRPr="009E1D21">
        <w:rPr>
          <w:rFonts w:cstheme="minorHAnsi"/>
        </w:rPr>
        <w:t xml:space="preserve">ingle </w:t>
      </w:r>
      <w:r>
        <w:rPr>
          <w:rFonts w:cstheme="minorHAnsi"/>
        </w:rPr>
        <w:t>B</w:t>
      </w:r>
      <w:r w:rsidRPr="009E1D21">
        <w:rPr>
          <w:rFonts w:cstheme="minorHAnsi"/>
        </w:rPr>
        <w:t xml:space="preserve">ore </w:t>
      </w:r>
      <w:r>
        <w:rPr>
          <w:rFonts w:cstheme="minorHAnsi"/>
        </w:rPr>
        <w:t xml:space="preserve">(ref </w:t>
      </w:r>
      <w:r w:rsidRPr="009E1D21">
        <w:rPr>
          <w:rFonts w:cstheme="minorHAnsi"/>
        </w:rPr>
        <w:t>Section 7.7.22</w:t>
      </w:r>
      <w:r>
        <w:rPr>
          <w:rFonts w:cstheme="minorHAnsi"/>
        </w:rPr>
        <w:t>).</w:t>
      </w:r>
      <w:r w:rsidRPr="009E1D21">
        <w:rPr>
          <w:rFonts w:cstheme="minorHAnsi"/>
        </w:rPr>
        <w:t xml:space="preserve">  </w:t>
      </w:r>
      <w:r w:rsidR="00EA7B57">
        <w:rPr>
          <w:rFonts w:cstheme="minorHAnsi"/>
        </w:rPr>
        <w:t xml:space="preserve">  By contrast, there are a range of downsides to a Single Bore which are not detailed and potentially not considered in the decision making.  </w:t>
      </w:r>
      <w:r w:rsidRPr="009E1D21">
        <w:rPr>
          <w:rFonts w:cstheme="minorHAnsi"/>
        </w:rPr>
        <w:t xml:space="preserve">Indeed, </w:t>
      </w:r>
      <w:r w:rsidR="00EA7B57">
        <w:rPr>
          <w:rFonts w:cstheme="minorHAnsi"/>
        </w:rPr>
        <w:t xml:space="preserve">we note that </w:t>
      </w:r>
      <w:r>
        <w:rPr>
          <w:rFonts w:cstheme="minorHAnsi"/>
        </w:rPr>
        <w:t>T</w:t>
      </w:r>
      <w:r w:rsidRPr="009E1D21">
        <w:rPr>
          <w:rFonts w:cstheme="minorHAnsi"/>
        </w:rPr>
        <w:t xml:space="preserve">win </w:t>
      </w:r>
      <w:r>
        <w:rPr>
          <w:rFonts w:cstheme="minorHAnsi"/>
        </w:rPr>
        <w:t>B</w:t>
      </w:r>
      <w:r w:rsidRPr="009E1D21">
        <w:rPr>
          <w:rFonts w:cstheme="minorHAnsi"/>
        </w:rPr>
        <w:t xml:space="preserve">ore Metros are </w:t>
      </w:r>
      <w:r>
        <w:rPr>
          <w:rFonts w:cstheme="minorHAnsi"/>
        </w:rPr>
        <w:t xml:space="preserve">the </w:t>
      </w:r>
      <w:r w:rsidRPr="009E1D21">
        <w:rPr>
          <w:rFonts w:cstheme="minorHAnsi"/>
        </w:rPr>
        <w:t xml:space="preserve">most common form for Metros throughout the </w:t>
      </w:r>
      <w:r w:rsidR="00EA7B57" w:rsidRPr="009E1D21">
        <w:rPr>
          <w:rFonts w:cstheme="minorHAnsi"/>
        </w:rPr>
        <w:t>world</w:t>
      </w:r>
      <w:r w:rsidR="00EA7B57">
        <w:rPr>
          <w:rFonts w:cstheme="minorHAnsi"/>
        </w:rPr>
        <w:t xml:space="preserve"> and</w:t>
      </w:r>
      <w:r w:rsidRPr="009E1D21">
        <w:rPr>
          <w:rFonts w:cstheme="minorHAnsi"/>
        </w:rPr>
        <w:t xml:space="preserve"> are deemed to be safer from a fire safety point of view. </w:t>
      </w:r>
      <w:r>
        <w:rPr>
          <w:rFonts w:cstheme="minorHAnsi"/>
        </w:rPr>
        <w:t xml:space="preserve"> </w:t>
      </w:r>
      <w:r w:rsidR="00EA7B57">
        <w:rPr>
          <w:rFonts w:cstheme="minorHAnsi"/>
        </w:rPr>
        <w:t xml:space="preserve"> </w:t>
      </w:r>
    </w:p>
    <w:p w14:paraId="3D4A4D2B" w14:textId="77777777" w:rsidR="00EA7B57" w:rsidRDefault="00EA7B57" w:rsidP="00960A0F">
      <w:pPr>
        <w:spacing w:after="0" w:line="240" w:lineRule="auto"/>
        <w:jc w:val="both"/>
        <w:rPr>
          <w:rFonts w:cstheme="minorHAnsi"/>
        </w:rPr>
      </w:pPr>
    </w:p>
    <w:p w14:paraId="02DBCB5A" w14:textId="70302B87" w:rsidR="003860EC" w:rsidRDefault="00EA7B57" w:rsidP="00960A0F">
      <w:pPr>
        <w:spacing w:after="0" w:line="240" w:lineRule="auto"/>
        <w:jc w:val="both"/>
      </w:pPr>
      <w:r>
        <w:rPr>
          <w:rFonts w:cstheme="minorHAnsi"/>
        </w:rPr>
        <w:t>Overall GADRA</w:t>
      </w:r>
      <w:r w:rsidR="003860EC" w:rsidRPr="009E1D21">
        <w:rPr>
          <w:rFonts w:cstheme="minorHAnsi"/>
        </w:rPr>
        <w:t xml:space="preserve"> feel the rationale for this decision</w:t>
      </w:r>
      <w:r w:rsidR="003860EC">
        <w:rPr>
          <w:rFonts w:cstheme="minorHAnsi"/>
        </w:rPr>
        <w:t>,</w:t>
      </w:r>
      <w:r w:rsidR="003860EC" w:rsidRPr="009E1D21">
        <w:rPr>
          <w:rFonts w:cstheme="minorHAnsi"/>
        </w:rPr>
        <w:t xml:space="preserve"> which has impacts for the whole Metro</w:t>
      </w:r>
      <w:r w:rsidR="003860EC">
        <w:rPr>
          <w:rFonts w:cstheme="minorHAnsi"/>
        </w:rPr>
        <w:t>,</w:t>
      </w:r>
      <w:r w:rsidR="003860EC" w:rsidRPr="009E1D21">
        <w:rPr>
          <w:rFonts w:cstheme="minorHAnsi"/>
        </w:rPr>
        <w:t xml:space="preserve"> and esp</w:t>
      </w:r>
      <w:r w:rsidR="003860EC">
        <w:rPr>
          <w:rFonts w:cstheme="minorHAnsi"/>
        </w:rPr>
        <w:t>ecially for</w:t>
      </w:r>
      <w:r w:rsidR="003860EC" w:rsidRPr="009E1D21">
        <w:rPr>
          <w:rFonts w:cstheme="minorHAnsi"/>
        </w:rPr>
        <w:t xml:space="preserve"> our area</w:t>
      </w:r>
      <w:r w:rsidR="003860EC">
        <w:rPr>
          <w:rFonts w:cstheme="minorHAnsi"/>
        </w:rPr>
        <w:t xml:space="preserve">, </w:t>
      </w:r>
      <w:r w:rsidR="003860EC" w:rsidRPr="009E1D21">
        <w:rPr>
          <w:rFonts w:cstheme="minorHAnsi"/>
        </w:rPr>
        <w:t xml:space="preserve">has not been </w:t>
      </w:r>
      <w:r w:rsidR="003860EC">
        <w:rPr>
          <w:rFonts w:cstheme="minorHAnsi"/>
        </w:rPr>
        <w:t xml:space="preserve">provided </w:t>
      </w:r>
      <w:r w:rsidR="003860EC" w:rsidRPr="009E1D21">
        <w:rPr>
          <w:rFonts w:cstheme="minorHAnsi"/>
        </w:rPr>
        <w:t xml:space="preserve">and we are </w:t>
      </w:r>
      <w:r w:rsidR="00A4732C">
        <w:rPr>
          <w:rFonts w:cstheme="minorHAnsi"/>
        </w:rPr>
        <w:t xml:space="preserve">again </w:t>
      </w:r>
      <w:r w:rsidR="003860EC" w:rsidRPr="009E1D21">
        <w:rPr>
          <w:rFonts w:cstheme="minorHAnsi"/>
        </w:rPr>
        <w:t xml:space="preserve">requesting that ABP </w:t>
      </w:r>
      <w:r>
        <w:rPr>
          <w:rFonts w:cstheme="minorHAnsi"/>
        </w:rPr>
        <w:t>seek and consider</w:t>
      </w:r>
      <w:r w:rsidR="003860EC" w:rsidRPr="009E1D21">
        <w:rPr>
          <w:rFonts w:cstheme="minorHAnsi"/>
        </w:rPr>
        <w:t xml:space="preserve"> this information prior to granting the </w:t>
      </w:r>
      <w:r w:rsidR="003860EC">
        <w:rPr>
          <w:rFonts w:cstheme="minorHAnsi"/>
        </w:rPr>
        <w:t>Railway O</w:t>
      </w:r>
      <w:r w:rsidR="003860EC" w:rsidRPr="009E1D21">
        <w:rPr>
          <w:rFonts w:cstheme="minorHAnsi"/>
        </w:rPr>
        <w:t xml:space="preserve">rder.  </w:t>
      </w:r>
    </w:p>
    <w:p w14:paraId="31335221" w14:textId="77777777" w:rsidR="00960A0F" w:rsidRDefault="00960A0F" w:rsidP="009E1D21">
      <w:pPr>
        <w:spacing w:after="0"/>
        <w:contextualSpacing/>
        <w:jc w:val="both"/>
        <w:rPr>
          <w:rFonts w:cstheme="minorHAnsi"/>
        </w:rPr>
      </w:pPr>
    </w:p>
    <w:p w14:paraId="3D952C71" w14:textId="6FF97070" w:rsidR="00350263" w:rsidRDefault="00350263" w:rsidP="00350263">
      <w:pPr>
        <w:spacing w:after="0"/>
        <w:contextualSpacing/>
        <w:rPr>
          <w:rFonts w:cstheme="minorHAnsi"/>
          <w:b/>
          <w:bCs/>
          <w:color w:val="0070C0"/>
        </w:rPr>
      </w:pPr>
      <w:r>
        <w:rPr>
          <w:rFonts w:cstheme="minorHAnsi"/>
          <w:b/>
          <w:bCs/>
          <w:color w:val="0070C0"/>
        </w:rPr>
        <w:t>Intervention Shaft</w:t>
      </w:r>
      <w:r w:rsidR="00E66F4A">
        <w:rPr>
          <w:rFonts w:cstheme="minorHAnsi"/>
          <w:b/>
          <w:bCs/>
          <w:color w:val="0070C0"/>
        </w:rPr>
        <w:t xml:space="preserve"> and Collins Ave Station position</w:t>
      </w:r>
    </w:p>
    <w:p w14:paraId="3AE16250" w14:textId="77777777" w:rsidR="00F522F8" w:rsidRDefault="00F522F8" w:rsidP="00350263">
      <w:pPr>
        <w:spacing w:after="0"/>
        <w:contextualSpacing/>
        <w:rPr>
          <w:rFonts w:cstheme="minorHAnsi"/>
          <w:b/>
          <w:bCs/>
          <w:color w:val="0070C0"/>
        </w:rPr>
      </w:pPr>
    </w:p>
    <w:p w14:paraId="0EEA482A" w14:textId="77777777" w:rsidR="00EA7B57" w:rsidRDefault="00EE4A44" w:rsidP="00930945">
      <w:pPr>
        <w:spacing w:after="0"/>
        <w:contextualSpacing/>
        <w:jc w:val="both"/>
        <w:rPr>
          <w:rFonts w:cstheme="minorHAnsi"/>
        </w:rPr>
      </w:pPr>
      <w:r>
        <w:rPr>
          <w:rFonts w:cstheme="minorHAnsi"/>
        </w:rPr>
        <w:t>GADRA would, at the outset, like to state that we object to the positioning of an Intervention Shaft in a public park, which will permanently remove an area of public park from public use.</w:t>
      </w:r>
      <w:r w:rsidR="00765A90">
        <w:rPr>
          <w:rFonts w:cstheme="minorHAnsi"/>
        </w:rPr>
        <w:t xml:space="preserve"> </w:t>
      </w:r>
    </w:p>
    <w:p w14:paraId="280EA9C6" w14:textId="77777777" w:rsidR="00EA7B57" w:rsidRDefault="00EA7B57" w:rsidP="00930945">
      <w:pPr>
        <w:spacing w:after="0"/>
        <w:contextualSpacing/>
        <w:jc w:val="both"/>
        <w:rPr>
          <w:rFonts w:cstheme="minorHAnsi"/>
        </w:rPr>
      </w:pPr>
    </w:p>
    <w:p w14:paraId="007A134E" w14:textId="5271C3D8" w:rsidR="0031045B" w:rsidRDefault="00765A90" w:rsidP="00930945">
      <w:pPr>
        <w:spacing w:after="0"/>
        <w:contextualSpacing/>
        <w:jc w:val="both"/>
        <w:rPr>
          <w:rFonts w:cstheme="minorHAnsi"/>
        </w:rPr>
      </w:pPr>
      <w:r>
        <w:rPr>
          <w:rFonts w:cstheme="minorHAnsi"/>
        </w:rPr>
        <w:t>The Intervention Shaft has a large above ground permanent footprint</w:t>
      </w:r>
      <w:r w:rsidR="00155D82">
        <w:rPr>
          <w:rFonts w:cstheme="minorHAnsi"/>
        </w:rPr>
        <w:t xml:space="preserve">- </w:t>
      </w:r>
      <w:r w:rsidR="003E609A">
        <w:rPr>
          <w:rFonts w:cstheme="minorHAnsi"/>
        </w:rPr>
        <w:t xml:space="preserve">Section 4.17.5 </w:t>
      </w:r>
      <w:r w:rsidR="004463CE">
        <w:rPr>
          <w:rFonts w:cstheme="minorHAnsi"/>
        </w:rPr>
        <w:t>states</w:t>
      </w:r>
      <w:r w:rsidR="00BB5505" w:rsidRPr="00EE289B">
        <w:rPr>
          <w:rFonts w:cstheme="minorHAnsi"/>
          <w:i/>
          <w:iCs/>
        </w:rPr>
        <w:t xml:space="preserve"> </w:t>
      </w:r>
      <w:r w:rsidR="00BB5505" w:rsidRPr="004463CE">
        <w:rPr>
          <w:rFonts w:cstheme="minorHAnsi"/>
          <w:i/>
          <w:iCs/>
          <w:u w:val="single"/>
        </w:rPr>
        <w:t>that Albert College Park</w:t>
      </w:r>
      <w:r w:rsidR="00E62197" w:rsidRPr="004463CE">
        <w:rPr>
          <w:rFonts w:cstheme="minorHAnsi"/>
          <w:i/>
          <w:iCs/>
          <w:u w:val="single"/>
        </w:rPr>
        <w:t xml:space="preserve"> is a large area of </w:t>
      </w:r>
      <w:r w:rsidR="00EA7B57" w:rsidRPr="004463CE">
        <w:rPr>
          <w:rFonts w:cstheme="minorHAnsi"/>
          <w:i/>
          <w:iCs/>
          <w:u w:val="single"/>
        </w:rPr>
        <w:t>Non-residential</w:t>
      </w:r>
      <w:r w:rsidR="00E62197" w:rsidRPr="004463CE">
        <w:rPr>
          <w:rFonts w:cstheme="minorHAnsi"/>
          <w:i/>
          <w:iCs/>
          <w:u w:val="single"/>
        </w:rPr>
        <w:t xml:space="preserve"> land to construct</w:t>
      </w:r>
      <w:r w:rsidR="00EE289B" w:rsidRPr="004463CE">
        <w:rPr>
          <w:rFonts w:cstheme="minorHAnsi"/>
          <w:i/>
          <w:iCs/>
          <w:u w:val="single"/>
        </w:rPr>
        <w:t xml:space="preserve"> the intervention shaft and house the permanent facilities</w:t>
      </w:r>
      <w:r w:rsidR="004463CE">
        <w:rPr>
          <w:rFonts w:cstheme="minorHAnsi"/>
        </w:rPr>
        <w:t xml:space="preserve">. </w:t>
      </w:r>
      <w:r w:rsidR="00EA7B57">
        <w:rPr>
          <w:rFonts w:cstheme="minorHAnsi"/>
        </w:rPr>
        <w:t xml:space="preserve"> </w:t>
      </w:r>
      <w:r w:rsidR="00E64B14">
        <w:rPr>
          <w:rFonts w:cstheme="minorHAnsi"/>
        </w:rPr>
        <w:t>Albert College Park is a public park that is highly valued and irreplaceable in the area</w:t>
      </w:r>
      <w:r w:rsidR="00EA7B57">
        <w:rPr>
          <w:rFonts w:cstheme="minorHAnsi"/>
        </w:rPr>
        <w:t>.  I</w:t>
      </w:r>
      <w:r w:rsidR="000A4CA2">
        <w:rPr>
          <w:rFonts w:cstheme="minorHAnsi"/>
        </w:rPr>
        <w:t xml:space="preserve">t is zoned </w:t>
      </w:r>
      <w:r w:rsidR="00EA7B57">
        <w:rPr>
          <w:rFonts w:cstheme="minorHAnsi"/>
        </w:rPr>
        <w:t xml:space="preserve">as </w:t>
      </w:r>
      <w:r w:rsidR="000A4CA2">
        <w:rPr>
          <w:rFonts w:cstheme="minorHAnsi"/>
        </w:rPr>
        <w:t>Z9 and should never be used as a car park or maintenance facility</w:t>
      </w:r>
      <w:r w:rsidR="00C62D3E">
        <w:rPr>
          <w:rFonts w:cstheme="minorHAnsi"/>
        </w:rPr>
        <w:t xml:space="preserve">. </w:t>
      </w:r>
      <w:r w:rsidR="00EA7B57">
        <w:rPr>
          <w:rFonts w:cstheme="minorHAnsi"/>
        </w:rPr>
        <w:t xml:space="preserve"> </w:t>
      </w:r>
      <w:r w:rsidR="00C62D3E">
        <w:rPr>
          <w:rFonts w:cstheme="minorHAnsi"/>
        </w:rPr>
        <w:t xml:space="preserve">Following discussion with our </w:t>
      </w:r>
      <w:r w:rsidR="00E137D2">
        <w:rPr>
          <w:rFonts w:cstheme="minorHAnsi"/>
        </w:rPr>
        <w:t>Independent</w:t>
      </w:r>
      <w:r w:rsidR="00C62D3E">
        <w:rPr>
          <w:rFonts w:cstheme="minorHAnsi"/>
        </w:rPr>
        <w:t xml:space="preserve"> Experts and much extensive research we are unable to find any other Metro </w:t>
      </w:r>
      <w:r w:rsidR="00D251CD">
        <w:rPr>
          <w:rFonts w:cstheme="minorHAnsi"/>
        </w:rPr>
        <w:t xml:space="preserve">system </w:t>
      </w:r>
      <w:r w:rsidR="00C62D3E">
        <w:rPr>
          <w:rFonts w:cstheme="minorHAnsi"/>
        </w:rPr>
        <w:t>that</w:t>
      </w:r>
      <w:r w:rsidR="00EA7B57">
        <w:rPr>
          <w:rFonts w:cstheme="minorHAnsi"/>
        </w:rPr>
        <w:t xml:space="preserve"> has</w:t>
      </w:r>
      <w:r w:rsidR="00C62D3E">
        <w:rPr>
          <w:rFonts w:cstheme="minorHAnsi"/>
        </w:rPr>
        <w:t xml:space="preserve"> positioned a shaft and </w:t>
      </w:r>
      <w:r w:rsidR="003E630A">
        <w:rPr>
          <w:rFonts w:cstheme="minorHAnsi"/>
        </w:rPr>
        <w:t xml:space="preserve">carpark/ emergency </w:t>
      </w:r>
      <w:r w:rsidR="00E137D2">
        <w:rPr>
          <w:rFonts w:cstheme="minorHAnsi"/>
        </w:rPr>
        <w:t>vehicle</w:t>
      </w:r>
      <w:r w:rsidR="003E630A">
        <w:rPr>
          <w:rFonts w:cstheme="minorHAnsi"/>
        </w:rPr>
        <w:t xml:space="preserve"> parking into a public park</w:t>
      </w:r>
      <w:r w:rsidR="00D251CD">
        <w:rPr>
          <w:rFonts w:cstheme="minorHAnsi"/>
        </w:rPr>
        <w:t>, which was confirmed by the Independent Expert</w:t>
      </w:r>
      <w:r w:rsidR="00637CAD">
        <w:rPr>
          <w:rFonts w:cstheme="minorHAnsi"/>
        </w:rPr>
        <w:t xml:space="preserve">. </w:t>
      </w:r>
    </w:p>
    <w:p w14:paraId="3D944B01" w14:textId="77777777" w:rsidR="0031045B" w:rsidRDefault="0031045B" w:rsidP="00930945">
      <w:pPr>
        <w:spacing w:after="0"/>
        <w:contextualSpacing/>
        <w:jc w:val="both"/>
        <w:rPr>
          <w:rFonts w:cstheme="minorHAnsi"/>
        </w:rPr>
      </w:pPr>
    </w:p>
    <w:p w14:paraId="64CE27A4" w14:textId="5290169A" w:rsidR="00EE4A44" w:rsidRPr="004463CE" w:rsidRDefault="00637CAD" w:rsidP="00930945">
      <w:pPr>
        <w:spacing w:after="0"/>
        <w:contextualSpacing/>
        <w:jc w:val="both"/>
        <w:rPr>
          <w:rFonts w:cstheme="minorHAnsi"/>
        </w:rPr>
      </w:pPr>
      <w:r>
        <w:rPr>
          <w:rFonts w:cstheme="minorHAnsi"/>
        </w:rPr>
        <w:t xml:space="preserve">The disruption to </w:t>
      </w:r>
      <w:r w:rsidR="0092333D">
        <w:rPr>
          <w:rFonts w:cstheme="minorHAnsi"/>
        </w:rPr>
        <w:t xml:space="preserve">nocturnal wildlife at this site </w:t>
      </w:r>
      <w:r w:rsidR="00F049D4">
        <w:rPr>
          <w:rFonts w:cstheme="minorHAnsi"/>
        </w:rPr>
        <w:t xml:space="preserve">will be significant and </w:t>
      </w:r>
      <w:r w:rsidR="00D251CD">
        <w:rPr>
          <w:rFonts w:cstheme="minorHAnsi"/>
        </w:rPr>
        <w:t>GADRA</w:t>
      </w:r>
      <w:r w:rsidR="00F049D4">
        <w:rPr>
          <w:rFonts w:cstheme="minorHAnsi"/>
        </w:rPr>
        <w:t xml:space="preserve"> are requesting no works on this site at night.</w:t>
      </w:r>
    </w:p>
    <w:p w14:paraId="132445C7" w14:textId="77777777" w:rsidR="00EE4A44" w:rsidRDefault="00EE4A44" w:rsidP="00350263">
      <w:pPr>
        <w:spacing w:after="0"/>
        <w:contextualSpacing/>
        <w:rPr>
          <w:rFonts w:cstheme="minorHAnsi"/>
          <w:b/>
          <w:bCs/>
          <w:color w:val="0070C0"/>
        </w:rPr>
      </w:pPr>
    </w:p>
    <w:p w14:paraId="1C849590" w14:textId="18616B7E" w:rsidR="00D251CD" w:rsidRDefault="005A64B4" w:rsidP="005A64B4">
      <w:pPr>
        <w:spacing w:after="0"/>
        <w:contextualSpacing/>
        <w:jc w:val="both"/>
        <w:rPr>
          <w:rFonts w:cstheme="minorHAnsi"/>
        </w:rPr>
      </w:pPr>
      <w:r w:rsidRPr="009E1D21">
        <w:rPr>
          <w:rFonts w:cstheme="minorHAnsi"/>
        </w:rPr>
        <w:t>The moving of the station from Na Fianna to Homefarm pitch has caused the need for an intervention shaft and</w:t>
      </w:r>
      <w:r>
        <w:rPr>
          <w:rFonts w:cstheme="minorHAnsi"/>
        </w:rPr>
        <w:t xml:space="preserve">, </w:t>
      </w:r>
      <w:r w:rsidR="00A81001" w:rsidRPr="009E1D21">
        <w:rPr>
          <w:rFonts w:cstheme="minorHAnsi"/>
        </w:rPr>
        <w:t>despite</w:t>
      </w:r>
      <w:r w:rsidRPr="009E1D21">
        <w:rPr>
          <w:rFonts w:cstheme="minorHAnsi"/>
        </w:rPr>
        <w:t xml:space="preserve"> GADRA asking as early as 2018 about </w:t>
      </w:r>
      <w:r w:rsidR="0031045B">
        <w:rPr>
          <w:rFonts w:cstheme="minorHAnsi"/>
        </w:rPr>
        <w:t xml:space="preserve">any requirement for </w:t>
      </w:r>
      <w:r w:rsidRPr="009E1D21">
        <w:rPr>
          <w:rFonts w:cstheme="minorHAnsi"/>
        </w:rPr>
        <w:t>a shaft within our area</w:t>
      </w:r>
      <w:r>
        <w:rPr>
          <w:rFonts w:cstheme="minorHAnsi"/>
        </w:rPr>
        <w:t xml:space="preserve">, </w:t>
      </w:r>
      <w:r w:rsidRPr="009E1D21">
        <w:rPr>
          <w:rFonts w:cstheme="minorHAnsi"/>
        </w:rPr>
        <w:t xml:space="preserve">and constantly </w:t>
      </w:r>
      <w:r w:rsidR="0031045B">
        <w:rPr>
          <w:rFonts w:cstheme="minorHAnsi"/>
        </w:rPr>
        <w:t>requesting</w:t>
      </w:r>
      <w:r w:rsidRPr="009E1D21">
        <w:rPr>
          <w:rFonts w:cstheme="minorHAnsi"/>
        </w:rPr>
        <w:t xml:space="preserve"> information on this shaft</w:t>
      </w:r>
      <w:r>
        <w:rPr>
          <w:rFonts w:cstheme="minorHAnsi"/>
        </w:rPr>
        <w:t>,</w:t>
      </w:r>
      <w:r w:rsidRPr="009E1D21">
        <w:rPr>
          <w:rFonts w:cstheme="minorHAnsi"/>
        </w:rPr>
        <w:t xml:space="preserve"> TII did not produce any information in relation to the shaft </w:t>
      </w:r>
      <w:r>
        <w:rPr>
          <w:rFonts w:cstheme="minorHAnsi"/>
        </w:rPr>
        <w:t>except</w:t>
      </w:r>
      <w:r w:rsidRPr="009E1D21">
        <w:rPr>
          <w:rFonts w:cstheme="minorHAnsi"/>
        </w:rPr>
        <w:t xml:space="preserve"> for one sentence in the P</w:t>
      </w:r>
      <w:r>
        <w:rPr>
          <w:rFonts w:cstheme="minorHAnsi"/>
        </w:rPr>
        <w:t xml:space="preserve">referred </w:t>
      </w:r>
      <w:r w:rsidRPr="009E1D21">
        <w:rPr>
          <w:rFonts w:cstheme="minorHAnsi"/>
        </w:rPr>
        <w:t>R</w:t>
      </w:r>
      <w:r>
        <w:rPr>
          <w:rFonts w:cstheme="minorHAnsi"/>
        </w:rPr>
        <w:t>oute</w:t>
      </w:r>
      <w:r w:rsidRPr="009E1D21">
        <w:rPr>
          <w:rFonts w:cstheme="minorHAnsi"/>
        </w:rPr>
        <w:t xml:space="preserve"> consultation. </w:t>
      </w:r>
      <w:r w:rsidR="0031045B">
        <w:rPr>
          <w:rFonts w:cstheme="minorHAnsi"/>
        </w:rPr>
        <w:t xml:space="preserve"> </w:t>
      </w:r>
      <w:r w:rsidRPr="009E1D21">
        <w:rPr>
          <w:rFonts w:cstheme="minorHAnsi"/>
        </w:rPr>
        <w:t xml:space="preserve">This shaft is a </w:t>
      </w:r>
      <w:r w:rsidR="0031045B">
        <w:rPr>
          <w:rFonts w:cstheme="minorHAnsi"/>
        </w:rPr>
        <w:t xml:space="preserve">material </w:t>
      </w:r>
      <w:r w:rsidRPr="009E1D21">
        <w:rPr>
          <w:rFonts w:cstheme="minorHAnsi"/>
        </w:rPr>
        <w:t xml:space="preserve">permanent above ground structure, yet the public were not given any information on this shaft during the consultation </w:t>
      </w:r>
      <w:r w:rsidR="00A81001" w:rsidRPr="009E1D21">
        <w:rPr>
          <w:rFonts w:cstheme="minorHAnsi"/>
        </w:rPr>
        <w:t>phase</w:t>
      </w:r>
      <w:r w:rsidR="00A81001">
        <w:rPr>
          <w:rFonts w:cstheme="minorHAnsi"/>
        </w:rPr>
        <w:t xml:space="preserve"> and</w:t>
      </w:r>
      <w:r w:rsidRPr="009E1D21">
        <w:rPr>
          <w:rFonts w:cstheme="minorHAnsi"/>
        </w:rPr>
        <w:t xml:space="preserve"> were not given any alternative site rather than in a public park. </w:t>
      </w:r>
      <w:r>
        <w:rPr>
          <w:rFonts w:cstheme="minorHAnsi"/>
        </w:rPr>
        <w:t xml:space="preserve">  </w:t>
      </w:r>
      <w:r w:rsidRPr="009E1D21">
        <w:rPr>
          <w:rFonts w:cstheme="minorHAnsi"/>
        </w:rPr>
        <w:t>Indeed</w:t>
      </w:r>
      <w:r>
        <w:rPr>
          <w:rFonts w:cstheme="minorHAnsi"/>
        </w:rPr>
        <w:t xml:space="preserve">, </w:t>
      </w:r>
      <w:r w:rsidRPr="009E1D21">
        <w:rPr>
          <w:rFonts w:cstheme="minorHAnsi"/>
        </w:rPr>
        <w:t>the only consultation that occurred on the shaft was in relation to design</w:t>
      </w:r>
      <w:r>
        <w:rPr>
          <w:rFonts w:cstheme="minorHAnsi"/>
        </w:rPr>
        <w:t>,</w:t>
      </w:r>
      <w:r w:rsidRPr="009E1D21">
        <w:rPr>
          <w:rFonts w:cstheme="minorHAnsi"/>
        </w:rPr>
        <w:t xml:space="preserve"> not position. </w:t>
      </w:r>
      <w:r>
        <w:rPr>
          <w:rFonts w:cstheme="minorHAnsi"/>
        </w:rPr>
        <w:t xml:space="preserve">  </w:t>
      </w:r>
    </w:p>
    <w:p w14:paraId="00E0A0ED" w14:textId="77777777" w:rsidR="00D251CD" w:rsidRDefault="00D251CD" w:rsidP="005A64B4">
      <w:pPr>
        <w:spacing w:after="0"/>
        <w:contextualSpacing/>
        <w:jc w:val="both"/>
        <w:rPr>
          <w:rFonts w:cstheme="minorHAnsi"/>
        </w:rPr>
      </w:pPr>
    </w:p>
    <w:p w14:paraId="468C8D3E" w14:textId="10E75958" w:rsidR="00D251CD" w:rsidRDefault="005A64B4" w:rsidP="00CE0673">
      <w:pPr>
        <w:spacing w:after="0"/>
        <w:contextualSpacing/>
        <w:jc w:val="both"/>
        <w:rPr>
          <w:rFonts w:cstheme="minorHAnsi"/>
        </w:rPr>
      </w:pPr>
      <w:r w:rsidRPr="009E1D21">
        <w:rPr>
          <w:rFonts w:cstheme="minorHAnsi"/>
        </w:rPr>
        <w:t xml:space="preserve">At a very early stage the Ballymun </w:t>
      </w:r>
      <w:r>
        <w:rPr>
          <w:rFonts w:cstheme="minorHAnsi"/>
        </w:rPr>
        <w:t>R</w:t>
      </w:r>
      <w:r w:rsidRPr="009E1D21">
        <w:rPr>
          <w:rFonts w:cstheme="minorHAnsi"/>
        </w:rPr>
        <w:t xml:space="preserve">oad and Albert College </w:t>
      </w:r>
      <w:r>
        <w:rPr>
          <w:rFonts w:cstheme="minorHAnsi"/>
        </w:rPr>
        <w:t>P</w:t>
      </w:r>
      <w:r w:rsidRPr="009E1D21">
        <w:rPr>
          <w:rFonts w:cstheme="minorHAnsi"/>
        </w:rPr>
        <w:t>ark residents</w:t>
      </w:r>
      <w:r>
        <w:rPr>
          <w:rFonts w:cstheme="minorHAnsi"/>
        </w:rPr>
        <w:t xml:space="preserve"> (ACRA) </w:t>
      </w:r>
      <w:r w:rsidRPr="009E1D21">
        <w:rPr>
          <w:rFonts w:cstheme="minorHAnsi"/>
        </w:rPr>
        <w:t>identified a viable alternative</w:t>
      </w:r>
      <w:r>
        <w:rPr>
          <w:rFonts w:cstheme="minorHAnsi"/>
        </w:rPr>
        <w:t xml:space="preserve">, </w:t>
      </w:r>
      <w:r w:rsidRPr="009E1D21">
        <w:rPr>
          <w:rFonts w:cstheme="minorHAnsi"/>
        </w:rPr>
        <w:t>which would negate the need for a shaft in a park</w:t>
      </w:r>
      <w:r>
        <w:rPr>
          <w:rFonts w:cstheme="minorHAnsi"/>
        </w:rPr>
        <w:t xml:space="preserve">.  </w:t>
      </w:r>
      <w:r w:rsidR="00930945">
        <w:rPr>
          <w:rFonts w:cstheme="minorHAnsi"/>
        </w:rPr>
        <w:t xml:space="preserve"> </w:t>
      </w:r>
      <w:r w:rsidR="0031045B">
        <w:rPr>
          <w:rFonts w:cstheme="minorHAnsi"/>
        </w:rPr>
        <w:t>GADRA</w:t>
      </w:r>
      <w:r w:rsidRPr="009E1D21">
        <w:rPr>
          <w:rFonts w:cstheme="minorHAnsi"/>
        </w:rPr>
        <w:t xml:space="preserve"> have </w:t>
      </w:r>
      <w:r w:rsidR="002910F3">
        <w:rPr>
          <w:rFonts w:cstheme="minorHAnsi"/>
        </w:rPr>
        <w:t xml:space="preserve">included the </w:t>
      </w:r>
      <w:r w:rsidR="0063138B">
        <w:rPr>
          <w:rFonts w:cstheme="minorHAnsi"/>
        </w:rPr>
        <w:t>ACRA</w:t>
      </w:r>
      <w:r w:rsidR="0063138B" w:rsidRPr="009E1D21">
        <w:rPr>
          <w:rFonts w:cstheme="minorHAnsi"/>
        </w:rPr>
        <w:t xml:space="preserve"> </w:t>
      </w:r>
      <w:r w:rsidR="0063138B">
        <w:rPr>
          <w:rFonts w:cstheme="minorHAnsi"/>
        </w:rPr>
        <w:t>Ballymun</w:t>
      </w:r>
      <w:r w:rsidR="002910F3">
        <w:rPr>
          <w:rFonts w:cstheme="minorHAnsi"/>
        </w:rPr>
        <w:t xml:space="preserve"> </w:t>
      </w:r>
      <w:r w:rsidR="0031045B">
        <w:rPr>
          <w:rFonts w:cstheme="minorHAnsi"/>
        </w:rPr>
        <w:t>R</w:t>
      </w:r>
      <w:r w:rsidR="002910F3">
        <w:rPr>
          <w:rFonts w:cstheme="minorHAnsi"/>
        </w:rPr>
        <w:t xml:space="preserve">oad </w:t>
      </w:r>
      <w:r w:rsidR="0031045B">
        <w:rPr>
          <w:rFonts w:cstheme="minorHAnsi"/>
        </w:rPr>
        <w:t>R</w:t>
      </w:r>
      <w:r w:rsidR="002910F3">
        <w:rPr>
          <w:rFonts w:cstheme="minorHAnsi"/>
        </w:rPr>
        <w:t xml:space="preserve">esidents </w:t>
      </w:r>
      <w:r w:rsidR="0031045B">
        <w:rPr>
          <w:rFonts w:cstheme="minorHAnsi"/>
        </w:rPr>
        <w:t>A</w:t>
      </w:r>
      <w:r w:rsidR="002910F3">
        <w:rPr>
          <w:rFonts w:cstheme="minorHAnsi"/>
        </w:rPr>
        <w:t>ssociations</w:t>
      </w:r>
      <w:r w:rsidR="00955664">
        <w:rPr>
          <w:rFonts w:cstheme="minorHAnsi"/>
        </w:rPr>
        <w:t xml:space="preserve"> </w:t>
      </w:r>
      <w:r w:rsidRPr="009E1D21">
        <w:rPr>
          <w:rFonts w:cstheme="minorHAnsi"/>
        </w:rPr>
        <w:t>proposal to move the Collins Ave</w:t>
      </w:r>
      <w:r>
        <w:rPr>
          <w:rFonts w:cstheme="minorHAnsi"/>
        </w:rPr>
        <w:t>nue</w:t>
      </w:r>
      <w:r w:rsidRPr="009E1D21">
        <w:rPr>
          <w:rFonts w:cstheme="minorHAnsi"/>
        </w:rPr>
        <w:t xml:space="preserve"> Station to </w:t>
      </w:r>
      <w:r w:rsidR="0063138B" w:rsidRPr="009E1D21">
        <w:rPr>
          <w:rFonts w:cstheme="minorHAnsi"/>
        </w:rPr>
        <w:t>the Albert</w:t>
      </w:r>
      <w:r w:rsidRPr="009E1D21">
        <w:rPr>
          <w:rFonts w:cstheme="minorHAnsi"/>
        </w:rPr>
        <w:t xml:space="preserve"> College </w:t>
      </w:r>
      <w:r>
        <w:rPr>
          <w:rFonts w:cstheme="minorHAnsi"/>
        </w:rPr>
        <w:t>P</w:t>
      </w:r>
      <w:r w:rsidRPr="009E1D21">
        <w:rPr>
          <w:rFonts w:cstheme="minorHAnsi"/>
        </w:rPr>
        <w:t xml:space="preserve">ark in the position it was previously approved by ABP in the </w:t>
      </w:r>
      <w:proofErr w:type="spellStart"/>
      <w:r w:rsidRPr="009E1D21">
        <w:rPr>
          <w:rFonts w:cstheme="minorHAnsi"/>
        </w:rPr>
        <w:t>MetroNorth</w:t>
      </w:r>
      <w:proofErr w:type="spellEnd"/>
      <w:r w:rsidRPr="009E1D21">
        <w:rPr>
          <w:rFonts w:cstheme="minorHAnsi"/>
        </w:rPr>
        <w:t xml:space="preserve"> application</w:t>
      </w:r>
      <w:r w:rsidR="0031045B">
        <w:rPr>
          <w:rFonts w:cstheme="minorHAnsi"/>
        </w:rPr>
        <w:t>,</w:t>
      </w:r>
      <w:r w:rsidR="00911C1D">
        <w:rPr>
          <w:rFonts w:cstheme="minorHAnsi"/>
        </w:rPr>
        <w:t xml:space="preserve"> or more </w:t>
      </w:r>
      <w:r w:rsidR="00961941">
        <w:rPr>
          <w:rFonts w:cstheme="minorHAnsi"/>
        </w:rPr>
        <w:lastRenderedPageBreak/>
        <w:t>south</w:t>
      </w:r>
      <w:r w:rsidR="0031045B">
        <w:rPr>
          <w:rFonts w:cstheme="minorHAnsi"/>
        </w:rPr>
        <w:t xml:space="preserve"> </w:t>
      </w:r>
      <w:r w:rsidR="00961941">
        <w:rPr>
          <w:rFonts w:cstheme="minorHAnsi"/>
        </w:rPr>
        <w:t>in the park</w:t>
      </w:r>
      <w:r w:rsidR="0031045B">
        <w:rPr>
          <w:rFonts w:cstheme="minorHAnsi"/>
        </w:rPr>
        <w:t xml:space="preserve">, </w:t>
      </w:r>
      <w:r w:rsidRPr="009E1D21">
        <w:rPr>
          <w:rFonts w:cstheme="minorHAnsi"/>
        </w:rPr>
        <w:t xml:space="preserve">thus removing the need for a shaft in the park. </w:t>
      </w:r>
      <w:r w:rsidR="0031045B">
        <w:rPr>
          <w:rFonts w:cstheme="minorHAnsi"/>
        </w:rPr>
        <w:t xml:space="preserve"> </w:t>
      </w:r>
      <w:r w:rsidRPr="009E1D21">
        <w:rPr>
          <w:rFonts w:cstheme="minorHAnsi"/>
        </w:rPr>
        <w:t xml:space="preserve">There would be a need for a shaft between Collins </w:t>
      </w:r>
      <w:r>
        <w:rPr>
          <w:rFonts w:cstheme="minorHAnsi"/>
        </w:rPr>
        <w:t>A</w:t>
      </w:r>
      <w:r w:rsidRPr="009E1D21">
        <w:rPr>
          <w:rFonts w:cstheme="minorHAnsi"/>
        </w:rPr>
        <w:t>ve</w:t>
      </w:r>
      <w:r>
        <w:rPr>
          <w:rFonts w:cstheme="minorHAnsi"/>
        </w:rPr>
        <w:t>nue</w:t>
      </w:r>
      <w:r w:rsidRPr="009E1D21">
        <w:rPr>
          <w:rFonts w:cstheme="minorHAnsi"/>
        </w:rPr>
        <w:t xml:space="preserve"> and Ballymun</w:t>
      </w:r>
      <w:r>
        <w:rPr>
          <w:rFonts w:cstheme="minorHAnsi"/>
        </w:rPr>
        <w:t xml:space="preserve">, </w:t>
      </w:r>
      <w:r w:rsidRPr="009E1D21">
        <w:rPr>
          <w:rFonts w:cstheme="minorHAnsi"/>
        </w:rPr>
        <w:t>but this could be located in an area of Ballymun Library Car Park</w:t>
      </w:r>
      <w:r>
        <w:rPr>
          <w:rFonts w:cstheme="minorHAnsi"/>
        </w:rPr>
        <w:t>,</w:t>
      </w:r>
      <w:r w:rsidRPr="009E1D21">
        <w:rPr>
          <w:rFonts w:cstheme="minorHAnsi"/>
        </w:rPr>
        <w:t xml:space="preserve"> well away from homes and not in a </w:t>
      </w:r>
      <w:r w:rsidR="0031045B">
        <w:rPr>
          <w:rFonts w:cstheme="minorHAnsi"/>
        </w:rPr>
        <w:t xml:space="preserve">public </w:t>
      </w:r>
      <w:r w:rsidRPr="009E1D21">
        <w:rPr>
          <w:rFonts w:cstheme="minorHAnsi"/>
        </w:rPr>
        <w:t>park.</w:t>
      </w:r>
      <w:r>
        <w:rPr>
          <w:rFonts w:cstheme="minorHAnsi"/>
        </w:rPr>
        <w:t xml:space="preserve">  </w:t>
      </w:r>
      <w:r w:rsidRPr="009E1D21">
        <w:rPr>
          <w:rFonts w:cstheme="minorHAnsi"/>
        </w:rPr>
        <w:t xml:space="preserve">Given the level of public transport with </w:t>
      </w:r>
      <w:r w:rsidR="0031045B">
        <w:rPr>
          <w:rFonts w:cstheme="minorHAnsi"/>
        </w:rPr>
        <w:t>M</w:t>
      </w:r>
      <w:r w:rsidRPr="009E1D21">
        <w:rPr>
          <w:rFonts w:cstheme="minorHAnsi"/>
        </w:rPr>
        <w:t>etro and CBC</w:t>
      </w:r>
      <w:r>
        <w:rPr>
          <w:rFonts w:cstheme="minorHAnsi"/>
        </w:rPr>
        <w:t>,</w:t>
      </w:r>
      <w:r w:rsidRPr="009E1D21">
        <w:rPr>
          <w:rFonts w:cstheme="minorHAnsi"/>
        </w:rPr>
        <w:t xml:space="preserve"> </w:t>
      </w:r>
      <w:r>
        <w:rPr>
          <w:rFonts w:cstheme="minorHAnsi"/>
        </w:rPr>
        <w:t xml:space="preserve">we would suggest that </w:t>
      </w:r>
      <w:r w:rsidRPr="009E1D21">
        <w:rPr>
          <w:rFonts w:cstheme="minorHAnsi"/>
        </w:rPr>
        <w:t>carparks along this route should be redundant</w:t>
      </w:r>
      <w:r w:rsidR="0031045B">
        <w:rPr>
          <w:rFonts w:cstheme="minorHAnsi"/>
        </w:rPr>
        <w:t xml:space="preserve"> in the longer term, </w:t>
      </w:r>
      <w:r w:rsidR="009A44FB">
        <w:rPr>
          <w:rFonts w:cstheme="minorHAnsi"/>
        </w:rPr>
        <w:t>and the current zoning on the carpark does facilitate a shaft</w:t>
      </w:r>
      <w:r w:rsidR="0031045B">
        <w:rPr>
          <w:rFonts w:cstheme="minorHAnsi"/>
        </w:rPr>
        <w:t>, so it is a more appropriate location for it</w:t>
      </w:r>
      <w:r w:rsidR="009A44FB">
        <w:rPr>
          <w:rFonts w:cstheme="minorHAnsi"/>
        </w:rPr>
        <w:t>.</w:t>
      </w:r>
      <w:r w:rsidR="00D251CD">
        <w:rPr>
          <w:rFonts w:cstheme="minorHAnsi"/>
        </w:rPr>
        <w:t xml:space="preserve">  </w:t>
      </w:r>
    </w:p>
    <w:p w14:paraId="149025E1" w14:textId="77777777" w:rsidR="00D251CD" w:rsidRDefault="00D251CD" w:rsidP="00CE0673">
      <w:pPr>
        <w:spacing w:after="0"/>
        <w:contextualSpacing/>
        <w:jc w:val="both"/>
        <w:rPr>
          <w:rFonts w:cstheme="minorHAnsi"/>
        </w:rPr>
      </w:pPr>
    </w:p>
    <w:p w14:paraId="08F34B6F" w14:textId="77777777" w:rsidR="00D251CD" w:rsidRDefault="002C32D5" w:rsidP="00CE0673">
      <w:pPr>
        <w:spacing w:after="0"/>
        <w:contextualSpacing/>
        <w:jc w:val="both"/>
        <w:rPr>
          <w:rFonts w:cstheme="minorHAnsi"/>
        </w:rPr>
      </w:pPr>
      <w:r>
        <w:rPr>
          <w:rFonts w:cstheme="minorHAnsi"/>
        </w:rPr>
        <w:t>GADRA suppo</w:t>
      </w:r>
      <w:r w:rsidR="008C79BC">
        <w:rPr>
          <w:rFonts w:cstheme="minorHAnsi"/>
        </w:rPr>
        <w:t xml:space="preserve">rt the ACRA proposal </w:t>
      </w:r>
      <w:r w:rsidR="00D2233E">
        <w:rPr>
          <w:rFonts w:cstheme="minorHAnsi"/>
        </w:rPr>
        <w:t xml:space="preserve">and further </w:t>
      </w:r>
      <w:r w:rsidR="00CE0673" w:rsidRPr="009E1D21">
        <w:rPr>
          <w:rFonts w:cstheme="minorHAnsi"/>
        </w:rPr>
        <w:t>question the decision to place a shaft in the park</w:t>
      </w:r>
      <w:r w:rsidR="00C83316">
        <w:rPr>
          <w:rFonts w:cstheme="minorHAnsi"/>
        </w:rPr>
        <w:t xml:space="preserve"> without the</w:t>
      </w:r>
      <w:r w:rsidR="00CE0673" w:rsidRPr="009E1D21">
        <w:rPr>
          <w:rFonts w:cstheme="minorHAnsi"/>
        </w:rPr>
        <w:t xml:space="preserve"> option of a station </w:t>
      </w:r>
      <w:r w:rsidR="00842E17">
        <w:rPr>
          <w:rFonts w:cstheme="minorHAnsi"/>
        </w:rPr>
        <w:t>being considered</w:t>
      </w:r>
      <w:r w:rsidR="00CE0673" w:rsidRPr="009E1D21">
        <w:rPr>
          <w:rFonts w:cstheme="minorHAnsi"/>
        </w:rPr>
        <w:t xml:space="preserve"> as part of th</w:t>
      </w:r>
      <w:r w:rsidR="0087534C">
        <w:rPr>
          <w:rFonts w:cstheme="minorHAnsi"/>
        </w:rPr>
        <w:t>e</w:t>
      </w:r>
      <w:r w:rsidR="00CE0673" w:rsidRPr="009E1D21">
        <w:rPr>
          <w:rFonts w:cstheme="minorHAnsi"/>
        </w:rPr>
        <w:t xml:space="preserve"> consultation process. </w:t>
      </w:r>
      <w:r w:rsidR="00CE0673">
        <w:rPr>
          <w:rFonts w:cstheme="minorHAnsi"/>
        </w:rPr>
        <w:t xml:space="preserve"> </w:t>
      </w:r>
    </w:p>
    <w:p w14:paraId="6A6047EF" w14:textId="77777777" w:rsidR="00D251CD" w:rsidRDefault="00D251CD" w:rsidP="00CE0673">
      <w:pPr>
        <w:spacing w:after="0"/>
        <w:contextualSpacing/>
        <w:jc w:val="both"/>
        <w:rPr>
          <w:rFonts w:cstheme="minorHAnsi"/>
        </w:rPr>
      </w:pPr>
    </w:p>
    <w:p w14:paraId="11363963" w14:textId="5C21563C" w:rsidR="00380CBA" w:rsidRDefault="00CE0673" w:rsidP="00CE0673">
      <w:pPr>
        <w:spacing w:after="0"/>
        <w:contextualSpacing/>
        <w:jc w:val="both"/>
        <w:rPr>
          <w:rFonts w:cstheme="minorHAnsi"/>
        </w:rPr>
      </w:pPr>
      <w:r w:rsidRPr="009E1D21">
        <w:rPr>
          <w:rFonts w:cstheme="minorHAnsi"/>
        </w:rPr>
        <w:t xml:space="preserve">GADRA would also request that the Inspector look at the </w:t>
      </w:r>
      <w:r w:rsidR="0031045B">
        <w:rPr>
          <w:rFonts w:cstheme="minorHAnsi"/>
        </w:rPr>
        <w:t xml:space="preserve">Z9 </w:t>
      </w:r>
      <w:r w:rsidRPr="009E1D21">
        <w:rPr>
          <w:rFonts w:cstheme="minorHAnsi"/>
        </w:rPr>
        <w:t>zoning</w:t>
      </w:r>
      <w:r>
        <w:rPr>
          <w:rFonts w:cstheme="minorHAnsi"/>
        </w:rPr>
        <w:t xml:space="preserve">, </w:t>
      </w:r>
      <w:r w:rsidRPr="009E1D21">
        <w:rPr>
          <w:rFonts w:cstheme="minorHAnsi"/>
        </w:rPr>
        <w:t>w</w:t>
      </w:r>
      <w:r w:rsidR="0031045B">
        <w:rPr>
          <w:rFonts w:cstheme="minorHAnsi"/>
        </w:rPr>
        <w:t>h</w:t>
      </w:r>
      <w:r w:rsidRPr="009E1D21">
        <w:rPr>
          <w:rFonts w:cstheme="minorHAnsi"/>
        </w:rPr>
        <w:t xml:space="preserve">ich the area planned for shaft is currently zoned </w:t>
      </w:r>
      <w:r>
        <w:rPr>
          <w:rFonts w:cstheme="minorHAnsi"/>
        </w:rPr>
        <w:t>as</w:t>
      </w:r>
      <w:r w:rsidR="00D251CD">
        <w:rPr>
          <w:rFonts w:cstheme="minorHAnsi"/>
        </w:rPr>
        <w:t>.  W</w:t>
      </w:r>
      <w:r w:rsidRPr="009E1D21">
        <w:rPr>
          <w:rFonts w:cstheme="minorHAnsi"/>
        </w:rPr>
        <w:t>hile</w:t>
      </w:r>
      <w:r w:rsidR="00D251CD">
        <w:rPr>
          <w:rFonts w:cstheme="minorHAnsi"/>
        </w:rPr>
        <w:t xml:space="preserve"> such zoning</w:t>
      </w:r>
      <w:r w:rsidRPr="009E1D21">
        <w:rPr>
          <w:rFonts w:cstheme="minorHAnsi"/>
        </w:rPr>
        <w:t xml:space="preserve"> does allow for green transport</w:t>
      </w:r>
      <w:r>
        <w:rPr>
          <w:rFonts w:cstheme="minorHAnsi"/>
        </w:rPr>
        <w:t>,</w:t>
      </w:r>
      <w:r w:rsidRPr="009E1D21">
        <w:rPr>
          <w:rFonts w:cstheme="minorHAnsi"/>
        </w:rPr>
        <w:t xml:space="preserve"> </w:t>
      </w:r>
      <w:r w:rsidR="00D251CD">
        <w:rPr>
          <w:rFonts w:cstheme="minorHAnsi"/>
        </w:rPr>
        <w:t>GADRA</w:t>
      </w:r>
      <w:r w:rsidRPr="009E1D21">
        <w:rPr>
          <w:rFonts w:cstheme="minorHAnsi"/>
        </w:rPr>
        <w:t xml:space="preserve"> do not </w:t>
      </w:r>
      <w:r w:rsidR="00D251CD">
        <w:rPr>
          <w:rFonts w:cstheme="minorHAnsi"/>
        </w:rPr>
        <w:t>believe</w:t>
      </w:r>
      <w:r w:rsidRPr="009E1D21">
        <w:rPr>
          <w:rFonts w:cstheme="minorHAnsi"/>
        </w:rPr>
        <w:t xml:space="preserve"> that a ventilation shaft meets </w:t>
      </w:r>
      <w:r w:rsidR="00A81001" w:rsidRPr="009E1D21">
        <w:rPr>
          <w:rFonts w:cstheme="minorHAnsi"/>
        </w:rPr>
        <w:t>these criteria</w:t>
      </w:r>
      <w:r w:rsidRPr="009E1D21">
        <w:rPr>
          <w:rFonts w:cstheme="minorHAnsi"/>
        </w:rPr>
        <w:t xml:space="preserve">. </w:t>
      </w:r>
      <w:r>
        <w:rPr>
          <w:rFonts w:cstheme="minorHAnsi"/>
        </w:rPr>
        <w:t xml:space="preserve"> </w:t>
      </w:r>
      <w:r w:rsidRPr="009E1D21">
        <w:rPr>
          <w:rFonts w:cstheme="minorHAnsi"/>
        </w:rPr>
        <w:t xml:space="preserve">A station within the park on Z9 lands </w:t>
      </w:r>
      <w:r w:rsidR="00D251CD">
        <w:rPr>
          <w:rFonts w:cstheme="minorHAnsi"/>
        </w:rPr>
        <w:t xml:space="preserve">however </w:t>
      </w:r>
      <w:r w:rsidRPr="009E1D21">
        <w:rPr>
          <w:rFonts w:cstheme="minorHAnsi"/>
        </w:rPr>
        <w:t xml:space="preserve">does fulfil the zoning requirements. </w:t>
      </w:r>
      <w:r>
        <w:rPr>
          <w:rFonts w:cstheme="minorHAnsi"/>
        </w:rPr>
        <w:t xml:space="preserve">   </w:t>
      </w:r>
      <w:r w:rsidR="00D251CD">
        <w:rPr>
          <w:rFonts w:cstheme="minorHAnsi"/>
        </w:rPr>
        <w:t xml:space="preserve">Since the emergence of the Intervention Shaft proposal, </w:t>
      </w:r>
      <w:r w:rsidRPr="009E1D21">
        <w:rPr>
          <w:rFonts w:cstheme="minorHAnsi"/>
        </w:rPr>
        <w:t xml:space="preserve">GADRA </w:t>
      </w:r>
      <w:r w:rsidR="008F53C5">
        <w:rPr>
          <w:rFonts w:cstheme="minorHAnsi"/>
        </w:rPr>
        <w:t>have been</w:t>
      </w:r>
      <w:r w:rsidRPr="009E1D21">
        <w:rPr>
          <w:rFonts w:cstheme="minorHAnsi"/>
        </w:rPr>
        <w:t xml:space="preserve"> </w:t>
      </w:r>
      <w:r w:rsidR="008F53C5">
        <w:rPr>
          <w:rFonts w:cstheme="minorHAnsi"/>
        </w:rPr>
        <w:t>asking</w:t>
      </w:r>
      <w:r w:rsidRPr="009E1D21">
        <w:rPr>
          <w:rFonts w:cstheme="minorHAnsi"/>
        </w:rPr>
        <w:t xml:space="preserve"> </w:t>
      </w:r>
      <w:r w:rsidR="00D251CD">
        <w:rPr>
          <w:rFonts w:cstheme="minorHAnsi"/>
        </w:rPr>
        <w:t>that the alternate option of</w:t>
      </w:r>
      <w:r w:rsidRPr="009E1D21">
        <w:rPr>
          <w:rFonts w:cstheme="minorHAnsi"/>
        </w:rPr>
        <w:t xml:space="preserve"> station at this location</w:t>
      </w:r>
      <w:r w:rsidR="00D251CD">
        <w:rPr>
          <w:rFonts w:cstheme="minorHAnsi"/>
        </w:rPr>
        <w:t xml:space="preserve"> be considered</w:t>
      </w:r>
      <w:r w:rsidRPr="009E1D21">
        <w:rPr>
          <w:rFonts w:cstheme="minorHAnsi"/>
        </w:rPr>
        <w:t xml:space="preserve">, which </w:t>
      </w:r>
      <w:r w:rsidR="008F53C5">
        <w:rPr>
          <w:rFonts w:cstheme="minorHAnsi"/>
        </w:rPr>
        <w:t>would</w:t>
      </w:r>
      <w:r w:rsidRPr="009E1D21">
        <w:rPr>
          <w:rFonts w:cstheme="minorHAnsi"/>
        </w:rPr>
        <w:t xml:space="preserve"> have a smaller footprint in the park in the longer </w:t>
      </w:r>
      <w:r w:rsidR="00A81001" w:rsidRPr="009E1D21">
        <w:rPr>
          <w:rFonts w:cstheme="minorHAnsi"/>
        </w:rPr>
        <w:t>term</w:t>
      </w:r>
      <w:r w:rsidR="00A81001">
        <w:rPr>
          <w:rFonts w:cstheme="minorHAnsi"/>
        </w:rPr>
        <w:t xml:space="preserve"> and</w:t>
      </w:r>
      <w:r w:rsidRPr="009E1D21">
        <w:rPr>
          <w:rFonts w:cstheme="minorHAnsi"/>
        </w:rPr>
        <w:t xml:space="preserve"> w</w:t>
      </w:r>
      <w:r w:rsidR="00D251CD">
        <w:rPr>
          <w:rFonts w:cstheme="minorHAnsi"/>
        </w:rPr>
        <w:t>ould</w:t>
      </w:r>
      <w:r w:rsidRPr="009E1D21">
        <w:rPr>
          <w:rFonts w:cstheme="minorHAnsi"/>
        </w:rPr>
        <w:t xml:space="preserve"> allow the public access the benefits of the station, which is after all positioned in </w:t>
      </w:r>
      <w:r w:rsidR="00215A8A">
        <w:rPr>
          <w:rFonts w:cstheme="minorHAnsi"/>
        </w:rPr>
        <w:t>a</w:t>
      </w:r>
      <w:r w:rsidRPr="009E1D21">
        <w:rPr>
          <w:rFonts w:cstheme="minorHAnsi"/>
        </w:rPr>
        <w:t xml:space="preserve"> public park.</w:t>
      </w:r>
      <w:r w:rsidRPr="00E97410">
        <w:rPr>
          <w:rFonts w:cstheme="minorHAnsi"/>
        </w:rPr>
        <w:t xml:space="preserve"> </w:t>
      </w:r>
      <w:r>
        <w:rPr>
          <w:rFonts w:cstheme="minorHAnsi"/>
        </w:rPr>
        <w:t xml:space="preserve"> </w:t>
      </w:r>
      <w:r w:rsidRPr="009E1D21">
        <w:rPr>
          <w:rFonts w:cstheme="minorHAnsi"/>
        </w:rPr>
        <w:t>An underground station, while disruptive during the construction phase, would in our opinion, have less significant impact once operational and have benefits for the public and would fulfil the zoning requirements.</w:t>
      </w:r>
      <w:r w:rsidR="00893621">
        <w:rPr>
          <w:rFonts w:cstheme="minorHAnsi"/>
        </w:rPr>
        <w:t xml:space="preserve"> This station in the park </w:t>
      </w:r>
      <w:r w:rsidR="00583467">
        <w:rPr>
          <w:rFonts w:cstheme="minorHAnsi"/>
        </w:rPr>
        <w:t>should be constructed as a dual entrance station</w:t>
      </w:r>
      <w:r w:rsidR="00702105">
        <w:rPr>
          <w:rFonts w:cstheme="minorHAnsi"/>
        </w:rPr>
        <w:t xml:space="preserve"> with a northerly entrance 70 meters south of DCU gates and a southerly</w:t>
      </w:r>
      <w:r w:rsidR="002E7718">
        <w:rPr>
          <w:rFonts w:cstheme="minorHAnsi"/>
        </w:rPr>
        <w:t xml:space="preserve"> entrance 100 meters north of Hampstead Avenue</w:t>
      </w:r>
    </w:p>
    <w:p w14:paraId="3023741F" w14:textId="77777777" w:rsidR="00930945" w:rsidRDefault="00930945" w:rsidP="00CE0673">
      <w:pPr>
        <w:spacing w:after="0"/>
        <w:contextualSpacing/>
        <w:jc w:val="both"/>
        <w:rPr>
          <w:rFonts w:cstheme="minorHAnsi"/>
        </w:rPr>
      </w:pPr>
    </w:p>
    <w:p w14:paraId="69A9AFC3" w14:textId="455D0FDF" w:rsidR="00CE0673" w:rsidRDefault="00905F33" w:rsidP="00CE0673">
      <w:pPr>
        <w:spacing w:after="0"/>
        <w:contextualSpacing/>
        <w:jc w:val="both"/>
        <w:rPr>
          <w:rFonts w:cstheme="minorHAnsi"/>
        </w:rPr>
      </w:pPr>
      <w:r>
        <w:rPr>
          <w:rFonts w:cstheme="minorHAnsi"/>
        </w:rPr>
        <w:t>Please see below the alternative proposal from A</w:t>
      </w:r>
      <w:r w:rsidR="00892421">
        <w:rPr>
          <w:rFonts w:cstheme="minorHAnsi"/>
        </w:rPr>
        <w:t>CRA</w:t>
      </w:r>
      <w:r w:rsidR="005502C4">
        <w:rPr>
          <w:rFonts w:cstheme="minorHAnsi"/>
        </w:rPr>
        <w:t>:</w:t>
      </w:r>
    </w:p>
    <w:p w14:paraId="1E36B3BB" w14:textId="77777777" w:rsidR="00123D48" w:rsidRDefault="00123D48" w:rsidP="00CE0673">
      <w:pPr>
        <w:spacing w:after="0"/>
        <w:contextualSpacing/>
        <w:jc w:val="both"/>
        <w:rPr>
          <w:rFonts w:cstheme="minorHAnsi"/>
        </w:rPr>
      </w:pPr>
    </w:p>
    <w:p w14:paraId="7278CACA" w14:textId="1F088E09" w:rsidR="005502C4" w:rsidRDefault="005502C4" w:rsidP="005502C4">
      <w:pPr>
        <w:spacing w:after="0"/>
        <w:contextualSpacing/>
        <w:jc w:val="center"/>
        <w:rPr>
          <w:rFonts w:cstheme="minorHAnsi"/>
        </w:rPr>
      </w:pPr>
      <w:r>
        <w:rPr>
          <w:noProof/>
        </w:rPr>
        <w:drawing>
          <wp:inline distT="0" distB="0" distL="0" distR="0" wp14:anchorId="263DC36A" wp14:editId="3743768E">
            <wp:extent cx="4358640" cy="2227127"/>
            <wp:effectExtent l="76200" t="76200" r="137160" b="13525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9724" cy="224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174273" w14:textId="6B5B1F97" w:rsidR="00892421" w:rsidRDefault="00892421" w:rsidP="00065A78">
      <w:pPr>
        <w:spacing w:after="0" w:line="240" w:lineRule="auto"/>
        <w:jc w:val="both"/>
      </w:pPr>
      <w:r>
        <w:t xml:space="preserve"> This </w:t>
      </w:r>
      <w:r w:rsidR="00123D48">
        <w:t xml:space="preserve">proposal </w:t>
      </w:r>
      <w:r>
        <w:t>would negate the need for a shaft in the public park.</w:t>
      </w:r>
    </w:p>
    <w:p w14:paraId="21D7CCFB" w14:textId="77777777" w:rsidR="0063138B" w:rsidRDefault="0063138B" w:rsidP="00065A78">
      <w:pPr>
        <w:spacing w:after="0" w:line="240" w:lineRule="auto"/>
        <w:jc w:val="both"/>
      </w:pPr>
    </w:p>
    <w:p w14:paraId="58B0CAB4" w14:textId="10E2F1F4" w:rsidR="00660BF4" w:rsidRDefault="00660BF4" w:rsidP="00930945">
      <w:pPr>
        <w:spacing w:after="0" w:line="240" w:lineRule="auto"/>
        <w:jc w:val="center"/>
      </w:pPr>
      <w:r>
        <w:rPr>
          <w:noProof/>
        </w:rPr>
        <w:lastRenderedPageBreak/>
        <w:drawing>
          <wp:inline distT="0" distB="0" distL="0" distR="0" wp14:anchorId="3F886FA3" wp14:editId="792714EF">
            <wp:extent cx="2255520" cy="1929338"/>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33195"/>
                    <a:stretch/>
                  </pic:blipFill>
                  <pic:spPr bwMode="auto">
                    <a:xfrm>
                      <a:off x="0" y="0"/>
                      <a:ext cx="2268979" cy="1940850"/>
                    </a:xfrm>
                    <a:prstGeom prst="rect">
                      <a:avLst/>
                    </a:prstGeom>
                    <a:noFill/>
                    <a:ln>
                      <a:noFill/>
                    </a:ln>
                    <a:extLst>
                      <a:ext uri="{53640926-AAD7-44D8-BBD7-CCE9431645EC}">
                        <a14:shadowObscured xmlns:a14="http://schemas.microsoft.com/office/drawing/2010/main"/>
                      </a:ext>
                    </a:extLst>
                  </pic:spPr>
                </pic:pic>
              </a:graphicData>
            </a:graphic>
          </wp:inline>
        </w:drawing>
      </w:r>
    </w:p>
    <w:p w14:paraId="68D50173" w14:textId="77777777" w:rsidR="00660BF4" w:rsidRDefault="00660BF4" w:rsidP="00065A78">
      <w:pPr>
        <w:spacing w:after="0" w:line="240" w:lineRule="auto"/>
        <w:jc w:val="both"/>
      </w:pPr>
    </w:p>
    <w:p w14:paraId="3D615B1B" w14:textId="11322933" w:rsidR="00660BF4" w:rsidRDefault="0063138B" w:rsidP="00065A78">
      <w:pPr>
        <w:spacing w:after="0" w:line="240" w:lineRule="auto"/>
        <w:jc w:val="both"/>
      </w:pPr>
      <w:r>
        <w:t xml:space="preserve">  </w:t>
      </w:r>
      <w:r w:rsidR="00660BF4">
        <w:t xml:space="preserve">This satisfied the current requirements </w:t>
      </w:r>
    </w:p>
    <w:p w14:paraId="4421AD3D" w14:textId="77777777" w:rsidR="00930945" w:rsidRDefault="00930945" w:rsidP="00065A78">
      <w:pPr>
        <w:spacing w:after="0" w:line="240" w:lineRule="auto"/>
        <w:jc w:val="both"/>
      </w:pPr>
    </w:p>
    <w:p w14:paraId="19867A3D" w14:textId="77777777" w:rsidR="0063138B" w:rsidRDefault="0063138B" w:rsidP="00930945">
      <w:pPr>
        <w:spacing w:after="0" w:line="240" w:lineRule="auto"/>
        <w:jc w:val="both"/>
      </w:pPr>
    </w:p>
    <w:p w14:paraId="0D073174" w14:textId="77777777" w:rsidR="0063138B" w:rsidRDefault="0063138B" w:rsidP="00930945">
      <w:pPr>
        <w:spacing w:after="0" w:line="240" w:lineRule="auto"/>
        <w:jc w:val="both"/>
      </w:pPr>
    </w:p>
    <w:p w14:paraId="1333EC95" w14:textId="570C46DB" w:rsidR="000D0B65" w:rsidRDefault="000D0B65" w:rsidP="00930945">
      <w:pPr>
        <w:spacing w:after="0" w:line="240" w:lineRule="auto"/>
        <w:jc w:val="both"/>
      </w:pPr>
      <w:r>
        <w:t xml:space="preserve">Please note below the </w:t>
      </w:r>
      <w:r w:rsidR="0013186D">
        <w:t>argument our colleagues in ACRA and Ballymun Residents Associations have made to the TII and we fully support this-</w:t>
      </w:r>
    </w:p>
    <w:p w14:paraId="5D702287" w14:textId="75DA970A" w:rsidR="00955664" w:rsidRPr="00123D48" w:rsidRDefault="00123D48"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I</w:t>
      </w:r>
      <w:r w:rsidR="00955664" w:rsidRPr="00123D48">
        <w:rPr>
          <w:rFonts w:asciiTheme="minorHAnsi" w:hAnsiTheme="minorHAnsi" w:cstheme="minorHAnsi"/>
          <w:i/>
          <w:iCs/>
          <w:color w:val="000000"/>
          <w:sz w:val="22"/>
          <w:szCs w:val="22"/>
        </w:rPr>
        <w:t>t is very clear that a very significant weighting is being placed on the comparison between the estimated passenger footfall at the Collins Avenue Station Location and the Albert College Park Station locations, in justifying TII’s stated preference to locate the station at Collins Avenue.</w:t>
      </w:r>
    </w:p>
    <w:p w14:paraId="31E96FA2"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Given the importance of these metrics in justifying the station location, we are concerned that the modelling employed was generated much earlier in the EPR stage by ARUP - using a strategic modelling approach to look at different alignments, which is now outdated.</w:t>
      </w:r>
    </w:p>
    <w:p w14:paraId="636C647A"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We are of the opinion that the strategic modelling employed does not accurately reflect the future passenger demands in the area. It shows an expected reduction in footfall from 17,250 passengers to 12,250 in a 24hr period if the station is moved 750 metres south of the proposed church location.</w:t>
      </w:r>
    </w:p>
    <w:p w14:paraId="5057993A"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We do not believe that the strategic aggregated modelling employed accurately reflects both the current and future demands which will occur due to planned further development of the DCU Campus, as well as the future planned major apartment blocks to be built on the Eustace lands adjoining the park. This model would appear to be already outdated and grossly underestimates the future footfall to be expected due to these future developments.</w:t>
      </w:r>
    </w:p>
    <w:p w14:paraId="4B9E180B"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Furthermore, TII also state that one of the reasons the park option was not considered was the impact which a station construction would have on the environs of the park, yet it must also be noted that the impact on the environs which will result from the construction of the proposed ventilation shaft on the park will also be very significant. “Furthermore, environmental impacts of constructing the station within the environs of the park and the proximity of the DCU Collins Avenue station to orbital bus routes operating along Collins Avenue were also differentiating factors between the two MSZs.”</w:t>
      </w:r>
    </w:p>
    <w:p w14:paraId="0B0D2CE6"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Nor does it compare the current selected church station location to either the location option (option 3 Metro North) or our proposed Park station location.</w:t>
      </w:r>
    </w:p>
    <w:p w14:paraId="1380314C"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“While both station zones were not directly assessed against each other”</w:t>
      </w:r>
    </w:p>
    <w:p w14:paraId="37EFFDDC"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lastRenderedPageBreak/>
        <w:t>We wish for our proposed Park station option at 12+640 – 12+760 to be modelled against the current Collins Avenue Church location at 12+164 – 12+278 and an appropriate level of detail provided comparing the two. This we believe will show that the decision to locate the station at the church based purely on footfall may not be in the best interests of the Metrolink project or indeed for the wider area.</w:t>
      </w:r>
    </w:p>
    <w:p w14:paraId="0CEAC52E" w14:textId="77777777"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Our proposed Park Station would be approx. 550 metres south of Collins Ave at 12+640 and it would be only 100 metres south (1 minute walk) from the DCU main gate entrance and a 7minute walk north to Collins Ave.</w:t>
      </w:r>
    </w:p>
    <w:p w14:paraId="138953B6" w14:textId="77777777" w:rsidR="00C06E51"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TII’s current proposed Church location at 12+164 is 125 metres south of Collins Ave (2 minute walk) and 360 metres north of the DCU main gate.</w:t>
      </w:r>
    </w:p>
    <w:p w14:paraId="55D3C598" w14:textId="69D10A69" w:rsidR="00955664"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The location of park option (Option 3 from Metro North) used in the modelling is 750m south of Collins Ave approx. 9 minute walk north to Collins Ave.</w:t>
      </w:r>
    </w:p>
    <w:p w14:paraId="74153589" w14:textId="14437117" w:rsidR="00716CCE"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Whilst our proposed Park Station Figure 2 below would be a further 400 metres (5minute walk) south of the current Church station location we would question the premise that an extra 5 minute walk would reduce footfall to such a degree given the vast majority of users of the station would be from DCU and the future housing developments located nearby.</w:t>
      </w:r>
    </w:p>
    <w:p w14:paraId="76E26386" w14:textId="6E7AB240" w:rsidR="00955664" w:rsidRPr="00123D48" w:rsidRDefault="00955664" w:rsidP="00123D48">
      <w:pPr>
        <w:pStyle w:val="NormalWeb"/>
        <w:ind w:left="720"/>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Figure 2. Our proposed Park Station location.</w:t>
      </w:r>
    </w:p>
    <w:p w14:paraId="723B5E1D" w14:textId="6A4287DE" w:rsidR="00F427C9" w:rsidRDefault="00123D48" w:rsidP="00930945">
      <w:pPr>
        <w:pStyle w:val="NormalWeb"/>
        <w:jc w:val="center"/>
        <w:rPr>
          <w:rFonts w:asciiTheme="minorHAnsi" w:hAnsiTheme="minorHAnsi" w:cstheme="minorHAnsi"/>
          <w:i/>
          <w:iCs/>
          <w:color w:val="000000"/>
          <w:sz w:val="22"/>
          <w:szCs w:val="22"/>
          <w:u w:val="single"/>
        </w:rPr>
      </w:pPr>
      <w:r>
        <w:rPr>
          <w:rFonts w:ascii="Verdana" w:hAnsi="Verdana"/>
          <w:noProof/>
          <w:sz w:val="27"/>
          <w:szCs w:val="27"/>
        </w:rPr>
        <w:drawing>
          <wp:inline distT="0" distB="0" distL="0" distR="0" wp14:anchorId="24D777CA" wp14:editId="07303CD6">
            <wp:extent cx="2989263" cy="337413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12762" cy="3400656"/>
                    </a:xfrm>
                    <a:prstGeom prst="rect">
                      <a:avLst/>
                    </a:prstGeom>
                    <a:noFill/>
                    <a:ln>
                      <a:noFill/>
                    </a:ln>
                  </pic:spPr>
                </pic:pic>
              </a:graphicData>
            </a:graphic>
          </wp:inline>
        </w:drawing>
      </w:r>
      <w:r>
        <w:rPr>
          <w:noProof/>
        </w:rPr>
        <w:t xml:space="preserve"> </w:t>
      </w:r>
    </w:p>
    <w:p w14:paraId="1323408F" w14:textId="04B5EDAE" w:rsidR="00002949" w:rsidRPr="00BD738D" w:rsidRDefault="00002949" w:rsidP="00930945">
      <w:pPr>
        <w:pStyle w:val="NormalWeb"/>
        <w:jc w:val="center"/>
        <w:rPr>
          <w:rFonts w:asciiTheme="minorHAnsi" w:hAnsiTheme="minorHAnsi" w:cstheme="minorHAnsi"/>
          <w:i/>
          <w:iCs/>
          <w:color w:val="000000"/>
          <w:sz w:val="22"/>
          <w:szCs w:val="22"/>
          <w:u w:val="single"/>
        </w:rPr>
      </w:pPr>
      <w:r>
        <w:rPr>
          <w:noProof/>
        </w:rPr>
        <w:lastRenderedPageBreak/>
        <w:drawing>
          <wp:inline distT="0" distB="0" distL="0" distR="0" wp14:anchorId="526BD1E6" wp14:editId="4FA47F26">
            <wp:extent cx="4562166" cy="3474444"/>
            <wp:effectExtent l="0" t="0" r="0" b="0"/>
            <wp:docPr id="11" name="Picture 11" descr="A picture containing text, roa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oad, line&#10;&#10;Description automatically generated"/>
                    <pic:cNvPicPr/>
                  </pic:nvPicPr>
                  <pic:blipFill>
                    <a:blip r:embed="rId14"/>
                    <a:stretch>
                      <a:fillRect/>
                    </a:stretch>
                  </pic:blipFill>
                  <pic:spPr>
                    <a:xfrm>
                      <a:off x="0" y="0"/>
                      <a:ext cx="4568486" cy="3479257"/>
                    </a:xfrm>
                    <a:prstGeom prst="rect">
                      <a:avLst/>
                    </a:prstGeom>
                  </pic:spPr>
                </pic:pic>
              </a:graphicData>
            </a:graphic>
          </wp:inline>
        </w:drawing>
      </w:r>
    </w:p>
    <w:p w14:paraId="42AE4F1B" w14:textId="6D66514F" w:rsidR="007947FC" w:rsidRPr="00123D48" w:rsidRDefault="00955664"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RINA have validated our position, as did GWP Consultants who were the previous Independent Expert appointed during the Metro North Project, that a station location based in Albert College Park, coupled with a ventilation shaft north of Collins Avenue at Ballymun Library is a far better option, given that the major footfall for this station will be to and from DCU and the proposed residential developments at the Eustace lands. This location will also greatly reduce the expected severe traffic impacts and the negative impacts on the church goers, the OLV school children and</w:t>
      </w:r>
      <w:r w:rsidR="00870FA0" w:rsidRPr="00123D48">
        <w:rPr>
          <w:rFonts w:asciiTheme="minorHAnsi" w:hAnsiTheme="minorHAnsi" w:cstheme="minorHAnsi"/>
          <w:i/>
          <w:iCs/>
          <w:color w:val="000000"/>
          <w:sz w:val="22"/>
          <w:szCs w:val="22"/>
        </w:rPr>
        <w:t xml:space="preserve"> </w:t>
      </w:r>
      <w:r w:rsidRPr="00123D48">
        <w:rPr>
          <w:rFonts w:asciiTheme="minorHAnsi" w:hAnsiTheme="minorHAnsi" w:cstheme="minorHAnsi"/>
          <w:i/>
          <w:iCs/>
          <w:color w:val="000000"/>
          <w:sz w:val="22"/>
          <w:szCs w:val="22"/>
        </w:rPr>
        <w:t>parents, local residents in close proximity to the Church including the eld</w:t>
      </w:r>
      <w:r w:rsidR="00BD738D" w:rsidRPr="00123D48">
        <w:rPr>
          <w:rFonts w:asciiTheme="minorHAnsi" w:hAnsiTheme="minorHAnsi" w:cstheme="minorHAnsi"/>
          <w:i/>
          <w:iCs/>
          <w:color w:val="000000"/>
          <w:sz w:val="22"/>
          <w:szCs w:val="22"/>
        </w:rPr>
        <w:t>er r</w:t>
      </w:r>
      <w:r w:rsidR="007947FC" w:rsidRPr="00123D48">
        <w:rPr>
          <w:rFonts w:asciiTheme="minorHAnsi" w:hAnsiTheme="minorHAnsi" w:cstheme="minorHAnsi"/>
          <w:i/>
          <w:iCs/>
          <w:color w:val="000000"/>
          <w:sz w:val="22"/>
          <w:szCs w:val="22"/>
        </w:rPr>
        <w:t>esidents of Albert College Court &amp; Albert College Estate.</w:t>
      </w:r>
    </w:p>
    <w:p w14:paraId="341D8EC2" w14:textId="77777777" w:rsidR="007947FC" w:rsidRPr="00123D48" w:rsidRDefault="007947FC" w:rsidP="00123D48">
      <w:pPr>
        <w:pStyle w:val="NormalWeb"/>
        <w:ind w:left="720"/>
        <w:jc w:val="both"/>
        <w:rPr>
          <w:rFonts w:asciiTheme="minorHAnsi" w:hAnsiTheme="minorHAnsi" w:cstheme="minorHAnsi"/>
          <w:i/>
          <w:iCs/>
          <w:color w:val="000000"/>
          <w:sz w:val="22"/>
          <w:szCs w:val="22"/>
        </w:rPr>
      </w:pPr>
      <w:r w:rsidRPr="00123D48">
        <w:rPr>
          <w:rFonts w:asciiTheme="minorHAnsi" w:hAnsiTheme="minorHAnsi" w:cstheme="minorHAnsi"/>
          <w:i/>
          <w:iCs/>
          <w:color w:val="000000"/>
          <w:sz w:val="22"/>
          <w:szCs w:val="22"/>
        </w:rPr>
        <w:t>We would therefore respectfully request that a revision of the previous modelling be carried out to reflect not just current, but also future footfall demands, which will provide a more balanced set of metrics on which to base such an important decision affecting the lives of so many stakeholders in the area.</w:t>
      </w:r>
    </w:p>
    <w:p w14:paraId="42113E4A" w14:textId="1949DA4B" w:rsidR="00004F1A" w:rsidRDefault="00BD738D" w:rsidP="00930945">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GADRA feel to not address this </w:t>
      </w:r>
      <w:r w:rsidR="004C725F">
        <w:rPr>
          <w:rFonts w:asciiTheme="minorHAnsi" w:hAnsiTheme="minorHAnsi" w:cstheme="minorHAnsi"/>
          <w:color w:val="000000"/>
          <w:sz w:val="22"/>
          <w:szCs w:val="22"/>
        </w:rPr>
        <w:t>issue has been remiss of the NTA</w:t>
      </w:r>
      <w:r w:rsidR="00123D48">
        <w:rPr>
          <w:rFonts w:asciiTheme="minorHAnsi" w:hAnsiTheme="minorHAnsi" w:cstheme="minorHAnsi"/>
          <w:color w:val="000000"/>
          <w:sz w:val="22"/>
          <w:szCs w:val="22"/>
        </w:rPr>
        <w:t>,</w:t>
      </w:r>
      <w:r w:rsidR="004C725F">
        <w:rPr>
          <w:rFonts w:asciiTheme="minorHAnsi" w:hAnsiTheme="minorHAnsi" w:cstheme="minorHAnsi"/>
          <w:color w:val="000000"/>
          <w:sz w:val="22"/>
          <w:szCs w:val="22"/>
        </w:rPr>
        <w:t xml:space="preserve"> and </w:t>
      </w:r>
      <w:r w:rsidR="00123D48">
        <w:rPr>
          <w:rFonts w:asciiTheme="minorHAnsi" w:hAnsiTheme="minorHAnsi" w:cstheme="minorHAnsi"/>
          <w:color w:val="000000"/>
          <w:sz w:val="22"/>
          <w:szCs w:val="22"/>
        </w:rPr>
        <w:t xml:space="preserve">fully </w:t>
      </w:r>
      <w:r w:rsidR="004C725F">
        <w:rPr>
          <w:rFonts w:asciiTheme="minorHAnsi" w:hAnsiTheme="minorHAnsi" w:cstheme="minorHAnsi"/>
          <w:color w:val="000000"/>
          <w:sz w:val="22"/>
          <w:szCs w:val="22"/>
        </w:rPr>
        <w:t>support th</w:t>
      </w:r>
      <w:r w:rsidR="00123D48">
        <w:rPr>
          <w:rFonts w:asciiTheme="minorHAnsi" w:hAnsiTheme="minorHAnsi" w:cstheme="minorHAnsi"/>
          <w:color w:val="000000"/>
          <w:sz w:val="22"/>
          <w:szCs w:val="22"/>
        </w:rPr>
        <w:t>e</w:t>
      </w:r>
      <w:r w:rsidR="004C725F">
        <w:rPr>
          <w:rFonts w:asciiTheme="minorHAnsi" w:hAnsiTheme="minorHAnsi" w:cstheme="minorHAnsi"/>
          <w:color w:val="000000"/>
          <w:sz w:val="22"/>
          <w:szCs w:val="22"/>
        </w:rPr>
        <w:t xml:space="preserve"> call for this to be carried out before granting the RO.</w:t>
      </w:r>
      <w:r w:rsidR="00216F11">
        <w:rPr>
          <w:rFonts w:asciiTheme="minorHAnsi" w:hAnsiTheme="minorHAnsi" w:cstheme="minorHAnsi"/>
          <w:color w:val="000000"/>
          <w:sz w:val="22"/>
          <w:szCs w:val="22"/>
        </w:rPr>
        <w:t xml:space="preserve"> </w:t>
      </w:r>
      <w:r w:rsidR="004B5612">
        <w:rPr>
          <w:rFonts w:asciiTheme="minorHAnsi" w:hAnsiTheme="minorHAnsi" w:cstheme="minorHAnsi"/>
          <w:color w:val="000000"/>
          <w:sz w:val="22"/>
          <w:szCs w:val="22"/>
        </w:rPr>
        <w:t xml:space="preserve"> </w:t>
      </w:r>
      <w:r w:rsidR="00123D48">
        <w:rPr>
          <w:rFonts w:asciiTheme="minorHAnsi" w:hAnsiTheme="minorHAnsi" w:cstheme="minorHAnsi"/>
          <w:color w:val="000000"/>
          <w:sz w:val="22"/>
          <w:szCs w:val="22"/>
        </w:rPr>
        <w:t xml:space="preserve"> </w:t>
      </w:r>
      <w:r w:rsidR="004B5612">
        <w:rPr>
          <w:rFonts w:asciiTheme="minorHAnsi" w:hAnsiTheme="minorHAnsi" w:cstheme="minorHAnsi"/>
          <w:color w:val="000000"/>
          <w:sz w:val="22"/>
          <w:szCs w:val="22"/>
        </w:rPr>
        <w:t xml:space="preserve">We can also see </w:t>
      </w:r>
      <w:r w:rsidR="00123D48">
        <w:rPr>
          <w:rFonts w:asciiTheme="minorHAnsi" w:hAnsiTheme="minorHAnsi" w:cstheme="minorHAnsi"/>
          <w:color w:val="000000"/>
          <w:sz w:val="22"/>
          <w:szCs w:val="22"/>
        </w:rPr>
        <w:t>nowhere</w:t>
      </w:r>
      <w:r w:rsidR="004B5612">
        <w:rPr>
          <w:rFonts w:asciiTheme="minorHAnsi" w:hAnsiTheme="minorHAnsi" w:cstheme="minorHAnsi"/>
          <w:color w:val="000000"/>
          <w:sz w:val="22"/>
          <w:szCs w:val="22"/>
        </w:rPr>
        <w:t xml:space="preserve"> in the EIAR where alternatives to avoiding the Shaft by positioning a station in the park </w:t>
      </w:r>
      <w:r w:rsidR="00565ADD">
        <w:rPr>
          <w:rFonts w:asciiTheme="minorHAnsi" w:hAnsiTheme="minorHAnsi" w:cstheme="minorHAnsi"/>
          <w:color w:val="000000"/>
          <w:sz w:val="22"/>
          <w:szCs w:val="22"/>
        </w:rPr>
        <w:t xml:space="preserve">are given. </w:t>
      </w:r>
      <w:r w:rsidR="00004F1A">
        <w:rPr>
          <w:rFonts w:asciiTheme="minorHAnsi" w:hAnsiTheme="minorHAnsi" w:cstheme="minorHAnsi"/>
          <w:color w:val="000000"/>
          <w:sz w:val="22"/>
          <w:szCs w:val="22"/>
        </w:rPr>
        <w:t xml:space="preserve"> GADRA requested </w:t>
      </w:r>
      <w:r w:rsidR="007711DF">
        <w:rPr>
          <w:rFonts w:asciiTheme="minorHAnsi" w:hAnsiTheme="minorHAnsi" w:cstheme="minorHAnsi"/>
          <w:color w:val="000000"/>
          <w:sz w:val="22"/>
          <w:szCs w:val="22"/>
        </w:rPr>
        <w:t>"</w:t>
      </w:r>
      <w:r w:rsidR="00CB59B4">
        <w:rPr>
          <w:rFonts w:asciiTheme="minorHAnsi" w:hAnsiTheme="minorHAnsi" w:cstheme="minorHAnsi"/>
          <w:color w:val="000000"/>
          <w:sz w:val="22"/>
          <w:szCs w:val="22"/>
        </w:rPr>
        <w:t xml:space="preserve">The </w:t>
      </w:r>
      <w:r w:rsidR="00004F1A">
        <w:rPr>
          <w:rFonts w:asciiTheme="minorHAnsi" w:hAnsiTheme="minorHAnsi" w:cstheme="minorHAnsi"/>
          <w:color w:val="000000"/>
          <w:sz w:val="22"/>
          <w:szCs w:val="22"/>
        </w:rPr>
        <w:t xml:space="preserve"> </w:t>
      </w:r>
      <w:r w:rsidR="00477A35">
        <w:rPr>
          <w:rFonts w:asciiTheme="minorHAnsi" w:hAnsiTheme="minorHAnsi" w:cstheme="minorHAnsi"/>
          <w:color w:val="000000"/>
          <w:sz w:val="22"/>
          <w:szCs w:val="22"/>
        </w:rPr>
        <w:t xml:space="preserve"> Collins Avenue Station:</w:t>
      </w:r>
      <w:r w:rsidR="007711DF">
        <w:rPr>
          <w:rFonts w:asciiTheme="minorHAnsi" w:hAnsiTheme="minorHAnsi" w:cstheme="minorHAnsi"/>
          <w:color w:val="000000"/>
          <w:sz w:val="22"/>
          <w:szCs w:val="22"/>
        </w:rPr>
        <w:t xml:space="preserve"> </w:t>
      </w:r>
      <w:r w:rsidR="00477A35">
        <w:rPr>
          <w:rFonts w:asciiTheme="minorHAnsi" w:hAnsiTheme="minorHAnsi" w:cstheme="minorHAnsi"/>
          <w:color w:val="000000"/>
          <w:sz w:val="22"/>
          <w:szCs w:val="22"/>
        </w:rPr>
        <w:t>EIAR of the options</w:t>
      </w:r>
      <w:r w:rsidR="007711DF">
        <w:rPr>
          <w:rFonts w:asciiTheme="minorHAnsi" w:hAnsiTheme="minorHAnsi" w:cstheme="minorHAnsi"/>
          <w:color w:val="000000"/>
          <w:sz w:val="22"/>
          <w:szCs w:val="22"/>
        </w:rPr>
        <w:t>"</w:t>
      </w:r>
      <w:r w:rsidR="00477A35">
        <w:rPr>
          <w:rFonts w:asciiTheme="minorHAnsi" w:hAnsiTheme="minorHAnsi" w:cstheme="minorHAnsi"/>
          <w:color w:val="000000"/>
          <w:sz w:val="22"/>
          <w:szCs w:val="22"/>
        </w:rPr>
        <w:t xml:space="preserve"> </w:t>
      </w:r>
      <w:r w:rsidR="00875726">
        <w:rPr>
          <w:rFonts w:asciiTheme="minorHAnsi" w:hAnsiTheme="minorHAnsi" w:cstheme="minorHAnsi"/>
          <w:color w:val="000000"/>
          <w:sz w:val="22"/>
          <w:szCs w:val="22"/>
        </w:rPr>
        <w:t>report in June 2022 but did not receive it until after the NTA made the application for RO.</w:t>
      </w:r>
    </w:p>
    <w:p w14:paraId="163713C8" w14:textId="77777777" w:rsidR="00477A35" w:rsidRPr="007711DF"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b/>
          <w:bCs/>
          <w:color w:val="222222"/>
          <w:sz w:val="20"/>
          <w:szCs w:val="20"/>
          <w:lang w:eastAsia="en-GB"/>
        </w:rPr>
        <w:t>From</w:t>
      </w:r>
      <w:r w:rsidRPr="007711DF">
        <w:rPr>
          <w:rFonts w:eastAsia="Times New Roman" w:cstheme="minorHAnsi"/>
          <w:color w:val="222222"/>
          <w:sz w:val="20"/>
          <w:szCs w:val="20"/>
          <w:lang w:eastAsia="en-GB"/>
        </w:rPr>
        <w:t>: "Griffith Avenue &amp; District Residents Association" &lt;</w:t>
      </w:r>
      <w:hyperlink r:id="rId15" w:tgtFrame="_blank" w:history="1">
        <w:r w:rsidRPr="007711DF">
          <w:rPr>
            <w:rFonts w:eastAsia="Times New Roman" w:cstheme="minorHAnsi"/>
            <w:color w:val="0000FF"/>
            <w:sz w:val="20"/>
            <w:szCs w:val="20"/>
            <w:u w:val="single"/>
            <w:bdr w:val="dotted" w:sz="2" w:space="0" w:color="333333" w:frame="1"/>
            <w:lang w:eastAsia="en-GB"/>
          </w:rPr>
          <w:t>info@gadra.ie</w:t>
        </w:r>
      </w:hyperlink>
      <w:r w:rsidRPr="007711DF">
        <w:rPr>
          <w:rFonts w:eastAsia="Times New Roman" w:cstheme="minorHAnsi"/>
          <w:color w:val="222222"/>
          <w:sz w:val="20"/>
          <w:szCs w:val="20"/>
          <w:lang w:eastAsia="en-GB"/>
        </w:rPr>
        <w:t>&gt;</w:t>
      </w:r>
      <w:r w:rsidRPr="007711DF">
        <w:rPr>
          <w:rFonts w:eastAsia="Times New Roman" w:cstheme="minorHAnsi"/>
          <w:color w:val="222222"/>
          <w:sz w:val="20"/>
          <w:szCs w:val="20"/>
          <w:lang w:eastAsia="en-GB"/>
        </w:rPr>
        <w:br/>
      </w:r>
      <w:r w:rsidRPr="007711DF">
        <w:rPr>
          <w:rFonts w:eastAsia="Times New Roman" w:cstheme="minorHAnsi"/>
          <w:b/>
          <w:bCs/>
          <w:color w:val="222222"/>
          <w:sz w:val="20"/>
          <w:szCs w:val="20"/>
          <w:lang w:eastAsia="en-GB"/>
        </w:rPr>
        <w:t>Sent</w:t>
      </w:r>
      <w:r w:rsidRPr="007711DF">
        <w:rPr>
          <w:rFonts w:eastAsia="Times New Roman" w:cstheme="minorHAnsi"/>
          <w:color w:val="222222"/>
          <w:sz w:val="20"/>
          <w:szCs w:val="20"/>
          <w:lang w:eastAsia="en-GB"/>
        </w:rPr>
        <w:t>: Thursday, June 16, 2022 9:35 AM</w:t>
      </w:r>
      <w:r w:rsidRPr="007711DF">
        <w:rPr>
          <w:rFonts w:eastAsia="Times New Roman" w:cstheme="minorHAnsi"/>
          <w:color w:val="222222"/>
          <w:sz w:val="20"/>
          <w:szCs w:val="20"/>
          <w:lang w:eastAsia="en-GB"/>
        </w:rPr>
        <w:br/>
      </w:r>
      <w:r w:rsidRPr="007711DF">
        <w:rPr>
          <w:rFonts w:eastAsia="Times New Roman" w:cstheme="minorHAnsi"/>
          <w:b/>
          <w:bCs/>
          <w:color w:val="222222"/>
          <w:sz w:val="20"/>
          <w:szCs w:val="20"/>
          <w:lang w:eastAsia="en-GB"/>
        </w:rPr>
        <w:t>To</w:t>
      </w:r>
      <w:r w:rsidRPr="007711DF">
        <w:rPr>
          <w:rFonts w:eastAsia="Times New Roman" w:cstheme="minorHAnsi"/>
          <w:color w:val="222222"/>
          <w:sz w:val="20"/>
          <w:szCs w:val="20"/>
          <w:lang w:eastAsia="en-GB"/>
        </w:rPr>
        <w:t>: "Foley Aidan" &lt;</w:t>
      </w:r>
      <w:hyperlink r:id="rId16" w:tgtFrame="_blank" w:history="1">
        <w:r w:rsidRPr="007711DF">
          <w:rPr>
            <w:rFonts w:eastAsia="Times New Roman" w:cstheme="minorHAnsi"/>
            <w:color w:val="0000FF"/>
            <w:sz w:val="20"/>
            <w:szCs w:val="20"/>
            <w:u w:val="single"/>
            <w:bdr w:val="dotted" w:sz="2" w:space="0" w:color="333333" w:frame="1"/>
            <w:lang w:eastAsia="en-GB"/>
          </w:rPr>
          <w:t>aidan.foley@tii.ie</w:t>
        </w:r>
      </w:hyperlink>
      <w:r w:rsidRPr="007711DF">
        <w:rPr>
          <w:rFonts w:eastAsia="Times New Roman" w:cstheme="minorHAnsi"/>
          <w:color w:val="222222"/>
          <w:sz w:val="20"/>
          <w:szCs w:val="20"/>
          <w:lang w:eastAsia="en-GB"/>
        </w:rPr>
        <w:t>&gt;</w:t>
      </w:r>
      <w:r w:rsidRPr="007711DF">
        <w:rPr>
          <w:rFonts w:eastAsia="Times New Roman" w:cstheme="minorHAnsi"/>
          <w:color w:val="222222"/>
          <w:sz w:val="20"/>
          <w:szCs w:val="20"/>
          <w:lang w:eastAsia="en-GB"/>
        </w:rPr>
        <w:br/>
      </w:r>
      <w:r w:rsidRPr="007711DF">
        <w:rPr>
          <w:rFonts w:eastAsia="Times New Roman" w:cstheme="minorHAnsi"/>
          <w:b/>
          <w:bCs/>
          <w:color w:val="222222"/>
          <w:sz w:val="20"/>
          <w:szCs w:val="20"/>
          <w:lang w:eastAsia="en-GB"/>
        </w:rPr>
        <w:t>Subject</w:t>
      </w:r>
      <w:r w:rsidRPr="007711DF">
        <w:rPr>
          <w:rFonts w:eastAsia="Times New Roman" w:cstheme="minorHAnsi"/>
          <w:color w:val="222222"/>
          <w:sz w:val="20"/>
          <w:szCs w:val="20"/>
          <w:lang w:eastAsia="en-GB"/>
        </w:rPr>
        <w:t xml:space="preserve">: </w:t>
      </w:r>
      <w:proofErr w:type="spellStart"/>
      <w:r w:rsidRPr="007711DF">
        <w:rPr>
          <w:rFonts w:eastAsia="Times New Roman" w:cstheme="minorHAnsi"/>
          <w:color w:val="222222"/>
          <w:sz w:val="20"/>
          <w:szCs w:val="20"/>
          <w:lang w:eastAsia="en-GB"/>
        </w:rPr>
        <w:t>fw</w:t>
      </w:r>
      <w:proofErr w:type="spellEnd"/>
      <w:r w:rsidRPr="007711DF">
        <w:rPr>
          <w:rFonts w:eastAsia="Times New Roman" w:cstheme="minorHAnsi"/>
          <w:color w:val="222222"/>
          <w:sz w:val="20"/>
          <w:szCs w:val="20"/>
          <w:lang w:eastAsia="en-GB"/>
        </w:rPr>
        <w:t>: Metrolink</w:t>
      </w:r>
    </w:p>
    <w:p w14:paraId="59FE8F16" w14:textId="77777777" w:rsidR="00477A35" w:rsidRPr="007711DF"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t> </w:t>
      </w:r>
    </w:p>
    <w:p w14:paraId="7FA10688" w14:textId="02C13236" w:rsidR="00477A35"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t>Dear Aidan</w:t>
      </w:r>
    </w:p>
    <w:p w14:paraId="48B00235" w14:textId="77777777" w:rsidR="007711DF" w:rsidRPr="007711DF" w:rsidRDefault="007711DF" w:rsidP="007711DF">
      <w:pPr>
        <w:spacing w:after="0" w:line="240" w:lineRule="auto"/>
        <w:ind w:left="720"/>
        <w:rPr>
          <w:rFonts w:eastAsia="Times New Roman" w:cstheme="minorHAnsi"/>
          <w:color w:val="222222"/>
          <w:sz w:val="20"/>
          <w:szCs w:val="20"/>
          <w:lang w:eastAsia="en-GB"/>
        </w:rPr>
      </w:pPr>
    </w:p>
    <w:p w14:paraId="78EB436B" w14:textId="5C196CB2" w:rsidR="00477A35"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t>Please could you forward to us a copy of the following document</w:t>
      </w:r>
      <w:r w:rsidR="007711DF">
        <w:rPr>
          <w:rFonts w:eastAsia="Times New Roman" w:cstheme="minorHAnsi"/>
          <w:color w:val="222222"/>
          <w:sz w:val="20"/>
          <w:szCs w:val="20"/>
          <w:lang w:eastAsia="en-GB"/>
        </w:rPr>
        <w:t xml:space="preserve"> </w:t>
      </w:r>
      <w:r w:rsidRPr="007711DF">
        <w:rPr>
          <w:rFonts w:eastAsia="Times New Roman" w:cstheme="minorHAnsi"/>
          <w:color w:val="222222"/>
          <w:sz w:val="20"/>
          <w:szCs w:val="20"/>
          <w:lang w:eastAsia="en-GB"/>
        </w:rPr>
        <w:t>"</w:t>
      </w:r>
      <w:r w:rsidRPr="007711DF">
        <w:rPr>
          <w:rFonts w:eastAsia="Times New Roman" w:cstheme="minorHAnsi"/>
          <w:b/>
          <w:bCs/>
          <w:color w:val="222222"/>
          <w:sz w:val="20"/>
          <w:szCs w:val="20"/>
          <w:lang w:eastAsia="en-GB"/>
        </w:rPr>
        <w:t>Collins Avenue Station: Environmental Assessment Report of the Options</w:t>
      </w:r>
      <w:r w:rsidRPr="007711DF">
        <w:rPr>
          <w:rFonts w:eastAsia="Times New Roman" w:cstheme="minorHAnsi"/>
          <w:color w:val="222222"/>
          <w:sz w:val="20"/>
          <w:szCs w:val="20"/>
          <w:lang w:eastAsia="en-GB"/>
        </w:rPr>
        <w:t>" by Jacobs IDOM from 6/2/2020 </w:t>
      </w:r>
    </w:p>
    <w:p w14:paraId="7FD30D05" w14:textId="77777777" w:rsidR="007711DF" w:rsidRPr="007711DF" w:rsidRDefault="007711DF" w:rsidP="007711DF">
      <w:pPr>
        <w:spacing w:after="0" w:line="240" w:lineRule="auto"/>
        <w:ind w:left="720"/>
        <w:rPr>
          <w:rFonts w:eastAsia="Times New Roman" w:cstheme="minorHAnsi"/>
          <w:color w:val="222222"/>
          <w:sz w:val="20"/>
          <w:szCs w:val="20"/>
          <w:lang w:eastAsia="en-GB"/>
        </w:rPr>
      </w:pPr>
    </w:p>
    <w:p w14:paraId="74866398" w14:textId="77777777" w:rsidR="00477A35" w:rsidRPr="007711DF"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t>Kind regards</w:t>
      </w:r>
    </w:p>
    <w:p w14:paraId="62A7A4A5" w14:textId="77777777" w:rsidR="00477A35" w:rsidRPr="007711DF"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lastRenderedPageBreak/>
        <w:t>Ruth</w:t>
      </w:r>
    </w:p>
    <w:p w14:paraId="54643378" w14:textId="77777777" w:rsidR="00477A35" w:rsidRPr="007711DF" w:rsidRDefault="00477A35" w:rsidP="007711DF">
      <w:pPr>
        <w:spacing w:after="0" w:line="240" w:lineRule="auto"/>
        <w:ind w:left="720"/>
        <w:rPr>
          <w:rFonts w:eastAsia="Times New Roman" w:cstheme="minorHAnsi"/>
          <w:color w:val="222222"/>
          <w:sz w:val="20"/>
          <w:szCs w:val="20"/>
          <w:lang w:eastAsia="en-GB"/>
        </w:rPr>
      </w:pPr>
      <w:r w:rsidRPr="007711DF">
        <w:rPr>
          <w:rFonts w:eastAsia="Times New Roman" w:cstheme="minorHAnsi"/>
          <w:color w:val="222222"/>
          <w:sz w:val="20"/>
          <w:szCs w:val="20"/>
          <w:lang w:eastAsia="en-GB"/>
        </w:rPr>
        <w:t>GADRA</w:t>
      </w:r>
    </w:p>
    <w:p w14:paraId="23176128" w14:textId="77777777" w:rsidR="00477A35" w:rsidRDefault="00477A35" w:rsidP="00477A35">
      <w:pPr>
        <w:spacing w:after="0" w:line="240" w:lineRule="auto"/>
        <w:rPr>
          <w:rFonts w:ascii="Times New Roman" w:eastAsia="Times New Roman" w:hAnsi="Times New Roman" w:cs="Times New Roman"/>
          <w:color w:val="222222"/>
          <w:sz w:val="27"/>
          <w:szCs w:val="27"/>
          <w:lang w:eastAsia="en-GB"/>
        </w:rPr>
      </w:pPr>
      <w:r w:rsidRPr="00477A35">
        <w:rPr>
          <w:rFonts w:ascii="Times New Roman" w:eastAsia="Times New Roman" w:hAnsi="Times New Roman" w:cs="Times New Roman"/>
          <w:color w:val="222222"/>
          <w:sz w:val="27"/>
          <w:szCs w:val="27"/>
          <w:lang w:eastAsia="en-GB"/>
        </w:rPr>
        <w:t> </w:t>
      </w:r>
    </w:p>
    <w:p w14:paraId="6088CFA1" w14:textId="4AB09934" w:rsidR="00535ECA" w:rsidRDefault="00535ECA" w:rsidP="007711DF">
      <w:pPr>
        <w:spacing w:after="0" w:line="240" w:lineRule="auto"/>
        <w:jc w:val="both"/>
        <w:rPr>
          <w:rFonts w:eastAsia="Times New Roman" w:cstheme="minorHAnsi"/>
          <w:color w:val="222222"/>
          <w:lang w:eastAsia="en-GB"/>
        </w:rPr>
      </w:pPr>
      <w:r w:rsidRPr="00C72EE7">
        <w:rPr>
          <w:rFonts w:eastAsia="Times New Roman" w:cstheme="minorHAnsi"/>
          <w:color w:val="222222"/>
          <w:lang w:eastAsia="en-GB"/>
        </w:rPr>
        <w:t>Indeed the TII only released the Multi</w:t>
      </w:r>
      <w:r w:rsidR="007711DF">
        <w:rPr>
          <w:rFonts w:eastAsia="Times New Roman" w:cstheme="minorHAnsi"/>
          <w:color w:val="222222"/>
          <w:lang w:eastAsia="en-GB"/>
        </w:rPr>
        <w:t xml:space="preserve"> </w:t>
      </w:r>
      <w:r w:rsidRPr="00C72EE7">
        <w:rPr>
          <w:rFonts w:eastAsia="Times New Roman" w:cstheme="minorHAnsi"/>
          <w:color w:val="222222"/>
          <w:lang w:eastAsia="en-GB"/>
        </w:rPr>
        <w:t xml:space="preserve">Criteria </w:t>
      </w:r>
      <w:r w:rsidR="00FF08F5" w:rsidRPr="00C72EE7">
        <w:rPr>
          <w:rFonts w:eastAsia="Times New Roman" w:cstheme="minorHAnsi"/>
          <w:color w:val="222222"/>
          <w:lang w:eastAsia="en-GB"/>
        </w:rPr>
        <w:t xml:space="preserve">Analysis  Appendix A on </w:t>
      </w:r>
      <w:r w:rsidR="00FF08F5" w:rsidRPr="007711DF">
        <w:rPr>
          <w:rFonts w:eastAsia="Times New Roman" w:cstheme="minorHAnsi"/>
          <w:b/>
          <w:bCs/>
          <w:color w:val="222222"/>
          <w:lang w:eastAsia="en-GB"/>
        </w:rPr>
        <w:t>17/11/2022 at 17</w:t>
      </w:r>
      <w:r w:rsidR="000F15D1" w:rsidRPr="007711DF">
        <w:rPr>
          <w:rFonts w:eastAsia="Times New Roman" w:cstheme="minorHAnsi"/>
          <w:b/>
          <w:bCs/>
          <w:color w:val="222222"/>
          <w:lang w:eastAsia="en-GB"/>
        </w:rPr>
        <w:t>:04</w:t>
      </w:r>
      <w:r w:rsidR="000F15D1" w:rsidRPr="00C72EE7">
        <w:rPr>
          <w:rFonts w:eastAsia="Times New Roman" w:cstheme="minorHAnsi"/>
          <w:color w:val="222222"/>
          <w:lang w:eastAsia="en-GB"/>
        </w:rPr>
        <w:t xml:space="preserve"> – this contains new information to all</w:t>
      </w:r>
      <w:r w:rsidR="003F24CD" w:rsidRPr="00C72EE7">
        <w:rPr>
          <w:rFonts w:eastAsia="Times New Roman" w:cstheme="minorHAnsi"/>
          <w:color w:val="222222"/>
          <w:lang w:eastAsia="en-GB"/>
        </w:rPr>
        <w:t xml:space="preserve"> of the public including the Independent Expert</w:t>
      </w:r>
      <w:r w:rsidR="0066487D" w:rsidRPr="00C72EE7">
        <w:rPr>
          <w:rFonts w:eastAsia="Times New Roman" w:cstheme="minorHAnsi"/>
          <w:color w:val="222222"/>
          <w:lang w:eastAsia="en-GB"/>
        </w:rPr>
        <w:t xml:space="preserve">. </w:t>
      </w:r>
      <w:r w:rsidR="007711DF">
        <w:rPr>
          <w:rFonts w:eastAsia="Times New Roman" w:cstheme="minorHAnsi"/>
          <w:color w:val="222222"/>
          <w:lang w:eastAsia="en-GB"/>
        </w:rPr>
        <w:t xml:space="preserve"> </w:t>
      </w:r>
      <w:r w:rsidR="004D7BF4" w:rsidRPr="00C72EE7">
        <w:rPr>
          <w:rFonts w:eastAsia="Times New Roman" w:cstheme="minorHAnsi"/>
          <w:color w:val="222222"/>
          <w:lang w:eastAsia="en-GB"/>
        </w:rPr>
        <w:t xml:space="preserve">This new </w:t>
      </w:r>
      <w:r w:rsidR="00E075FF" w:rsidRPr="00C72EE7">
        <w:rPr>
          <w:rFonts w:eastAsia="Times New Roman" w:cstheme="minorHAnsi"/>
          <w:color w:val="222222"/>
          <w:lang w:eastAsia="en-GB"/>
        </w:rPr>
        <w:t xml:space="preserve"> information on which the TII seemed to have made the decision for the position of Collins </w:t>
      </w:r>
      <w:r w:rsidR="007711DF">
        <w:rPr>
          <w:rFonts w:eastAsia="Times New Roman" w:cstheme="minorHAnsi"/>
          <w:color w:val="222222"/>
          <w:lang w:eastAsia="en-GB"/>
        </w:rPr>
        <w:t>A</w:t>
      </w:r>
      <w:r w:rsidR="00E075FF" w:rsidRPr="00C72EE7">
        <w:rPr>
          <w:rFonts w:eastAsia="Times New Roman" w:cstheme="minorHAnsi"/>
          <w:color w:val="222222"/>
          <w:lang w:eastAsia="en-GB"/>
        </w:rPr>
        <w:t>ve</w:t>
      </w:r>
      <w:r w:rsidR="007711DF">
        <w:rPr>
          <w:rFonts w:eastAsia="Times New Roman" w:cstheme="minorHAnsi"/>
          <w:color w:val="222222"/>
          <w:lang w:eastAsia="en-GB"/>
        </w:rPr>
        <w:t>nue</w:t>
      </w:r>
      <w:r w:rsidR="00E075FF" w:rsidRPr="00C72EE7">
        <w:rPr>
          <w:rFonts w:eastAsia="Times New Roman" w:cstheme="minorHAnsi"/>
          <w:color w:val="222222"/>
          <w:lang w:eastAsia="en-GB"/>
        </w:rPr>
        <w:t xml:space="preserve"> station</w:t>
      </w:r>
      <w:r w:rsidR="004D7BF4" w:rsidRPr="00C72EE7">
        <w:rPr>
          <w:rFonts w:eastAsia="Times New Roman" w:cstheme="minorHAnsi"/>
          <w:color w:val="222222"/>
          <w:lang w:eastAsia="en-GB"/>
        </w:rPr>
        <w:t xml:space="preserve"> is not part of the formal application</w:t>
      </w:r>
      <w:r w:rsidR="007711DF">
        <w:rPr>
          <w:rFonts w:eastAsia="Times New Roman" w:cstheme="minorHAnsi"/>
          <w:color w:val="222222"/>
          <w:lang w:eastAsia="en-GB"/>
        </w:rPr>
        <w:t>.</w:t>
      </w:r>
      <w:r w:rsidR="008F0F91" w:rsidRPr="00C72EE7">
        <w:rPr>
          <w:rFonts w:eastAsia="Times New Roman" w:cstheme="minorHAnsi"/>
          <w:color w:val="222222"/>
          <w:lang w:eastAsia="en-GB"/>
        </w:rPr>
        <w:t xml:space="preserve"> </w:t>
      </w:r>
      <w:r w:rsidR="00C72EE7">
        <w:rPr>
          <w:rFonts w:eastAsia="Times New Roman" w:cstheme="minorHAnsi"/>
          <w:color w:val="222222"/>
          <w:lang w:eastAsia="en-GB"/>
        </w:rPr>
        <w:t xml:space="preserve"> See below email trail</w:t>
      </w:r>
      <w:r w:rsidR="007711DF">
        <w:rPr>
          <w:rFonts w:eastAsia="Times New Roman" w:cstheme="minorHAnsi"/>
          <w:color w:val="222222"/>
          <w:lang w:eastAsia="en-GB"/>
        </w:rPr>
        <w:t xml:space="preserve">: </w:t>
      </w:r>
    </w:p>
    <w:p w14:paraId="107D6527" w14:textId="77777777" w:rsidR="00C72EE7" w:rsidRDefault="00C72EE7" w:rsidP="007711DF">
      <w:pPr>
        <w:spacing w:after="0" w:line="240" w:lineRule="auto"/>
        <w:jc w:val="both"/>
        <w:rPr>
          <w:rFonts w:eastAsia="Times New Roman" w:cstheme="minorHAnsi"/>
          <w:color w:val="222222"/>
          <w:lang w:eastAsia="en-GB"/>
        </w:rPr>
      </w:pPr>
    </w:p>
    <w:p w14:paraId="14696205" w14:textId="77777777" w:rsidR="00C72EE7" w:rsidRPr="00C72EE7" w:rsidRDefault="00C72EE7" w:rsidP="00477A35">
      <w:pPr>
        <w:spacing w:after="0" w:line="240" w:lineRule="auto"/>
        <w:rPr>
          <w:rFonts w:eastAsia="Times New Roman" w:cstheme="minorHAnsi"/>
          <w:color w:val="222222"/>
          <w:lang w:eastAsia="en-GB"/>
        </w:rPr>
      </w:pPr>
    </w:p>
    <w:p w14:paraId="3FB03E44" w14:textId="77777777" w:rsidR="00D4247B" w:rsidRPr="007711DF" w:rsidRDefault="00D4247B" w:rsidP="007711DF">
      <w:pPr>
        <w:spacing w:after="0" w:line="240" w:lineRule="auto"/>
        <w:ind w:left="720"/>
        <w:contextualSpacing/>
        <w:rPr>
          <w:rFonts w:cstheme="minorHAnsi"/>
          <w:sz w:val="20"/>
          <w:szCs w:val="20"/>
        </w:rPr>
      </w:pPr>
      <w:r w:rsidRPr="007711DF">
        <w:rPr>
          <w:rFonts w:cstheme="minorHAnsi"/>
          <w:b/>
          <w:bCs/>
          <w:color w:val="222222"/>
          <w:sz w:val="20"/>
          <w:szCs w:val="20"/>
        </w:rPr>
        <w:t>From</w:t>
      </w:r>
      <w:r w:rsidRPr="007711DF">
        <w:rPr>
          <w:rFonts w:cstheme="minorHAnsi"/>
          <w:color w:val="222222"/>
          <w:sz w:val="20"/>
          <w:szCs w:val="20"/>
        </w:rPr>
        <w:t>: "Suzanne Angley" &lt;</w:t>
      </w:r>
      <w:r w:rsidRPr="007711DF">
        <w:rPr>
          <w:rStyle w:val="clickable"/>
          <w:rFonts w:cstheme="minorHAnsi"/>
          <w:color w:val="222222"/>
          <w:sz w:val="20"/>
          <w:szCs w:val="20"/>
          <w:bdr w:val="dotted" w:sz="2" w:space="0" w:color="333333" w:frame="1"/>
        </w:rPr>
        <w:t>Suzanne.Angley@tii.ie</w:t>
      </w:r>
      <w:r w:rsidRPr="007711DF">
        <w:rPr>
          <w:rFonts w:cstheme="minorHAnsi"/>
          <w:color w:val="222222"/>
          <w:sz w:val="20"/>
          <w:szCs w:val="20"/>
        </w:rPr>
        <w:t>&gt;</w:t>
      </w:r>
      <w:r w:rsidRPr="007711DF">
        <w:rPr>
          <w:rFonts w:cstheme="minorHAnsi"/>
          <w:color w:val="222222"/>
          <w:sz w:val="20"/>
          <w:szCs w:val="20"/>
        </w:rPr>
        <w:br/>
      </w:r>
      <w:r w:rsidRPr="007711DF">
        <w:rPr>
          <w:rFonts w:cstheme="minorHAnsi"/>
          <w:b/>
          <w:bCs/>
          <w:color w:val="222222"/>
          <w:sz w:val="20"/>
          <w:szCs w:val="20"/>
        </w:rPr>
        <w:t>Sent</w:t>
      </w:r>
      <w:r w:rsidRPr="007711DF">
        <w:rPr>
          <w:rFonts w:cstheme="minorHAnsi"/>
          <w:color w:val="222222"/>
          <w:sz w:val="20"/>
          <w:szCs w:val="20"/>
        </w:rPr>
        <w:t>: Thursday, November 17, 2022 5:04 PM</w:t>
      </w:r>
      <w:r w:rsidRPr="007711DF">
        <w:rPr>
          <w:rFonts w:cstheme="minorHAnsi"/>
          <w:color w:val="222222"/>
          <w:sz w:val="20"/>
          <w:szCs w:val="20"/>
        </w:rPr>
        <w:br/>
      </w:r>
      <w:r w:rsidRPr="007711DF">
        <w:rPr>
          <w:rFonts w:cstheme="minorHAnsi"/>
          <w:b/>
          <w:bCs/>
          <w:color w:val="222222"/>
          <w:sz w:val="20"/>
          <w:szCs w:val="20"/>
        </w:rPr>
        <w:t>To</w:t>
      </w:r>
      <w:r w:rsidRPr="007711DF">
        <w:rPr>
          <w:rFonts w:cstheme="minorHAnsi"/>
          <w:color w:val="222222"/>
          <w:sz w:val="20"/>
          <w:szCs w:val="20"/>
        </w:rPr>
        <w:t>: "</w:t>
      </w:r>
      <w:r w:rsidRPr="007711DF">
        <w:rPr>
          <w:rStyle w:val="clickable"/>
          <w:rFonts w:cstheme="minorHAnsi"/>
          <w:color w:val="222222"/>
          <w:sz w:val="20"/>
          <w:szCs w:val="20"/>
          <w:bdr w:val="dotted" w:sz="2" w:space="0" w:color="333333" w:frame="1"/>
        </w:rPr>
        <w:t>info@gadra.ie</w:t>
      </w:r>
      <w:r w:rsidRPr="007711DF">
        <w:rPr>
          <w:rFonts w:cstheme="minorHAnsi"/>
          <w:color w:val="222222"/>
          <w:sz w:val="20"/>
          <w:szCs w:val="20"/>
        </w:rPr>
        <w:t>" &lt;</w:t>
      </w:r>
      <w:r w:rsidRPr="007711DF">
        <w:rPr>
          <w:rStyle w:val="clickable"/>
          <w:rFonts w:cstheme="minorHAnsi"/>
          <w:color w:val="222222"/>
          <w:sz w:val="20"/>
          <w:szCs w:val="20"/>
          <w:bdr w:val="dotted" w:sz="2" w:space="0" w:color="333333" w:frame="1"/>
        </w:rPr>
        <w:t>info@gadra.ie</w:t>
      </w:r>
      <w:r w:rsidRPr="007711DF">
        <w:rPr>
          <w:rFonts w:cstheme="minorHAnsi"/>
          <w:color w:val="222222"/>
          <w:sz w:val="20"/>
          <w:szCs w:val="20"/>
        </w:rPr>
        <w:t>&gt;</w:t>
      </w:r>
      <w:r w:rsidRPr="007711DF">
        <w:rPr>
          <w:rFonts w:cstheme="minorHAnsi"/>
          <w:color w:val="222222"/>
          <w:sz w:val="20"/>
          <w:szCs w:val="20"/>
        </w:rPr>
        <w:br/>
      </w:r>
      <w:r w:rsidRPr="007711DF">
        <w:rPr>
          <w:rFonts w:cstheme="minorHAnsi"/>
          <w:b/>
          <w:bCs/>
          <w:color w:val="222222"/>
          <w:sz w:val="20"/>
          <w:szCs w:val="20"/>
        </w:rPr>
        <w:t>Cc</w:t>
      </w:r>
      <w:r w:rsidRPr="007711DF">
        <w:rPr>
          <w:rFonts w:cstheme="minorHAnsi"/>
          <w:color w:val="222222"/>
          <w:sz w:val="20"/>
          <w:szCs w:val="20"/>
        </w:rPr>
        <w:t>: "Metrolink Information" &lt;</w:t>
      </w:r>
      <w:r w:rsidRPr="007711DF">
        <w:rPr>
          <w:rStyle w:val="clickable"/>
          <w:rFonts w:cstheme="minorHAnsi"/>
          <w:color w:val="222222"/>
          <w:sz w:val="20"/>
          <w:szCs w:val="20"/>
          <w:bdr w:val="dotted" w:sz="2" w:space="0" w:color="333333" w:frame="1"/>
        </w:rPr>
        <w:t>info@metrolink.ie</w:t>
      </w:r>
      <w:r w:rsidRPr="007711DF">
        <w:rPr>
          <w:rFonts w:cstheme="minorHAnsi"/>
          <w:color w:val="222222"/>
          <w:sz w:val="20"/>
          <w:szCs w:val="20"/>
        </w:rPr>
        <w:t>&gt;</w:t>
      </w:r>
      <w:r w:rsidRPr="007711DF">
        <w:rPr>
          <w:rFonts w:cstheme="minorHAnsi"/>
          <w:color w:val="222222"/>
          <w:sz w:val="20"/>
          <w:szCs w:val="20"/>
        </w:rPr>
        <w:br/>
      </w:r>
      <w:r w:rsidRPr="007711DF">
        <w:rPr>
          <w:rFonts w:cstheme="minorHAnsi"/>
          <w:b/>
          <w:bCs/>
          <w:color w:val="222222"/>
          <w:sz w:val="20"/>
          <w:szCs w:val="20"/>
        </w:rPr>
        <w:t>Subject</w:t>
      </w:r>
      <w:r w:rsidRPr="007711DF">
        <w:rPr>
          <w:rFonts w:cstheme="minorHAnsi"/>
          <w:color w:val="222222"/>
          <w:sz w:val="20"/>
          <w:szCs w:val="20"/>
        </w:rPr>
        <w:t xml:space="preserve">: FW: </w:t>
      </w:r>
      <w:proofErr w:type="spellStart"/>
      <w:r w:rsidRPr="007711DF">
        <w:rPr>
          <w:rFonts w:cstheme="minorHAnsi"/>
          <w:color w:val="222222"/>
          <w:sz w:val="20"/>
          <w:szCs w:val="20"/>
        </w:rPr>
        <w:t>MetroLink</w:t>
      </w:r>
      <w:proofErr w:type="spellEnd"/>
      <w:r w:rsidRPr="007711DF">
        <w:rPr>
          <w:rFonts w:cstheme="minorHAnsi"/>
          <w:color w:val="222222"/>
          <w:sz w:val="20"/>
          <w:szCs w:val="20"/>
        </w:rPr>
        <w:t xml:space="preserve"> - Collins Avenue Station: Environmental </w:t>
      </w:r>
      <w:proofErr w:type="spellStart"/>
      <w:r w:rsidRPr="007711DF">
        <w:rPr>
          <w:rFonts w:cstheme="minorHAnsi"/>
          <w:color w:val="222222"/>
          <w:sz w:val="20"/>
          <w:szCs w:val="20"/>
        </w:rPr>
        <w:t>AssessmentReport</w:t>
      </w:r>
      <w:proofErr w:type="spellEnd"/>
      <w:r w:rsidRPr="007711DF">
        <w:rPr>
          <w:rFonts w:cstheme="minorHAnsi"/>
          <w:color w:val="222222"/>
          <w:sz w:val="20"/>
          <w:szCs w:val="20"/>
        </w:rPr>
        <w:t xml:space="preserve"> of the Options</w:t>
      </w:r>
    </w:p>
    <w:p w14:paraId="67519A5B"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409B853A"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Hi Ruth,</w:t>
      </w:r>
    </w:p>
    <w:p w14:paraId="2952D8B0"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6A4FB0E0"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I hope you are keeping well.</w:t>
      </w:r>
    </w:p>
    <w:p w14:paraId="0E417285" w14:textId="7182ADD4" w:rsidR="00D4247B" w:rsidRPr="007711DF" w:rsidRDefault="00D4247B" w:rsidP="007711DF">
      <w:pPr>
        <w:spacing w:after="0" w:line="240" w:lineRule="auto"/>
        <w:ind w:left="720"/>
        <w:contextualSpacing/>
        <w:rPr>
          <w:rFonts w:cstheme="minorHAnsi"/>
          <w:color w:val="222222"/>
          <w:sz w:val="20"/>
          <w:szCs w:val="20"/>
        </w:rPr>
      </w:pPr>
    </w:p>
    <w:p w14:paraId="7FD3166E"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I just wanted to let you know that an updated version of the Collins Avenue Station: Environmental Assessment Report of the Options was published today on our website </w:t>
      </w:r>
      <w:hyperlink r:id="rId17" w:tgtFrame="_blank" w:history="1">
        <w:r w:rsidRPr="007711DF">
          <w:rPr>
            <w:rStyle w:val="Hyperlink"/>
            <w:rFonts w:cstheme="minorHAnsi"/>
            <w:sz w:val="20"/>
            <w:szCs w:val="20"/>
          </w:rPr>
          <w:t xml:space="preserve">Other documents shared with the public after date of application - </w:t>
        </w:r>
        <w:proofErr w:type="spellStart"/>
        <w:r w:rsidRPr="007711DF">
          <w:rPr>
            <w:rStyle w:val="Hyperlink"/>
            <w:rFonts w:cstheme="minorHAnsi"/>
            <w:sz w:val="20"/>
            <w:szCs w:val="20"/>
          </w:rPr>
          <w:t>MetroLinkWeb</w:t>
        </w:r>
        <w:proofErr w:type="spellEnd"/>
      </w:hyperlink>
      <w:r w:rsidRPr="007711DF">
        <w:rPr>
          <w:rFonts w:cstheme="minorHAnsi"/>
          <w:color w:val="222222"/>
          <w:sz w:val="20"/>
          <w:szCs w:val="20"/>
        </w:rPr>
        <w:t>.</w:t>
      </w:r>
    </w:p>
    <w:p w14:paraId="60106A0D"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70C16ABB"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The updated document now includes the full Multicriteria Analysis Table in Appendix A.</w:t>
      </w:r>
    </w:p>
    <w:p w14:paraId="47288B5C"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797712F9"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Kind regards,</w:t>
      </w:r>
    </w:p>
    <w:p w14:paraId="681FD064"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Suzanne</w:t>
      </w:r>
    </w:p>
    <w:p w14:paraId="278A88F0" w14:textId="5183F613" w:rsidR="00D4247B" w:rsidRPr="007711DF" w:rsidRDefault="007711DF" w:rsidP="007711DF">
      <w:pPr>
        <w:spacing w:after="0" w:line="240" w:lineRule="auto"/>
        <w:ind w:left="720"/>
        <w:contextualSpacing/>
        <w:rPr>
          <w:rFonts w:cstheme="minorHAnsi"/>
          <w:color w:val="222222"/>
          <w:sz w:val="20"/>
          <w:szCs w:val="20"/>
        </w:rPr>
      </w:pPr>
      <w:r>
        <w:rPr>
          <w:rFonts w:cstheme="minorHAnsi"/>
          <w:color w:val="222222"/>
          <w:sz w:val="20"/>
          <w:szCs w:val="20"/>
        </w:rPr>
        <w:t>________________________________________________________________________________</w:t>
      </w:r>
      <w:r w:rsidR="00D4247B" w:rsidRPr="007711DF">
        <w:rPr>
          <w:rFonts w:cstheme="minorHAnsi"/>
          <w:color w:val="222222"/>
          <w:sz w:val="20"/>
          <w:szCs w:val="20"/>
        </w:rPr>
        <w:t> </w:t>
      </w:r>
    </w:p>
    <w:p w14:paraId="08B4154A"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7FA170E6"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b/>
          <w:bCs/>
          <w:color w:val="222222"/>
          <w:sz w:val="20"/>
          <w:szCs w:val="20"/>
          <w:lang w:val="en-US"/>
        </w:rPr>
        <w:t>From:</w:t>
      </w:r>
      <w:r w:rsidRPr="007711DF">
        <w:rPr>
          <w:rFonts w:cstheme="minorHAnsi"/>
          <w:color w:val="222222"/>
          <w:sz w:val="20"/>
          <w:szCs w:val="20"/>
          <w:lang w:val="en-US"/>
        </w:rPr>
        <w:t> Metrolink Information &lt;</w:t>
      </w:r>
      <w:hyperlink r:id="rId18" w:tgtFrame="_blank" w:history="1">
        <w:r w:rsidRPr="007711DF">
          <w:rPr>
            <w:rStyle w:val="clickable"/>
            <w:rFonts w:cstheme="minorHAnsi"/>
            <w:color w:val="0000FF"/>
            <w:sz w:val="20"/>
            <w:szCs w:val="20"/>
            <w:u w:val="single"/>
            <w:bdr w:val="dotted" w:sz="2" w:space="0" w:color="333333" w:frame="1"/>
          </w:rPr>
          <w:t>info@metrolink.ie</w:t>
        </w:r>
      </w:hyperlink>
      <w:r w:rsidRPr="007711DF">
        <w:rPr>
          <w:rFonts w:cstheme="minorHAnsi"/>
          <w:color w:val="222222"/>
          <w:sz w:val="20"/>
          <w:szCs w:val="20"/>
          <w:lang w:val="en-US"/>
        </w:rPr>
        <w:t>&gt;</w:t>
      </w:r>
      <w:r w:rsidRPr="007711DF">
        <w:rPr>
          <w:rFonts w:cstheme="minorHAnsi"/>
          <w:color w:val="222222"/>
          <w:sz w:val="20"/>
          <w:szCs w:val="20"/>
          <w:lang w:val="en-US"/>
        </w:rPr>
        <w:br/>
      </w:r>
      <w:r w:rsidRPr="007711DF">
        <w:rPr>
          <w:rFonts w:cstheme="minorHAnsi"/>
          <w:b/>
          <w:bCs/>
          <w:color w:val="222222"/>
          <w:sz w:val="20"/>
          <w:szCs w:val="20"/>
          <w:lang w:val="en-US"/>
        </w:rPr>
        <w:t>Sent:</w:t>
      </w:r>
      <w:r w:rsidRPr="007711DF">
        <w:rPr>
          <w:rFonts w:cstheme="minorHAnsi"/>
          <w:color w:val="222222"/>
          <w:sz w:val="20"/>
          <w:szCs w:val="20"/>
          <w:lang w:val="en-US"/>
        </w:rPr>
        <w:t> Wednesday 26 October 2022 17:09</w:t>
      </w:r>
      <w:r w:rsidRPr="007711DF">
        <w:rPr>
          <w:rFonts w:cstheme="minorHAnsi"/>
          <w:color w:val="222222"/>
          <w:sz w:val="20"/>
          <w:szCs w:val="20"/>
          <w:lang w:val="en-US"/>
        </w:rPr>
        <w:br/>
      </w:r>
      <w:r w:rsidRPr="007711DF">
        <w:rPr>
          <w:rFonts w:cstheme="minorHAnsi"/>
          <w:b/>
          <w:bCs/>
          <w:color w:val="222222"/>
          <w:sz w:val="20"/>
          <w:szCs w:val="20"/>
          <w:lang w:val="en-US"/>
        </w:rPr>
        <w:t>To:</w:t>
      </w:r>
      <w:r w:rsidRPr="007711DF">
        <w:rPr>
          <w:rFonts w:cstheme="minorHAnsi"/>
          <w:color w:val="222222"/>
          <w:sz w:val="20"/>
          <w:szCs w:val="20"/>
          <w:lang w:val="en-US"/>
        </w:rPr>
        <w:t> </w:t>
      </w:r>
      <w:hyperlink r:id="rId19" w:tgtFrame="_blank" w:history="1">
        <w:r w:rsidRPr="007711DF">
          <w:rPr>
            <w:rStyle w:val="clickable"/>
            <w:rFonts w:cstheme="minorHAnsi"/>
            <w:color w:val="0000FF"/>
            <w:sz w:val="20"/>
            <w:szCs w:val="20"/>
            <w:u w:val="single"/>
            <w:bdr w:val="dotted" w:sz="2" w:space="0" w:color="333333" w:frame="1"/>
          </w:rPr>
          <w:t>info@gadra.ie</w:t>
        </w:r>
      </w:hyperlink>
      <w:r w:rsidRPr="007711DF">
        <w:rPr>
          <w:rFonts w:cstheme="minorHAnsi"/>
          <w:color w:val="222222"/>
          <w:sz w:val="20"/>
          <w:szCs w:val="20"/>
          <w:lang w:val="en-US"/>
        </w:rPr>
        <w:br/>
      </w:r>
      <w:r w:rsidRPr="007711DF">
        <w:rPr>
          <w:rFonts w:cstheme="minorHAnsi"/>
          <w:b/>
          <w:bCs/>
          <w:color w:val="222222"/>
          <w:sz w:val="20"/>
          <w:szCs w:val="20"/>
          <w:lang w:val="en-US"/>
        </w:rPr>
        <w:t>Cc:</w:t>
      </w:r>
      <w:r w:rsidRPr="007711DF">
        <w:rPr>
          <w:rFonts w:cstheme="minorHAnsi"/>
          <w:color w:val="222222"/>
          <w:sz w:val="20"/>
          <w:szCs w:val="20"/>
          <w:lang w:val="en-US"/>
        </w:rPr>
        <w:t> Metrolink Information &lt;</w:t>
      </w:r>
      <w:hyperlink r:id="rId20" w:tgtFrame="_blank" w:history="1">
        <w:r w:rsidRPr="007711DF">
          <w:rPr>
            <w:rStyle w:val="clickable"/>
            <w:rFonts w:cstheme="minorHAnsi"/>
            <w:color w:val="0000FF"/>
            <w:sz w:val="20"/>
            <w:szCs w:val="20"/>
            <w:u w:val="single"/>
            <w:bdr w:val="dotted" w:sz="2" w:space="0" w:color="333333" w:frame="1"/>
          </w:rPr>
          <w:t>info@metrolink.ie</w:t>
        </w:r>
      </w:hyperlink>
      <w:r w:rsidRPr="007711DF">
        <w:rPr>
          <w:rFonts w:cstheme="minorHAnsi"/>
          <w:color w:val="222222"/>
          <w:sz w:val="20"/>
          <w:szCs w:val="20"/>
          <w:lang w:val="en-US"/>
        </w:rPr>
        <w:t>&gt;; Suzanne Angley &lt;</w:t>
      </w:r>
      <w:hyperlink r:id="rId21" w:tgtFrame="_blank" w:history="1">
        <w:r w:rsidRPr="007711DF">
          <w:rPr>
            <w:rStyle w:val="clickable"/>
            <w:rFonts w:cstheme="minorHAnsi"/>
            <w:color w:val="0000FF"/>
            <w:sz w:val="20"/>
            <w:szCs w:val="20"/>
            <w:u w:val="single"/>
            <w:bdr w:val="dotted" w:sz="2" w:space="0" w:color="333333" w:frame="1"/>
          </w:rPr>
          <w:t>Suzanne.Angley@tii.ie</w:t>
        </w:r>
      </w:hyperlink>
      <w:r w:rsidRPr="007711DF">
        <w:rPr>
          <w:rFonts w:cstheme="minorHAnsi"/>
          <w:color w:val="222222"/>
          <w:sz w:val="20"/>
          <w:szCs w:val="20"/>
          <w:lang w:val="en-US"/>
        </w:rPr>
        <w:t>&gt;</w:t>
      </w:r>
      <w:r w:rsidRPr="007711DF">
        <w:rPr>
          <w:rFonts w:cstheme="minorHAnsi"/>
          <w:color w:val="222222"/>
          <w:sz w:val="20"/>
          <w:szCs w:val="20"/>
          <w:lang w:val="en-US"/>
        </w:rPr>
        <w:br/>
      </w:r>
      <w:r w:rsidRPr="007711DF">
        <w:rPr>
          <w:rFonts w:cstheme="minorHAnsi"/>
          <w:b/>
          <w:bCs/>
          <w:color w:val="222222"/>
          <w:sz w:val="20"/>
          <w:szCs w:val="20"/>
          <w:lang w:val="en-US"/>
        </w:rPr>
        <w:t>Subject:</w:t>
      </w:r>
      <w:r w:rsidRPr="007711DF">
        <w:rPr>
          <w:rFonts w:cstheme="minorHAnsi"/>
          <w:color w:val="222222"/>
          <w:sz w:val="20"/>
          <w:szCs w:val="20"/>
          <w:lang w:val="en-US"/>
        </w:rPr>
        <w:t> </w:t>
      </w:r>
      <w:proofErr w:type="spellStart"/>
      <w:r w:rsidRPr="007711DF">
        <w:rPr>
          <w:rFonts w:cstheme="minorHAnsi"/>
          <w:color w:val="222222"/>
          <w:sz w:val="20"/>
          <w:szCs w:val="20"/>
          <w:lang w:val="en-US"/>
        </w:rPr>
        <w:t>MetroLink</w:t>
      </w:r>
      <w:proofErr w:type="spellEnd"/>
      <w:r w:rsidRPr="007711DF">
        <w:rPr>
          <w:rFonts w:cstheme="minorHAnsi"/>
          <w:color w:val="222222"/>
          <w:sz w:val="20"/>
          <w:szCs w:val="20"/>
          <w:lang w:val="en-US"/>
        </w:rPr>
        <w:t xml:space="preserve"> - Collins Avenue Station: Environmental Assessment Report of the Options</w:t>
      </w:r>
    </w:p>
    <w:p w14:paraId="6F753085"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7DD36004"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Dear Ruth,</w:t>
      </w:r>
    </w:p>
    <w:p w14:paraId="3117637A"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69501A0E"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I hope you are keeping well.</w:t>
      </w:r>
    </w:p>
    <w:p w14:paraId="41048A04"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662F89C0"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Please find attached letter and copy of the </w:t>
      </w:r>
      <w:r w:rsidRPr="007711DF">
        <w:rPr>
          <w:rStyle w:val="normaltextrun"/>
          <w:rFonts w:cstheme="minorHAnsi"/>
          <w:color w:val="000000"/>
          <w:sz w:val="20"/>
          <w:szCs w:val="20"/>
          <w:shd w:val="clear" w:color="auto" w:fill="FFFFFF"/>
        </w:rPr>
        <w:t>Collins Avenue Station: Environmental Assessment Report of the Options</w:t>
      </w:r>
      <w:r w:rsidRPr="007711DF">
        <w:rPr>
          <w:rStyle w:val="eop"/>
          <w:rFonts w:cstheme="minorHAnsi"/>
          <w:color w:val="000000"/>
          <w:sz w:val="20"/>
          <w:szCs w:val="20"/>
          <w:shd w:val="clear" w:color="auto" w:fill="FFFFFF"/>
        </w:rPr>
        <w:t>.</w:t>
      </w:r>
    </w:p>
    <w:p w14:paraId="48C483D5" w14:textId="77777777" w:rsidR="00D4247B" w:rsidRPr="007711DF" w:rsidRDefault="00D4247B" w:rsidP="007711DF">
      <w:pPr>
        <w:spacing w:after="0" w:line="240" w:lineRule="auto"/>
        <w:ind w:left="720"/>
        <w:contextualSpacing/>
        <w:rPr>
          <w:rFonts w:cstheme="minorHAnsi"/>
          <w:color w:val="222222"/>
          <w:sz w:val="20"/>
          <w:szCs w:val="20"/>
        </w:rPr>
      </w:pPr>
      <w:r w:rsidRPr="007711DF">
        <w:rPr>
          <w:rStyle w:val="eop"/>
          <w:rFonts w:cstheme="minorHAnsi"/>
          <w:color w:val="222222"/>
          <w:sz w:val="20"/>
          <w:szCs w:val="20"/>
          <w:shd w:val="clear" w:color="auto" w:fill="FFFFFF"/>
        </w:rPr>
        <w:t> </w:t>
      </w:r>
    </w:p>
    <w:p w14:paraId="36027099" w14:textId="77777777" w:rsidR="00D4247B" w:rsidRPr="007711DF" w:rsidRDefault="00D4247B" w:rsidP="007711DF">
      <w:pPr>
        <w:spacing w:after="0" w:line="240" w:lineRule="auto"/>
        <w:ind w:left="720"/>
        <w:contextualSpacing/>
        <w:rPr>
          <w:rFonts w:cstheme="minorHAnsi"/>
          <w:color w:val="222222"/>
          <w:sz w:val="20"/>
          <w:szCs w:val="20"/>
        </w:rPr>
      </w:pPr>
      <w:r w:rsidRPr="007711DF">
        <w:rPr>
          <w:rStyle w:val="eop"/>
          <w:rFonts w:cstheme="minorHAnsi"/>
          <w:color w:val="000000"/>
          <w:sz w:val="20"/>
          <w:szCs w:val="20"/>
          <w:shd w:val="clear" w:color="auto" w:fill="FFFFFF"/>
        </w:rPr>
        <w:t xml:space="preserve">The document is also available on the </w:t>
      </w:r>
      <w:proofErr w:type="spellStart"/>
      <w:r w:rsidRPr="007711DF">
        <w:rPr>
          <w:rStyle w:val="eop"/>
          <w:rFonts w:cstheme="minorHAnsi"/>
          <w:color w:val="000000"/>
          <w:sz w:val="20"/>
          <w:szCs w:val="20"/>
          <w:shd w:val="clear" w:color="auto" w:fill="FFFFFF"/>
        </w:rPr>
        <w:t>MetroLink</w:t>
      </w:r>
      <w:proofErr w:type="spellEnd"/>
      <w:r w:rsidRPr="007711DF">
        <w:rPr>
          <w:rStyle w:val="eop"/>
          <w:rFonts w:cstheme="minorHAnsi"/>
          <w:color w:val="000000"/>
          <w:sz w:val="20"/>
          <w:szCs w:val="20"/>
          <w:shd w:val="clear" w:color="auto" w:fill="FFFFFF"/>
        </w:rPr>
        <w:t xml:space="preserve"> website on the following page </w:t>
      </w:r>
      <w:hyperlink r:id="rId22" w:tgtFrame="_blank" w:history="1">
        <w:r w:rsidRPr="007711DF">
          <w:rPr>
            <w:rStyle w:val="Hyperlink"/>
            <w:rFonts w:cstheme="minorHAnsi"/>
            <w:sz w:val="20"/>
            <w:szCs w:val="20"/>
          </w:rPr>
          <w:t xml:space="preserve">Other documents shared with the public after date of application - </w:t>
        </w:r>
        <w:proofErr w:type="spellStart"/>
        <w:r w:rsidRPr="007711DF">
          <w:rPr>
            <w:rStyle w:val="Hyperlink"/>
            <w:rFonts w:cstheme="minorHAnsi"/>
            <w:sz w:val="20"/>
            <w:szCs w:val="20"/>
          </w:rPr>
          <w:t>MetroLinkWeb</w:t>
        </w:r>
        <w:proofErr w:type="spellEnd"/>
      </w:hyperlink>
    </w:p>
    <w:p w14:paraId="16A67ED8"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0C5CCF1B"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Please note the below information should you wish to reference this Report in your submission to An Bord Pleanála.</w:t>
      </w:r>
    </w:p>
    <w:p w14:paraId="5F81FFD8" w14:textId="77777777" w:rsidR="00D4247B" w:rsidRPr="007711DF" w:rsidRDefault="00D4247B" w:rsidP="007711DF">
      <w:pPr>
        <w:spacing w:after="0" w:line="240" w:lineRule="auto"/>
        <w:ind w:left="720"/>
        <w:contextualSpacing/>
        <w:rPr>
          <w:rFonts w:cstheme="minorHAnsi"/>
          <w:color w:val="222222"/>
          <w:sz w:val="20"/>
          <w:szCs w:val="20"/>
        </w:rPr>
      </w:pPr>
      <w:r w:rsidRPr="007711DF">
        <w:rPr>
          <w:rStyle w:val="eop"/>
          <w:rFonts w:cstheme="minorHAnsi"/>
          <w:color w:val="222222"/>
          <w:sz w:val="20"/>
          <w:szCs w:val="20"/>
          <w:shd w:val="clear" w:color="auto" w:fill="FFFFFF"/>
        </w:rPr>
        <w:t> </w:t>
      </w:r>
    </w:p>
    <w:p w14:paraId="1940F4C9" w14:textId="566BDCCD" w:rsidR="00D4247B" w:rsidRDefault="00D4247B" w:rsidP="007711DF">
      <w:pPr>
        <w:shd w:val="clear" w:color="auto" w:fill="FFFFFF"/>
        <w:spacing w:after="0" w:line="240" w:lineRule="auto"/>
        <w:ind w:left="720"/>
        <w:contextualSpacing/>
        <w:rPr>
          <w:rFonts w:cstheme="minorHAnsi"/>
          <w:color w:val="000000"/>
          <w:sz w:val="20"/>
          <w:szCs w:val="20"/>
        </w:rPr>
      </w:pPr>
      <w:r w:rsidRPr="007711DF">
        <w:rPr>
          <w:rFonts w:cstheme="minorHAnsi"/>
          <w:color w:val="000000"/>
          <w:sz w:val="20"/>
          <w:szCs w:val="20"/>
        </w:rPr>
        <w:t>In this section, TII hosts documents shared with any member of the public after the date of the RO application, to facilitate access and promote transparency. These documents are working documents and other materials that do not form and are not required to form part of the application documents. As such, if you wish to refer to them in your submissions and observations to An Bord Pleanála you should include a copy of or link to same in your submission or observation, otherwise An Bord Pleanála may not have access to the original document.</w:t>
      </w:r>
    </w:p>
    <w:p w14:paraId="03029325" w14:textId="77777777" w:rsidR="007711DF" w:rsidRPr="007711DF" w:rsidRDefault="007711DF" w:rsidP="007711DF">
      <w:pPr>
        <w:shd w:val="clear" w:color="auto" w:fill="FFFFFF"/>
        <w:spacing w:after="0" w:line="240" w:lineRule="auto"/>
        <w:ind w:left="720"/>
        <w:contextualSpacing/>
        <w:rPr>
          <w:rFonts w:cstheme="minorHAnsi"/>
          <w:color w:val="222222"/>
          <w:sz w:val="20"/>
          <w:szCs w:val="20"/>
        </w:rPr>
      </w:pPr>
    </w:p>
    <w:p w14:paraId="6BFB8B66" w14:textId="77777777" w:rsidR="00D4247B" w:rsidRPr="007711DF" w:rsidRDefault="00D4247B" w:rsidP="007711DF">
      <w:pPr>
        <w:shd w:val="clear" w:color="auto" w:fill="FFFFFF"/>
        <w:spacing w:after="0" w:line="240" w:lineRule="auto"/>
        <w:ind w:left="720"/>
        <w:contextualSpacing/>
        <w:rPr>
          <w:rFonts w:cstheme="minorHAnsi"/>
          <w:color w:val="222222"/>
          <w:sz w:val="20"/>
          <w:szCs w:val="20"/>
        </w:rPr>
      </w:pPr>
      <w:r w:rsidRPr="007711DF">
        <w:rPr>
          <w:rFonts w:cstheme="minorHAnsi"/>
          <w:color w:val="000000"/>
          <w:sz w:val="20"/>
          <w:szCs w:val="20"/>
        </w:rPr>
        <w:t>Direct link to report </w:t>
      </w:r>
      <w:hyperlink r:id="rId23" w:tgtFrame="_blank" w:tooltip="Collins Avenue Station Environmental Assessment Report of the Options" w:history="1">
        <w:r w:rsidRPr="007711DF">
          <w:rPr>
            <w:rStyle w:val="Hyperlink"/>
            <w:rFonts w:cstheme="minorHAnsi"/>
            <w:b/>
            <w:bCs/>
            <w:color w:val="00A9E0"/>
            <w:sz w:val="20"/>
            <w:szCs w:val="20"/>
          </w:rPr>
          <w:t>Collins Avenue Station: Environmental Assessment Report of the Options</w:t>
        </w:r>
      </w:hyperlink>
      <w:r w:rsidRPr="007711DF">
        <w:rPr>
          <w:rFonts w:cstheme="minorHAnsi"/>
          <w:color w:val="022656"/>
          <w:sz w:val="20"/>
          <w:szCs w:val="20"/>
        </w:rPr>
        <w:t> </w:t>
      </w:r>
    </w:p>
    <w:p w14:paraId="2C1FB3BA" w14:textId="14D3B0C9" w:rsidR="00D4247B" w:rsidRDefault="00D4247B" w:rsidP="007711DF">
      <w:pPr>
        <w:shd w:val="clear" w:color="auto" w:fill="FFFFFF"/>
        <w:spacing w:after="0" w:line="240" w:lineRule="auto"/>
        <w:ind w:left="720"/>
        <w:contextualSpacing/>
        <w:rPr>
          <w:rFonts w:cstheme="minorHAnsi"/>
          <w:color w:val="000000"/>
          <w:sz w:val="20"/>
          <w:szCs w:val="20"/>
        </w:rPr>
      </w:pPr>
      <w:r w:rsidRPr="007711DF">
        <w:rPr>
          <w:rFonts w:cstheme="minorHAnsi"/>
          <w:color w:val="000000"/>
          <w:sz w:val="20"/>
          <w:szCs w:val="20"/>
        </w:rPr>
        <w:lastRenderedPageBreak/>
        <w:t>If I can be of further assistance please get in touch.</w:t>
      </w:r>
    </w:p>
    <w:p w14:paraId="1831C74C" w14:textId="77777777" w:rsidR="007711DF" w:rsidRPr="007711DF" w:rsidRDefault="007711DF" w:rsidP="007711DF">
      <w:pPr>
        <w:shd w:val="clear" w:color="auto" w:fill="FFFFFF"/>
        <w:spacing w:after="0" w:line="240" w:lineRule="auto"/>
        <w:ind w:left="720"/>
        <w:contextualSpacing/>
        <w:rPr>
          <w:rFonts w:cstheme="minorHAnsi"/>
          <w:color w:val="222222"/>
          <w:sz w:val="20"/>
          <w:szCs w:val="20"/>
        </w:rPr>
      </w:pPr>
    </w:p>
    <w:p w14:paraId="573EC128" w14:textId="77777777" w:rsidR="00D4247B" w:rsidRPr="007711DF" w:rsidRDefault="00D4247B" w:rsidP="007711DF">
      <w:pPr>
        <w:shd w:val="clear" w:color="auto" w:fill="FFFFFF"/>
        <w:spacing w:after="0" w:line="240" w:lineRule="auto"/>
        <w:ind w:left="720"/>
        <w:contextualSpacing/>
        <w:rPr>
          <w:rFonts w:cstheme="minorHAnsi"/>
          <w:color w:val="222222"/>
          <w:sz w:val="20"/>
          <w:szCs w:val="20"/>
        </w:rPr>
      </w:pPr>
      <w:r w:rsidRPr="007711DF">
        <w:rPr>
          <w:rFonts w:cstheme="minorHAnsi"/>
          <w:color w:val="000000"/>
          <w:sz w:val="20"/>
          <w:szCs w:val="20"/>
        </w:rPr>
        <w:t>Kind regards,</w:t>
      </w:r>
    </w:p>
    <w:p w14:paraId="1D850C87" w14:textId="77777777" w:rsidR="00D4247B" w:rsidRPr="007711DF" w:rsidRDefault="00D4247B" w:rsidP="007711DF">
      <w:pPr>
        <w:shd w:val="clear" w:color="auto" w:fill="FFFFFF"/>
        <w:spacing w:after="0" w:line="240" w:lineRule="auto"/>
        <w:ind w:left="720"/>
        <w:contextualSpacing/>
        <w:rPr>
          <w:rFonts w:cstheme="minorHAnsi"/>
          <w:color w:val="222222"/>
          <w:sz w:val="20"/>
          <w:szCs w:val="20"/>
        </w:rPr>
      </w:pPr>
      <w:r w:rsidRPr="007711DF">
        <w:rPr>
          <w:rFonts w:cstheme="minorHAnsi"/>
          <w:color w:val="000000"/>
          <w:sz w:val="20"/>
          <w:szCs w:val="20"/>
        </w:rPr>
        <w:t>Linda Carroll</w:t>
      </w:r>
    </w:p>
    <w:p w14:paraId="143E473A" w14:textId="77777777" w:rsidR="00D4247B" w:rsidRPr="007711DF" w:rsidRDefault="00D4247B" w:rsidP="007711DF">
      <w:pPr>
        <w:shd w:val="clear" w:color="auto" w:fill="FFFFFF"/>
        <w:spacing w:after="0" w:line="240" w:lineRule="auto"/>
        <w:ind w:left="720"/>
        <w:contextualSpacing/>
        <w:rPr>
          <w:rFonts w:cstheme="minorHAnsi"/>
          <w:color w:val="222222"/>
          <w:sz w:val="20"/>
          <w:szCs w:val="20"/>
        </w:rPr>
      </w:pPr>
      <w:proofErr w:type="spellStart"/>
      <w:r w:rsidRPr="007711DF">
        <w:rPr>
          <w:rFonts w:cstheme="minorHAnsi"/>
          <w:color w:val="000000"/>
          <w:sz w:val="20"/>
          <w:szCs w:val="20"/>
        </w:rPr>
        <w:t>MetroLink</w:t>
      </w:r>
      <w:proofErr w:type="spellEnd"/>
      <w:r w:rsidRPr="007711DF">
        <w:rPr>
          <w:rFonts w:cstheme="minorHAnsi"/>
          <w:color w:val="000000"/>
          <w:sz w:val="20"/>
          <w:szCs w:val="20"/>
        </w:rPr>
        <w:t xml:space="preserve"> Stakeholder Communications Coordinator</w:t>
      </w:r>
    </w:p>
    <w:p w14:paraId="343F27AE" w14:textId="77777777" w:rsidR="00D4247B" w:rsidRPr="007711DF" w:rsidRDefault="00D4247B" w:rsidP="007711DF">
      <w:pPr>
        <w:shd w:val="clear" w:color="auto" w:fill="FFFFFF"/>
        <w:spacing w:after="0" w:line="240" w:lineRule="auto"/>
        <w:ind w:left="720"/>
        <w:contextualSpacing/>
        <w:rPr>
          <w:rFonts w:cstheme="minorHAnsi"/>
          <w:color w:val="222222"/>
          <w:sz w:val="20"/>
          <w:szCs w:val="20"/>
        </w:rPr>
      </w:pPr>
      <w:r w:rsidRPr="007711DF">
        <w:rPr>
          <w:rFonts w:cstheme="minorHAnsi"/>
          <w:color w:val="000000"/>
          <w:sz w:val="20"/>
          <w:szCs w:val="20"/>
        </w:rPr>
        <w:t>Collins Avenue to Estuary</w:t>
      </w:r>
    </w:p>
    <w:p w14:paraId="75E20D1C"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42F0DEF1" w14:textId="77777777" w:rsidR="007711DF" w:rsidRPr="007711DF" w:rsidRDefault="007711DF" w:rsidP="007711DF">
      <w:pPr>
        <w:spacing w:after="0" w:line="240" w:lineRule="auto"/>
        <w:ind w:left="720"/>
        <w:contextualSpacing/>
        <w:rPr>
          <w:rFonts w:cstheme="minorHAnsi"/>
          <w:color w:val="222222"/>
          <w:sz w:val="20"/>
          <w:szCs w:val="20"/>
        </w:rPr>
      </w:pPr>
      <w:r>
        <w:rPr>
          <w:rFonts w:cstheme="minorHAnsi"/>
          <w:color w:val="222222"/>
          <w:sz w:val="20"/>
          <w:szCs w:val="20"/>
        </w:rPr>
        <w:t>________________________________________________________________________________</w:t>
      </w:r>
      <w:r w:rsidRPr="007711DF">
        <w:rPr>
          <w:rFonts w:cstheme="minorHAnsi"/>
          <w:color w:val="222222"/>
          <w:sz w:val="20"/>
          <w:szCs w:val="20"/>
        </w:rPr>
        <w:t> </w:t>
      </w:r>
    </w:p>
    <w:p w14:paraId="7C1DCF46"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53200697" w14:textId="4E8393D0"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b/>
          <w:bCs/>
          <w:color w:val="222222"/>
          <w:sz w:val="20"/>
          <w:szCs w:val="20"/>
          <w:lang w:val="en-US"/>
        </w:rPr>
        <w:t>From:</w:t>
      </w:r>
      <w:r w:rsidRPr="007711DF">
        <w:rPr>
          <w:rFonts w:cstheme="minorHAnsi"/>
          <w:color w:val="222222"/>
          <w:sz w:val="20"/>
          <w:szCs w:val="20"/>
          <w:lang w:val="en-US"/>
        </w:rPr>
        <w:t> Griffith Avenue &amp; District Residents Association &lt;</w:t>
      </w:r>
      <w:hyperlink r:id="rId24" w:tgtFrame="_blank" w:history="1">
        <w:r w:rsidRPr="007711DF">
          <w:rPr>
            <w:rStyle w:val="clickable"/>
            <w:rFonts w:cstheme="minorHAnsi"/>
            <w:color w:val="0000FF"/>
            <w:sz w:val="20"/>
            <w:szCs w:val="20"/>
            <w:u w:val="single"/>
            <w:bdr w:val="dotted" w:sz="2" w:space="0" w:color="333333" w:frame="1"/>
          </w:rPr>
          <w:t>info@gadra.ie</w:t>
        </w:r>
      </w:hyperlink>
      <w:r w:rsidRPr="007711DF">
        <w:rPr>
          <w:rFonts w:cstheme="minorHAnsi"/>
          <w:color w:val="222222"/>
          <w:sz w:val="20"/>
          <w:szCs w:val="20"/>
          <w:lang w:val="en-US"/>
        </w:rPr>
        <w:t>&gt;</w:t>
      </w:r>
      <w:r w:rsidRPr="007711DF">
        <w:rPr>
          <w:rFonts w:cstheme="minorHAnsi"/>
          <w:color w:val="222222"/>
          <w:sz w:val="20"/>
          <w:szCs w:val="20"/>
          <w:lang w:val="en-US"/>
        </w:rPr>
        <w:br/>
      </w:r>
      <w:r w:rsidRPr="007711DF">
        <w:rPr>
          <w:rFonts w:cstheme="minorHAnsi"/>
          <w:b/>
          <w:bCs/>
          <w:color w:val="222222"/>
          <w:sz w:val="20"/>
          <w:szCs w:val="20"/>
          <w:lang w:val="en-US"/>
        </w:rPr>
        <w:t>Sent:</w:t>
      </w:r>
      <w:r w:rsidRPr="007711DF">
        <w:rPr>
          <w:rFonts w:cstheme="minorHAnsi"/>
          <w:color w:val="222222"/>
          <w:sz w:val="20"/>
          <w:szCs w:val="20"/>
          <w:lang w:val="en-US"/>
        </w:rPr>
        <w:t> Thursday 22 September 2022 13:39</w:t>
      </w:r>
      <w:r w:rsidRPr="007711DF">
        <w:rPr>
          <w:rFonts w:cstheme="minorHAnsi"/>
          <w:color w:val="222222"/>
          <w:sz w:val="20"/>
          <w:szCs w:val="20"/>
          <w:lang w:val="en-US"/>
        </w:rPr>
        <w:br/>
      </w:r>
      <w:r w:rsidRPr="007711DF">
        <w:rPr>
          <w:rFonts w:cstheme="minorHAnsi"/>
          <w:b/>
          <w:bCs/>
          <w:color w:val="222222"/>
          <w:sz w:val="20"/>
          <w:szCs w:val="20"/>
          <w:lang w:val="en-US"/>
        </w:rPr>
        <w:t>To:</w:t>
      </w:r>
      <w:r w:rsidRPr="007711DF">
        <w:rPr>
          <w:rFonts w:cstheme="minorHAnsi"/>
          <w:color w:val="222222"/>
          <w:sz w:val="20"/>
          <w:szCs w:val="20"/>
          <w:lang w:val="en-US"/>
        </w:rPr>
        <w:t> Suzanne Angley &lt;</w:t>
      </w:r>
      <w:hyperlink r:id="rId25" w:tgtFrame="_blank" w:history="1">
        <w:r w:rsidRPr="007711DF">
          <w:rPr>
            <w:rStyle w:val="clickable"/>
            <w:rFonts w:cstheme="minorHAnsi"/>
            <w:color w:val="0000FF"/>
            <w:sz w:val="20"/>
            <w:szCs w:val="20"/>
            <w:u w:val="single"/>
            <w:bdr w:val="dotted" w:sz="2" w:space="0" w:color="333333" w:frame="1"/>
          </w:rPr>
          <w:t>Suzanne.Angley@tii.ie</w:t>
        </w:r>
      </w:hyperlink>
      <w:r w:rsidRPr="007711DF">
        <w:rPr>
          <w:rFonts w:cstheme="minorHAnsi"/>
          <w:color w:val="222222"/>
          <w:sz w:val="20"/>
          <w:szCs w:val="20"/>
          <w:lang w:val="en-US"/>
        </w:rPr>
        <w:t>&gt;; INFO &lt;</w:t>
      </w:r>
      <w:hyperlink r:id="rId26" w:tgtFrame="_blank" w:history="1">
        <w:r w:rsidRPr="007711DF">
          <w:rPr>
            <w:rStyle w:val="clickable"/>
            <w:rFonts w:cstheme="minorHAnsi"/>
            <w:color w:val="0000FF"/>
            <w:sz w:val="20"/>
            <w:szCs w:val="20"/>
            <w:u w:val="single"/>
            <w:bdr w:val="dotted" w:sz="2" w:space="0" w:color="333333" w:frame="1"/>
          </w:rPr>
          <w:t>Information@tii.ie</w:t>
        </w:r>
      </w:hyperlink>
      <w:r w:rsidRPr="007711DF">
        <w:rPr>
          <w:rFonts w:cstheme="minorHAnsi"/>
          <w:color w:val="222222"/>
          <w:sz w:val="20"/>
          <w:szCs w:val="20"/>
          <w:lang w:val="en-US"/>
        </w:rPr>
        <w:t>&gt;</w:t>
      </w:r>
      <w:r w:rsidRPr="007711DF">
        <w:rPr>
          <w:rFonts w:cstheme="minorHAnsi"/>
          <w:color w:val="222222"/>
          <w:sz w:val="20"/>
          <w:szCs w:val="20"/>
          <w:lang w:val="en-US"/>
        </w:rPr>
        <w:br/>
      </w:r>
      <w:r w:rsidRPr="007711DF">
        <w:rPr>
          <w:rFonts w:cstheme="minorHAnsi"/>
          <w:b/>
          <w:bCs/>
          <w:color w:val="222222"/>
          <w:sz w:val="20"/>
          <w:szCs w:val="20"/>
          <w:lang w:val="en-US"/>
        </w:rPr>
        <w:t>Subject:</w:t>
      </w:r>
      <w:r w:rsidRPr="007711DF">
        <w:rPr>
          <w:rFonts w:cstheme="minorHAnsi"/>
          <w:color w:val="222222"/>
          <w:sz w:val="20"/>
          <w:szCs w:val="20"/>
          <w:lang w:val="en-US"/>
        </w:rPr>
        <w:t> </w:t>
      </w:r>
      <w:proofErr w:type="spellStart"/>
      <w:r w:rsidRPr="007711DF">
        <w:rPr>
          <w:rFonts w:cstheme="minorHAnsi"/>
          <w:color w:val="222222"/>
          <w:sz w:val="20"/>
          <w:szCs w:val="20"/>
          <w:lang w:val="en-US"/>
        </w:rPr>
        <w:t>fw</w:t>
      </w:r>
      <w:proofErr w:type="spellEnd"/>
      <w:r w:rsidRPr="007711DF">
        <w:rPr>
          <w:rFonts w:cstheme="minorHAnsi"/>
          <w:color w:val="222222"/>
          <w:sz w:val="20"/>
          <w:szCs w:val="20"/>
          <w:lang w:val="en-US"/>
        </w:rPr>
        <w:t>: RE: Metrolink</w:t>
      </w:r>
    </w:p>
    <w:p w14:paraId="0EA9AB2C"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 </w:t>
      </w:r>
    </w:p>
    <w:p w14:paraId="1E186212" w14:textId="77777777"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Hi Suzanne</w:t>
      </w:r>
    </w:p>
    <w:p w14:paraId="387A79B5" w14:textId="17070115"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We would be grateful for the following</w:t>
      </w:r>
      <w:r w:rsidR="007711DF">
        <w:rPr>
          <w:rFonts w:cstheme="minorHAnsi"/>
          <w:color w:val="222222"/>
          <w:sz w:val="20"/>
          <w:szCs w:val="20"/>
        </w:rPr>
        <w:t xml:space="preserve"> </w:t>
      </w:r>
      <w:r w:rsidRPr="007711DF">
        <w:rPr>
          <w:rFonts w:cstheme="minorHAnsi"/>
          <w:color w:val="222222"/>
          <w:sz w:val="20"/>
          <w:szCs w:val="20"/>
        </w:rPr>
        <w:t>"</w:t>
      </w:r>
      <w:r w:rsidRPr="007711DF">
        <w:rPr>
          <w:rStyle w:val="Strong"/>
          <w:rFonts w:cstheme="minorHAnsi"/>
          <w:color w:val="222222"/>
          <w:sz w:val="20"/>
          <w:szCs w:val="20"/>
        </w:rPr>
        <w:t>Collins Avenue Station: Environmental Assessment Report of the Options</w:t>
      </w:r>
      <w:r w:rsidRPr="007711DF">
        <w:rPr>
          <w:rFonts w:cstheme="minorHAnsi"/>
          <w:color w:val="222222"/>
          <w:sz w:val="20"/>
          <w:szCs w:val="20"/>
        </w:rPr>
        <w:t>" by Jacobs IDOM from 6/2/2020 and</w:t>
      </w:r>
      <w:r w:rsidR="007711DF">
        <w:rPr>
          <w:rFonts w:cstheme="minorHAnsi"/>
          <w:color w:val="222222"/>
          <w:sz w:val="20"/>
          <w:szCs w:val="20"/>
        </w:rPr>
        <w:t xml:space="preserve"> </w:t>
      </w:r>
      <w:r w:rsidRPr="007711DF">
        <w:rPr>
          <w:rFonts w:cstheme="minorHAnsi"/>
          <w:color w:val="222222"/>
          <w:sz w:val="20"/>
          <w:szCs w:val="20"/>
        </w:rPr>
        <w:t>EIAR (Draft is fine)</w:t>
      </w:r>
    </w:p>
    <w:p w14:paraId="2826A161" w14:textId="77777777" w:rsidR="007711DF" w:rsidRDefault="007711DF" w:rsidP="007711DF">
      <w:pPr>
        <w:spacing w:after="0" w:line="240" w:lineRule="auto"/>
        <w:ind w:left="720"/>
        <w:contextualSpacing/>
        <w:rPr>
          <w:rFonts w:cstheme="minorHAnsi"/>
          <w:color w:val="222222"/>
          <w:sz w:val="20"/>
          <w:szCs w:val="20"/>
        </w:rPr>
      </w:pPr>
    </w:p>
    <w:p w14:paraId="4D9BE6BA" w14:textId="668219DA" w:rsidR="00D4247B" w:rsidRPr="007711DF" w:rsidRDefault="00D4247B" w:rsidP="007711DF">
      <w:pPr>
        <w:spacing w:after="0" w:line="240" w:lineRule="auto"/>
        <w:ind w:left="720"/>
        <w:contextualSpacing/>
        <w:rPr>
          <w:rFonts w:cstheme="minorHAnsi"/>
          <w:color w:val="222222"/>
          <w:sz w:val="20"/>
          <w:szCs w:val="20"/>
        </w:rPr>
      </w:pPr>
      <w:r w:rsidRPr="007711DF">
        <w:rPr>
          <w:rFonts w:cstheme="minorHAnsi"/>
          <w:color w:val="222222"/>
          <w:sz w:val="20"/>
          <w:szCs w:val="20"/>
        </w:rPr>
        <w:t>Regards</w:t>
      </w:r>
    </w:p>
    <w:p w14:paraId="70EF3C78" w14:textId="65D71444" w:rsidR="00D4247B" w:rsidRPr="007711DF" w:rsidRDefault="00C72EE7" w:rsidP="007711DF">
      <w:pPr>
        <w:pBdr>
          <w:bottom w:val="single" w:sz="6" w:space="1" w:color="auto"/>
        </w:pBdr>
        <w:spacing w:after="0" w:line="240" w:lineRule="auto"/>
        <w:ind w:left="720"/>
        <w:contextualSpacing/>
        <w:rPr>
          <w:rFonts w:cstheme="minorHAnsi"/>
          <w:color w:val="222222"/>
          <w:sz w:val="20"/>
          <w:szCs w:val="20"/>
        </w:rPr>
      </w:pPr>
      <w:r w:rsidRPr="007711DF">
        <w:rPr>
          <w:rFonts w:cstheme="minorHAnsi"/>
          <w:color w:val="222222"/>
          <w:sz w:val="20"/>
          <w:szCs w:val="20"/>
        </w:rPr>
        <w:t>Ruth</w:t>
      </w:r>
    </w:p>
    <w:p w14:paraId="0A28F5F7" w14:textId="7E9FA467" w:rsidR="00C72EE7" w:rsidRPr="007711DF" w:rsidRDefault="00C72EE7" w:rsidP="007711DF">
      <w:pPr>
        <w:pBdr>
          <w:bottom w:val="single" w:sz="6" w:space="1" w:color="auto"/>
        </w:pBdr>
        <w:spacing w:after="0" w:line="240" w:lineRule="auto"/>
        <w:ind w:left="720"/>
        <w:contextualSpacing/>
        <w:rPr>
          <w:rFonts w:cstheme="minorHAnsi"/>
          <w:color w:val="222222"/>
          <w:sz w:val="20"/>
          <w:szCs w:val="20"/>
        </w:rPr>
      </w:pPr>
      <w:r w:rsidRPr="007711DF">
        <w:rPr>
          <w:rFonts w:cstheme="minorHAnsi"/>
          <w:color w:val="222222"/>
          <w:sz w:val="20"/>
          <w:szCs w:val="20"/>
        </w:rPr>
        <w:t>GADR</w:t>
      </w:r>
      <w:r w:rsidR="00DE0745" w:rsidRPr="007711DF">
        <w:rPr>
          <w:rFonts w:cstheme="minorHAnsi"/>
          <w:color w:val="222222"/>
          <w:sz w:val="20"/>
          <w:szCs w:val="20"/>
        </w:rPr>
        <w:t>A</w:t>
      </w:r>
    </w:p>
    <w:p w14:paraId="2C87AC3A" w14:textId="77777777" w:rsidR="007711DF" w:rsidRDefault="007711DF" w:rsidP="008163F9">
      <w:pPr>
        <w:rPr>
          <w:rFonts w:eastAsia="Times New Roman" w:cstheme="minorHAnsi"/>
          <w:color w:val="222222"/>
          <w:lang w:eastAsia="en-GB"/>
        </w:rPr>
      </w:pPr>
    </w:p>
    <w:p w14:paraId="0E413BF8" w14:textId="1DCF2A5C" w:rsidR="00F16467" w:rsidRPr="00F16467" w:rsidRDefault="0041332F" w:rsidP="007711DF">
      <w:pPr>
        <w:spacing w:after="0" w:line="240" w:lineRule="auto"/>
        <w:contextualSpacing/>
        <w:jc w:val="both"/>
        <w:rPr>
          <w:color w:val="222222"/>
        </w:rPr>
      </w:pPr>
      <w:r w:rsidRPr="00C72EE7">
        <w:rPr>
          <w:rFonts w:eastAsia="Times New Roman" w:cstheme="minorHAnsi"/>
          <w:color w:val="222222"/>
          <w:lang w:eastAsia="en-GB"/>
        </w:rPr>
        <w:t xml:space="preserve">It </w:t>
      </w:r>
      <w:r w:rsidR="00DE0745">
        <w:rPr>
          <w:rFonts w:eastAsia="Times New Roman" w:cstheme="minorHAnsi"/>
          <w:color w:val="222222"/>
          <w:lang w:eastAsia="en-GB"/>
        </w:rPr>
        <w:t>a</w:t>
      </w:r>
      <w:r w:rsidRPr="00C72EE7">
        <w:rPr>
          <w:rFonts w:eastAsia="Times New Roman" w:cstheme="minorHAnsi"/>
          <w:color w:val="222222"/>
          <w:lang w:eastAsia="en-GB"/>
        </w:rPr>
        <w:t xml:space="preserve">ppears to </w:t>
      </w:r>
      <w:r w:rsidR="007711DF" w:rsidRPr="00C72EE7">
        <w:rPr>
          <w:rFonts w:eastAsia="Times New Roman" w:cstheme="minorHAnsi"/>
          <w:color w:val="222222"/>
          <w:lang w:eastAsia="en-GB"/>
        </w:rPr>
        <w:t xml:space="preserve">us </w:t>
      </w:r>
      <w:r w:rsidR="007711DF">
        <w:rPr>
          <w:rFonts w:eastAsia="Times New Roman" w:cstheme="minorHAnsi"/>
          <w:color w:val="222222"/>
          <w:lang w:eastAsia="en-GB"/>
        </w:rPr>
        <w:t>to</w:t>
      </w:r>
      <w:r w:rsidR="00BE6A86">
        <w:rPr>
          <w:rFonts w:eastAsia="Times New Roman" w:cstheme="minorHAnsi"/>
          <w:color w:val="222222"/>
          <w:lang w:eastAsia="en-GB"/>
        </w:rPr>
        <w:t xml:space="preserve"> only release this information with less than a week to go</w:t>
      </w:r>
      <w:r w:rsidR="00BF231F">
        <w:rPr>
          <w:rFonts w:eastAsia="Times New Roman" w:cstheme="minorHAnsi"/>
          <w:color w:val="222222"/>
          <w:lang w:eastAsia="en-GB"/>
        </w:rPr>
        <w:t xml:space="preserve"> to closing date</w:t>
      </w:r>
      <w:r w:rsidR="00BE6A86">
        <w:rPr>
          <w:rFonts w:eastAsia="Times New Roman" w:cstheme="minorHAnsi"/>
          <w:color w:val="222222"/>
          <w:lang w:eastAsia="en-GB"/>
        </w:rPr>
        <w:t xml:space="preserve"> </w:t>
      </w:r>
      <w:r w:rsidR="00CF7314">
        <w:rPr>
          <w:rFonts w:eastAsia="Times New Roman" w:cstheme="minorHAnsi"/>
          <w:color w:val="222222"/>
          <w:lang w:eastAsia="en-GB"/>
        </w:rPr>
        <w:t xml:space="preserve">is </w:t>
      </w:r>
      <w:r w:rsidR="007711DF">
        <w:rPr>
          <w:rFonts w:eastAsia="Times New Roman" w:cstheme="minorHAnsi"/>
          <w:color w:val="222222"/>
          <w:lang w:eastAsia="en-GB"/>
        </w:rPr>
        <w:t xml:space="preserve">extremely </w:t>
      </w:r>
      <w:r w:rsidR="00CF7314">
        <w:rPr>
          <w:rFonts w:eastAsia="Times New Roman" w:cstheme="minorHAnsi"/>
          <w:color w:val="222222"/>
          <w:lang w:eastAsia="en-GB"/>
        </w:rPr>
        <w:t>unfair.  However</w:t>
      </w:r>
      <w:r w:rsidR="007711DF">
        <w:rPr>
          <w:rFonts w:eastAsia="Times New Roman" w:cstheme="minorHAnsi"/>
          <w:color w:val="222222"/>
          <w:lang w:eastAsia="en-GB"/>
        </w:rPr>
        <w:t>,</w:t>
      </w:r>
      <w:r w:rsidR="00550472">
        <w:rPr>
          <w:rFonts w:eastAsia="Times New Roman" w:cstheme="minorHAnsi"/>
          <w:color w:val="222222"/>
          <w:lang w:eastAsia="en-GB"/>
        </w:rPr>
        <w:t xml:space="preserve"> within this late information we note that</w:t>
      </w:r>
      <w:r w:rsidR="007711DF">
        <w:rPr>
          <w:rFonts w:eastAsia="Times New Roman" w:cstheme="minorHAnsi"/>
          <w:color w:val="222222"/>
          <w:lang w:eastAsia="en-GB"/>
        </w:rPr>
        <w:t>,</w:t>
      </w:r>
      <w:r w:rsidRPr="00C72EE7">
        <w:rPr>
          <w:rFonts w:eastAsia="Times New Roman" w:cstheme="minorHAnsi"/>
          <w:color w:val="222222"/>
          <w:lang w:eastAsia="en-GB"/>
        </w:rPr>
        <w:t xml:space="preserve"> despite the change of scoring in option 3 Construction- setting this to a category 1 and not as was previously</w:t>
      </w:r>
      <w:r w:rsidR="007711DF">
        <w:rPr>
          <w:rFonts w:eastAsia="Times New Roman" w:cstheme="minorHAnsi"/>
          <w:color w:val="222222"/>
          <w:lang w:eastAsia="en-GB"/>
        </w:rPr>
        <w:t xml:space="preserve"> </w:t>
      </w:r>
      <w:r w:rsidRPr="00C72EE7">
        <w:rPr>
          <w:rFonts w:eastAsia="Times New Roman" w:cstheme="minorHAnsi"/>
          <w:color w:val="222222"/>
          <w:lang w:eastAsia="en-GB"/>
        </w:rPr>
        <w:t>3 (</w:t>
      </w:r>
      <w:r w:rsidR="007711DF">
        <w:rPr>
          <w:rFonts w:eastAsia="Times New Roman" w:cstheme="minorHAnsi"/>
          <w:color w:val="222222"/>
          <w:lang w:eastAsia="en-GB"/>
        </w:rPr>
        <w:t xml:space="preserve">with </w:t>
      </w:r>
      <w:r w:rsidRPr="00C72EE7">
        <w:rPr>
          <w:rFonts w:eastAsia="Times New Roman" w:cstheme="minorHAnsi"/>
          <w:color w:val="222222"/>
          <w:lang w:eastAsia="en-GB"/>
        </w:rPr>
        <w:t>no explanation for this change in text</w:t>
      </w:r>
      <w:r w:rsidR="0045110A">
        <w:rPr>
          <w:rFonts w:eastAsia="Times New Roman" w:cstheme="minorHAnsi"/>
          <w:color w:val="222222"/>
          <w:lang w:eastAsia="en-GB"/>
        </w:rPr>
        <w:t>)</w:t>
      </w:r>
      <w:r w:rsidRPr="00C72EE7">
        <w:rPr>
          <w:rFonts w:eastAsia="Times New Roman" w:cstheme="minorHAnsi"/>
          <w:color w:val="222222"/>
          <w:lang w:eastAsia="en-GB"/>
        </w:rPr>
        <w:t>- it still appears to us that there is still really nothing separating these two options in these environmental categories</w:t>
      </w:r>
      <w:r w:rsidR="007711DF">
        <w:rPr>
          <w:rFonts w:eastAsia="Times New Roman" w:cstheme="minorHAnsi"/>
          <w:color w:val="222222"/>
          <w:lang w:eastAsia="en-GB"/>
        </w:rPr>
        <w:t>,</w:t>
      </w:r>
      <w:r w:rsidRPr="00C72EE7">
        <w:rPr>
          <w:rFonts w:eastAsia="Times New Roman" w:cstheme="minorHAnsi"/>
          <w:color w:val="222222"/>
          <w:lang w:eastAsia="en-GB"/>
        </w:rPr>
        <w:t xml:space="preserve"> and no apparent reason for choosing the current position</w:t>
      </w:r>
      <w:r w:rsidRPr="00F16467">
        <w:rPr>
          <w:rFonts w:eastAsia="Times New Roman" w:cstheme="minorHAnsi"/>
          <w:color w:val="222222"/>
          <w:lang w:eastAsia="en-GB"/>
        </w:rPr>
        <w:t>.</w:t>
      </w:r>
      <w:r w:rsidR="00F16467" w:rsidRPr="00F16467">
        <w:rPr>
          <w:rFonts w:eastAsia="Times New Roman" w:cstheme="minorHAnsi"/>
          <w:color w:val="222222"/>
          <w:lang w:eastAsia="en-GB"/>
        </w:rPr>
        <w:t xml:space="preserve"> </w:t>
      </w:r>
      <w:r w:rsidR="007711DF" w:rsidRPr="00F16467">
        <w:rPr>
          <w:rFonts w:eastAsia="Times New Roman" w:cstheme="minorHAnsi"/>
          <w:color w:val="222222"/>
          <w:lang w:eastAsia="en-GB"/>
        </w:rPr>
        <w:t xml:space="preserve">See </w:t>
      </w:r>
      <w:r w:rsidR="007711DF" w:rsidRPr="00F16467">
        <w:rPr>
          <w:color w:val="222222"/>
        </w:rPr>
        <w:t xml:space="preserve">website </w:t>
      </w:r>
      <w:r w:rsidR="007711DF">
        <w:rPr>
          <w:color w:val="222222"/>
        </w:rPr>
        <w:t>link</w:t>
      </w:r>
      <w:r w:rsidR="00F16467">
        <w:rPr>
          <w:color w:val="222222"/>
        </w:rPr>
        <w:t xml:space="preserve"> below</w:t>
      </w:r>
      <w:r w:rsidR="007711DF">
        <w:rPr>
          <w:color w:val="222222"/>
        </w:rPr>
        <w:t>,</w:t>
      </w:r>
      <w:r w:rsidR="00F16467">
        <w:rPr>
          <w:color w:val="222222"/>
        </w:rPr>
        <w:t xml:space="preserve"> </w:t>
      </w:r>
      <w:r w:rsidR="00F16467" w:rsidRPr="00F16467">
        <w:rPr>
          <w:color w:val="222222"/>
        </w:rPr>
        <w:t>as this was not submitted as part of application</w:t>
      </w:r>
      <w:r w:rsidR="007711DF">
        <w:rPr>
          <w:color w:val="222222"/>
        </w:rPr>
        <w:t>:</w:t>
      </w:r>
    </w:p>
    <w:p w14:paraId="3F3277A6" w14:textId="24835096" w:rsidR="008163F9" w:rsidRDefault="00DE0745" w:rsidP="007711DF">
      <w:pPr>
        <w:spacing w:after="0" w:line="240" w:lineRule="auto"/>
        <w:contextualSpacing/>
        <w:jc w:val="both"/>
        <w:rPr>
          <w:rStyle w:val="Hyperlink"/>
          <w:sz w:val="20"/>
          <w:szCs w:val="20"/>
        </w:rPr>
      </w:pPr>
      <w:r w:rsidRPr="007711DF">
        <w:rPr>
          <w:color w:val="222222"/>
          <w:sz w:val="20"/>
          <w:szCs w:val="20"/>
        </w:rPr>
        <w:t> </w:t>
      </w:r>
      <w:hyperlink r:id="rId27" w:tgtFrame="_blank" w:history="1">
        <w:r w:rsidRPr="007711DF">
          <w:rPr>
            <w:rStyle w:val="Hyperlink"/>
            <w:sz w:val="20"/>
            <w:szCs w:val="20"/>
          </w:rPr>
          <w:t xml:space="preserve">Other documents shared with the public after date of application - </w:t>
        </w:r>
        <w:proofErr w:type="spellStart"/>
        <w:r w:rsidRPr="007711DF">
          <w:rPr>
            <w:rStyle w:val="Hyperlink"/>
            <w:sz w:val="20"/>
            <w:szCs w:val="20"/>
          </w:rPr>
          <w:t>MetroLinkWeb</w:t>
        </w:r>
        <w:proofErr w:type="spellEnd"/>
      </w:hyperlink>
    </w:p>
    <w:p w14:paraId="5CB75904" w14:textId="77777777" w:rsidR="007711DF" w:rsidRPr="007711DF" w:rsidRDefault="007711DF" w:rsidP="007711DF">
      <w:pPr>
        <w:spacing w:after="0" w:line="240" w:lineRule="auto"/>
        <w:contextualSpacing/>
        <w:jc w:val="both"/>
        <w:rPr>
          <w:rFonts w:eastAsia="Times New Roman" w:cstheme="minorHAnsi"/>
          <w:color w:val="222222"/>
          <w:sz w:val="20"/>
          <w:szCs w:val="20"/>
          <w:lang w:eastAsia="en-GB"/>
        </w:rPr>
      </w:pPr>
    </w:p>
    <w:p w14:paraId="27B35175" w14:textId="5EE53AF4" w:rsidR="008163F9" w:rsidRPr="008163F9" w:rsidRDefault="008163F9" w:rsidP="007711DF">
      <w:pPr>
        <w:spacing w:after="0" w:line="240" w:lineRule="auto"/>
        <w:contextualSpacing/>
        <w:jc w:val="both"/>
        <w:rPr>
          <w:rFonts w:eastAsia="Times New Roman" w:cstheme="minorHAnsi"/>
          <w:color w:val="222222"/>
          <w:lang w:eastAsia="en-GB"/>
        </w:rPr>
      </w:pPr>
      <w:r w:rsidRPr="00C72EE7">
        <w:rPr>
          <w:rFonts w:eastAsia="Times New Roman" w:cstheme="minorHAnsi"/>
          <w:color w:val="222222"/>
          <w:lang w:eastAsia="en-GB"/>
        </w:rPr>
        <w:t>It wou</w:t>
      </w:r>
      <w:r w:rsidR="008B4023" w:rsidRPr="00C72EE7">
        <w:rPr>
          <w:rFonts w:eastAsia="Times New Roman" w:cstheme="minorHAnsi"/>
          <w:color w:val="222222"/>
          <w:lang w:eastAsia="en-GB"/>
        </w:rPr>
        <w:t>ld appear to us that one should really declare a weighting system BEFORE you undertake analysis</w:t>
      </w:r>
      <w:r w:rsidR="003F44A1" w:rsidRPr="00C72EE7">
        <w:rPr>
          <w:rFonts w:eastAsia="Times New Roman" w:cstheme="minorHAnsi"/>
          <w:color w:val="222222"/>
          <w:lang w:eastAsia="en-GB"/>
        </w:rPr>
        <w:t xml:space="preserve"> and not afterwards</w:t>
      </w:r>
      <w:r w:rsidR="007711DF">
        <w:rPr>
          <w:rFonts w:eastAsia="Times New Roman" w:cstheme="minorHAnsi"/>
          <w:color w:val="222222"/>
          <w:lang w:eastAsia="en-GB"/>
        </w:rPr>
        <w:t>.  I</w:t>
      </w:r>
      <w:r w:rsidR="000D7CEF" w:rsidRPr="00C72EE7">
        <w:rPr>
          <w:rFonts w:eastAsia="Times New Roman" w:cstheme="minorHAnsi"/>
          <w:color w:val="222222"/>
          <w:lang w:eastAsia="en-GB"/>
        </w:rPr>
        <w:t xml:space="preserve">t makes us wonder are TII just trying to justify a decision that </w:t>
      </w:r>
      <w:r w:rsidR="004D2202" w:rsidRPr="00C72EE7">
        <w:rPr>
          <w:rFonts w:eastAsia="Times New Roman" w:cstheme="minorHAnsi"/>
          <w:color w:val="222222"/>
          <w:lang w:eastAsia="en-GB"/>
        </w:rPr>
        <w:t xml:space="preserve">they had already made </w:t>
      </w:r>
      <w:r w:rsidR="007711DF">
        <w:rPr>
          <w:rFonts w:eastAsia="Times New Roman" w:cstheme="minorHAnsi"/>
          <w:color w:val="222222"/>
          <w:lang w:eastAsia="en-GB"/>
        </w:rPr>
        <w:t xml:space="preserve">- </w:t>
      </w:r>
      <w:r w:rsidR="004D2202" w:rsidRPr="00C72EE7">
        <w:rPr>
          <w:rFonts w:eastAsia="Times New Roman" w:cstheme="minorHAnsi"/>
          <w:color w:val="222222"/>
          <w:lang w:eastAsia="en-GB"/>
        </w:rPr>
        <w:t>esp</w:t>
      </w:r>
      <w:r w:rsidR="007711DF">
        <w:rPr>
          <w:rFonts w:eastAsia="Times New Roman" w:cstheme="minorHAnsi"/>
          <w:color w:val="222222"/>
          <w:lang w:eastAsia="en-GB"/>
        </w:rPr>
        <w:t>ecially</w:t>
      </w:r>
      <w:r w:rsidR="004D2202" w:rsidRPr="00C72EE7">
        <w:rPr>
          <w:rFonts w:eastAsia="Times New Roman" w:cstheme="minorHAnsi"/>
          <w:color w:val="222222"/>
          <w:lang w:eastAsia="en-GB"/>
        </w:rPr>
        <w:t xml:space="preserve"> since they have changed the scoring of one category without explanation</w:t>
      </w:r>
      <w:r w:rsidR="00E23A05" w:rsidRPr="00C72EE7">
        <w:rPr>
          <w:rFonts w:eastAsia="Times New Roman" w:cstheme="minorHAnsi"/>
          <w:color w:val="222222"/>
          <w:lang w:eastAsia="en-GB"/>
        </w:rPr>
        <w:t>. And even with all this</w:t>
      </w:r>
      <w:r w:rsidR="007711DF">
        <w:rPr>
          <w:rFonts w:eastAsia="Times New Roman" w:cstheme="minorHAnsi"/>
          <w:color w:val="222222"/>
          <w:lang w:eastAsia="en-GB"/>
        </w:rPr>
        <w:t xml:space="preserve">, </w:t>
      </w:r>
      <w:r w:rsidR="00E23A05" w:rsidRPr="00C72EE7">
        <w:rPr>
          <w:rFonts w:eastAsia="Times New Roman" w:cstheme="minorHAnsi"/>
          <w:color w:val="222222"/>
          <w:lang w:eastAsia="en-GB"/>
        </w:rPr>
        <w:t>Option 1</w:t>
      </w:r>
      <w:r w:rsidR="007711DF">
        <w:rPr>
          <w:rFonts w:eastAsia="Times New Roman" w:cstheme="minorHAnsi"/>
          <w:color w:val="222222"/>
          <w:lang w:eastAsia="en-GB"/>
        </w:rPr>
        <w:t xml:space="preserve"> </w:t>
      </w:r>
      <w:r w:rsidR="008467A3" w:rsidRPr="00C72EE7">
        <w:rPr>
          <w:rFonts w:eastAsia="Times New Roman" w:cstheme="minorHAnsi"/>
          <w:color w:val="222222"/>
          <w:lang w:eastAsia="en-GB"/>
        </w:rPr>
        <w:t>is</w:t>
      </w:r>
      <w:r w:rsidR="007711DF">
        <w:rPr>
          <w:rFonts w:eastAsia="Times New Roman" w:cstheme="minorHAnsi"/>
          <w:color w:val="222222"/>
          <w:lang w:eastAsia="en-GB"/>
        </w:rPr>
        <w:t xml:space="preserve">, </w:t>
      </w:r>
      <w:r w:rsidR="000776E9" w:rsidRPr="00C72EE7">
        <w:rPr>
          <w:rFonts w:eastAsia="Times New Roman" w:cstheme="minorHAnsi"/>
          <w:color w:val="222222"/>
          <w:lang w:eastAsia="en-GB"/>
        </w:rPr>
        <w:t>at best</w:t>
      </w:r>
      <w:r w:rsidR="007711DF">
        <w:rPr>
          <w:rFonts w:eastAsia="Times New Roman" w:cstheme="minorHAnsi"/>
          <w:color w:val="222222"/>
          <w:lang w:eastAsia="en-GB"/>
        </w:rPr>
        <w:t xml:space="preserve">, </w:t>
      </w:r>
      <w:r w:rsidR="000776E9" w:rsidRPr="00C72EE7">
        <w:rPr>
          <w:rFonts w:eastAsia="Times New Roman" w:cstheme="minorHAnsi"/>
          <w:color w:val="222222"/>
          <w:lang w:eastAsia="en-GB"/>
        </w:rPr>
        <w:t>of equal weighting to Option 3</w:t>
      </w:r>
      <w:r w:rsidR="007711DF">
        <w:rPr>
          <w:rFonts w:eastAsia="Times New Roman" w:cstheme="minorHAnsi"/>
          <w:color w:val="222222"/>
          <w:lang w:eastAsia="en-GB"/>
        </w:rPr>
        <w:t xml:space="preserve"> -</w:t>
      </w:r>
      <w:r w:rsidR="000776E9" w:rsidRPr="00C72EE7">
        <w:rPr>
          <w:rFonts w:eastAsia="Times New Roman" w:cstheme="minorHAnsi"/>
          <w:color w:val="222222"/>
          <w:lang w:eastAsia="en-GB"/>
        </w:rPr>
        <w:t xml:space="preserve"> and arguably less good </w:t>
      </w:r>
      <w:r w:rsidR="00B15E93" w:rsidRPr="00C72EE7">
        <w:rPr>
          <w:rFonts w:eastAsia="Times New Roman" w:cstheme="minorHAnsi"/>
          <w:color w:val="222222"/>
          <w:lang w:eastAsia="en-GB"/>
        </w:rPr>
        <w:t xml:space="preserve">on Environmental Categorisations. </w:t>
      </w:r>
      <w:r w:rsidR="007711DF">
        <w:rPr>
          <w:rFonts w:eastAsia="Times New Roman" w:cstheme="minorHAnsi"/>
          <w:color w:val="222222"/>
          <w:lang w:eastAsia="en-GB"/>
        </w:rPr>
        <w:t xml:space="preserve"> </w:t>
      </w:r>
      <w:r w:rsidR="00B15E93" w:rsidRPr="00C72EE7">
        <w:rPr>
          <w:rFonts w:eastAsia="Times New Roman" w:cstheme="minorHAnsi"/>
          <w:color w:val="222222"/>
          <w:lang w:eastAsia="en-GB"/>
        </w:rPr>
        <w:t>Of course</w:t>
      </w:r>
      <w:r w:rsidR="007711DF">
        <w:rPr>
          <w:rFonts w:eastAsia="Times New Roman" w:cstheme="minorHAnsi"/>
          <w:color w:val="222222"/>
          <w:lang w:eastAsia="en-GB"/>
        </w:rPr>
        <w:t>,</w:t>
      </w:r>
      <w:r w:rsidR="00B15E93" w:rsidRPr="00C72EE7">
        <w:rPr>
          <w:rFonts w:eastAsia="Times New Roman" w:cstheme="minorHAnsi"/>
          <w:color w:val="222222"/>
          <w:lang w:eastAsia="en-GB"/>
        </w:rPr>
        <w:t xml:space="preserve"> </w:t>
      </w:r>
      <w:r w:rsidR="00AC18DB" w:rsidRPr="00C72EE7">
        <w:rPr>
          <w:rFonts w:eastAsia="Times New Roman" w:cstheme="minorHAnsi"/>
          <w:color w:val="222222"/>
          <w:lang w:eastAsia="en-GB"/>
        </w:rPr>
        <w:t xml:space="preserve">the MCA should have covered all of the categories – traffic </w:t>
      </w:r>
      <w:r w:rsidR="00DC7380" w:rsidRPr="00C72EE7">
        <w:rPr>
          <w:rFonts w:eastAsia="Times New Roman" w:cstheme="minorHAnsi"/>
          <w:color w:val="222222"/>
          <w:lang w:eastAsia="en-GB"/>
        </w:rPr>
        <w:t>walk in catchment land</w:t>
      </w:r>
      <w:r w:rsidR="007711DF">
        <w:rPr>
          <w:rFonts w:eastAsia="Times New Roman" w:cstheme="minorHAnsi"/>
          <w:color w:val="222222"/>
          <w:lang w:eastAsia="en-GB"/>
        </w:rPr>
        <w:t>,</w:t>
      </w:r>
      <w:r w:rsidR="00DC7380" w:rsidRPr="00C72EE7">
        <w:rPr>
          <w:rFonts w:eastAsia="Times New Roman" w:cstheme="minorHAnsi"/>
          <w:color w:val="222222"/>
          <w:lang w:eastAsia="en-GB"/>
        </w:rPr>
        <w:t xml:space="preserve"> use fit estimated demand</w:t>
      </w:r>
      <w:r w:rsidR="007711DF">
        <w:rPr>
          <w:rFonts w:eastAsia="Times New Roman" w:cstheme="minorHAnsi"/>
          <w:color w:val="222222"/>
          <w:lang w:eastAsia="en-GB"/>
        </w:rPr>
        <w:t>,</w:t>
      </w:r>
      <w:r w:rsidR="00DC7380" w:rsidRPr="00C72EE7">
        <w:rPr>
          <w:rFonts w:eastAsia="Times New Roman" w:cstheme="minorHAnsi"/>
          <w:color w:val="222222"/>
          <w:lang w:eastAsia="en-GB"/>
        </w:rPr>
        <w:t xml:space="preserve"> etc</w:t>
      </w:r>
      <w:r w:rsidR="007711DF">
        <w:rPr>
          <w:rFonts w:eastAsia="Times New Roman" w:cstheme="minorHAnsi"/>
          <w:color w:val="222222"/>
          <w:lang w:eastAsia="en-GB"/>
        </w:rPr>
        <w:t>. -</w:t>
      </w:r>
      <w:r w:rsidR="001D445B" w:rsidRPr="00C72EE7">
        <w:rPr>
          <w:rFonts w:eastAsia="Times New Roman" w:cstheme="minorHAnsi"/>
          <w:color w:val="222222"/>
          <w:lang w:eastAsia="en-GB"/>
        </w:rPr>
        <w:t xml:space="preserve"> so poor and all as this analysis is</w:t>
      </w:r>
      <w:r w:rsidR="007711DF">
        <w:rPr>
          <w:rFonts w:eastAsia="Times New Roman" w:cstheme="minorHAnsi"/>
          <w:color w:val="222222"/>
          <w:lang w:eastAsia="en-GB"/>
        </w:rPr>
        <w:t xml:space="preserve">, </w:t>
      </w:r>
      <w:r w:rsidR="001D445B" w:rsidRPr="00C72EE7">
        <w:rPr>
          <w:rFonts w:eastAsia="Times New Roman" w:cstheme="minorHAnsi"/>
          <w:color w:val="222222"/>
          <w:lang w:eastAsia="en-GB"/>
        </w:rPr>
        <w:t xml:space="preserve">it is still incomplete having been </w:t>
      </w:r>
      <w:r w:rsidR="007711DF" w:rsidRPr="00C72EE7">
        <w:rPr>
          <w:rFonts w:eastAsia="Times New Roman" w:cstheme="minorHAnsi"/>
          <w:color w:val="222222"/>
          <w:lang w:eastAsia="en-GB"/>
        </w:rPr>
        <w:t>withheld</w:t>
      </w:r>
      <w:r w:rsidR="001D445B" w:rsidRPr="00C72EE7">
        <w:rPr>
          <w:rFonts w:eastAsia="Times New Roman" w:cstheme="minorHAnsi"/>
          <w:color w:val="222222"/>
          <w:lang w:eastAsia="en-GB"/>
        </w:rPr>
        <w:t xml:space="preserve"> from the public un</w:t>
      </w:r>
      <w:r w:rsidR="00E87C17" w:rsidRPr="00C72EE7">
        <w:rPr>
          <w:rFonts w:eastAsia="Times New Roman" w:cstheme="minorHAnsi"/>
          <w:color w:val="222222"/>
          <w:lang w:eastAsia="en-GB"/>
        </w:rPr>
        <w:t xml:space="preserve">til this late in the application period. </w:t>
      </w:r>
      <w:r w:rsidR="007711DF">
        <w:rPr>
          <w:rFonts w:eastAsia="Times New Roman" w:cstheme="minorHAnsi"/>
          <w:color w:val="222222"/>
          <w:lang w:eastAsia="en-GB"/>
        </w:rPr>
        <w:t xml:space="preserve"> GADRA</w:t>
      </w:r>
      <w:r w:rsidR="00E87C17" w:rsidRPr="00C72EE7">
        <w:rPr>
          <w:rFonts w:eastAsia="Times New Roman" w:cstheme="minorHAnsi"/>
          <w:color w:val="222222"/>
          <w:lang w:eastAsia="en-GB"/>
        </w:rPr>
        <w:t xml:space="preserve"> request that this is fully addressed </w:t>
      </w:r>
      <w:r w:rsidR="0033085E" w:rsidRPr="00C72EE7">
        <w:rPr>
          <w:rFonts w:eastAsia="Times New Roman" w:cstheme="minorHAnsi"/>
          <w:color w:val="222222"/>
          <w:lang w:eastAsia="en-GB"/>
        </w:rPr>
        <w:t>and th</w:t>
      </w:r>
      <w:r w:rsidR="00FD08E6">
        <w:rPr>
          <w:rFonts w:eastAsia="Times New Roman" w:cstheme="minorHAnsi"/>
          <w:color w:val="222222"/>
          <w:lang w:eastAsia="en-GB"/>
        </w:rPr>
        <w:t>at ABP r</w:t>
      </w:r>
      <w:r w:rsidR="00F07ACF">
        <w:rPr>
          <w:rFonts w:eastAsia="Times New Roman" w:cstheme="minorHAnsi"/>
          <w:color w:val="222222"/>
          <w:lang w:eastAsia="en-GB"/>
        </w:rPr>
        <w:t xml:space="preserve">efuses the request for the Collins </w:t>
      </w:r>
      <w:r w:rsidR="007711DF">
        <w:rPr>
          <w:rFonts w:eastAsia="Times New Roman" w:cstheme="minorHAnsi"/>
          <w:color w:val="222222"/>
          <w:lang w:eastAsia="en-GB"/>
        </w:rPr>
        <w:t>A</w:t>
      </w:r>
      <w:r w:rsidR="00F07ACF">
        <w:rPr>
          <w:rFonts w:eastAsia="Times New Roman" w:cstheme="minorHAnsi"/>
          <w:color w:val="222222"/>
          <w:lang w:eastAsia="en-GB"/>
        </w:rPr>
        <w:t>ve</w:t>
      </w:r>
      <w:r w:rsidR="007711DF">
        <w:rPr>
          <w:rFonts w:eastAsia="Times New Roman" w:cstheme="minorHAnsi"/>
          <w:color w:val="222222"/>
          <w:lang w:eastAsia="en-GB"/>
        </w:rPr>
        <w:t>nue</w:t>
      </w:r>
      <w:r w:rsidR="00F07ACF">
        <w:rPr>
          <w:rFonts w:eastAsia="Times New Roman" w:cstheme="minorHAnsi"/>
          <w:color w:val="222222"/>
          <w:lang w:eastAsia="en-GB"/>
        </w:rPr>
        <w:t xml:space="preserve"> Station in its current position</w:t>
      </w:r>
      <w:r w:rsidR="007711DF">
        <w:rPr>
          <w:rFonts w:eastAsia="Times New Roman" w:cstheme="minorHAnsi"/>
          <w:color w:val="222222"/>
          <w:lang w:eastAsia="en-GB"/>
        </w:rPr>
        <w:t xml:space="preserve">. </w:t>
      </w:r>
      <w:r w:rsidR="00F07ACF">
        <w:rPr>
          <w:rFonts w:eastAsia="Times New Roman" w:cstheme="minorHAnsi"/>
          <w:color w:val="222222"/>
          <w:lang w:eastAsia="en-GB"/>
        </w:rPr>
        <w:t xml:space="preserve">While not wanting to delay the </w:t>
      </w:r>
      <w:r w:rsidR="00EB5633">
        <w:rPr>
          <w:rFonts w:eastAsia="Times New Roman" w:cstheme="minorHAnsi"/>
          <w:color w:val="222222"/>
          <w:lang w:eastAsia="en-GB"/>
        </w:rPr>
        <w:t>Metro</w:t>
      </w:r>
      <w:r w:rsidR="007711DF">
        <w:rPr>
          <w:rFonts w:eastAsia="Times New Roman" w:cstheme="minorHAnsi"/>
          <w:color w:val="222222"/>
          <w:lang w:eastAsia="en-GB"/>
        </w:rPr>
        <w:t xml:space="preserve">, </w:t>
      </w:r>
      <w:r w:rsidR="0028096B">
        <w:rPr>
          <w:rFonts w:eastAsia="Times New Roman" w:cstheme="minorHAnsi"/>
          <w:color w:val="222222"/>
          <w:lang w:eastAsia="en-GB"/>
        </w:rPr>
        <w:t xml:space="preserve">the NTA/TII have been asked for this information on </w:t>
      </w:r>
      <w:r w:rsidR="0028096B" w:rsidRPr="007711DF">
        <w:rPr>
          <w:rFonts w:eastAsia="Times New Roman" w:cstheme="minorHAnsi"/>
          <w:color w:val="222222"/>
          <w:u w:val="single"/>
          <w:lang w:eastAsia="en-GB"/>
        </w:rPr>
        <w:t>many</w:t>
      </w:r>
      <w:r w:rsidR="0028096B">
        <w:rPr>
          <w:rFonts w:eastAsia="Times New Roman" w:cstheme="minorHAnsi"/>
          <w:color w:val="222222"/>
          <w:lang w:eastAsia="en-GB"/>
        </w:rPr>
        <w:t xml:space="preserve"> occasions</w:t>
      </w:r>
      <w:r w:rsidR="007711DF">
        <w:rPr>
          <w:rFonts w:eastAsia="Times New Roman" w:cstheme="minorHAnsi"/>
          <w:color w:val="222222"/>
          <w:lang w:eastAsia="en-GB"/>
        </w:rPr>
        <w:t>,</w:t>
      </w:r>
      <w:r w:rsidR="0028096B">
        <w:rPr>
          <w:rFonts w:eastAsia="Times New Roman" w:cstheme="minorHAnsi"/>
          <w:color w:val="222222"/>
          <w:lang w:eastAsia="en-GB"/>
        </w:rPr>
        <w:t xml:space="preserve"> and refused to engage prior to this </w:t>
      </w:r>
      <w:r w:rsidR="00EB5633">
        <w:rPr>
          <w:rFonts w:eastAsia="Times New Roman" w:cstheme="minorHAnsi"/>
          <w:color w:val="222222"/>
          <w:lang w:eastAsia="en-GB"/>
        </w:rPr>
        <w:t>application</w:t>
      </w:r>
      <w:r w:rsidR="007711DF">
        <w:rPr>
          <w:rFonts w:eastAsia="Times New Roman" w:cstheme="minorHAnsi"/>
          <w:color w:val="222222"/>
          <w:lang w:eastAsia="en-GB"/>
        </w:rPr>
        <w:t xml:space="preserve">, </w:t>
      </w:r>
      <w:r w:rsidR="0028096B">
        <w:rPr>
          <w:rFonts w:eastAsia="Times New Roman" w:cstheme="minorHAnsi"/>
          <w:color w:val="222222"/>
          <w:lang w:eastAsia="en-GB"/>
        </w:rPr>
        <w:t xml:space="preserve">which is </w:t>
      </w:r>
      <w:r w:rsidR="00EB5633">
        <w:rPr>
          <w:rFonts w:eastAsia="Times New Roman" w:cstheme="minorHAnsi"/>
          <w:color w:val="222222"/>
          <w:lang w:eastAsia="en-GB"/>
        </w:rPr>
        <w:t xml:space="preserve">in our opinion </w:t>
      </w:r>
      <w:r w:rsidR="007F5AF5">
        <w:rPr>
          <w:rFonts w:eastAsia="Times New Roman" w:cstheme="minorHAnsi"/>
          <w:color w:val="222222"/>
          <w:lang w:eastAsia="en-GB"/>
        </w:rPr>
        <w:t>very obviously deficient</w:t>
      </w:r>
      <w:r w:rsidR="007711DF">
        <w:rPr>
          <w:rFonts w:eastAsia="Times New Roman" w:cstheme="minorHAnsi"/>
          <w:color w:val="222222"/>
          <w:lang w:eastAsia="en-GB"/>
        </w:rPr>
        <w:t>.</w:t>
      </w:r>
    </w:p>
    <w:p w14:paraId="2548C860" w14:textId="77777777" w:rsidR="008163F9" w:rsidRPr="008163F9" w:rsidRDefault="008163F9" w:rsidP="007711DF">
      <w:pPr>
        <w:spacing w:after="0" w:line="240" w:lineRule="auto"/>
        <w:jc w:val="both"/>
        <w:rPr>
          <w:rFonts w:eastAsia="Times New Roman" w:cstheme="minorHAnsi"/>
          <w:color w:val="222222"/>
          <w:lang w:eastAsia="en-GB"/>
        </w:rPr>
      </w:pPr>
      <w:r w:rsidRPr="008163F9">
        <w:rPr>
          <w:rFonts w:eastAsia="Times New Roman" w:cstheme="minorHAnsi"/>
          <w:color w:val="222222"/>
          <w:lang w:eastAsia="en-GB"/>
        </w:rPr>
        <w:t> </w:t>
      </w:r>
    </w:p>
    <w:p w14:paraId="7435AAB7" w14:textId="6C88C83C" w:rsidR="00216F11" w:rsidRPr="007F5AF5" w:rsidRDefault="00123D48" w:rsidP="007711DF">
      <w:pPr>
        <w:jc w:val="both"/>
        <w:rPr>
          <w:rFonts w:cstheme="minorHAnsi"/>
          <w:color w:val="222222"/>
        </w:rPr>
      </w:pPr>
      <w:r w:rsidRPr="00C72EE7">
        <w:rPr>
          <w:rFonts w:cstheme="minorHAnsi"/>
          <w:color w:val="000000"/>
        </w:rPr>
        <w:t xml:space="preserve"> </w:t>
      </w:r>
      <w:r w:rsidR="00216F11" w:rsidRPr="00C72EE7">
        <w:rPr>
          <w:rFonts w:cstheme="minorHAnsi"/>
          <w:color w:val="000000"/>
        </w:rPr>
        <w:t>We also note the manner in which Our Lady of Victories School has</w:t>
      </w:r>
      <w:r w:rsidR="00150A79" w:rsidRPr="00C72EE7">
        <w:rPr>
          <w:rFonts w:cstheme="minorHAnsi"/>
          <w:color w:val="000000"/>
        </w:rPr>
        <w:t xml:space="preserve"> been treated i</w:t>
      </w:r>
      <w:r w:rsidR="00150A79">
        <w:rPr>
          <w:rFonts w:cstheme="minorHAnsi"/>
          <w:color w:val="000000"/>
        </w:rPr>
        <w:t xml:space="preserve">n this </w:t>
      </w:r>
      <w:r w:rsidR="0063138B">
        <w:rPr>
          <w:rFonts w:cstheme="minorHAnsi"/>
          <w:color w:val="000000"/>
        </w:rPr>
        <w:t>process and</w:t>
      </w:r>
      <w:r w:rsidR="00150A79">
        <w:rPr>
          <w:rFonts w:cstheme="minorHAnsi"/>
          <w:color w:val="000000"/>
        </w:rPr>
        <w:t xml:space="preserve"> </w:t>
      </w:r>
      <w:r>
        <w:rPr>
          <w:rFonts w:cstheme="minorHAnsi"/>
          <w:color w:val="000000"/>
        </w:rPr>
        <w:t>would highlight</w:t>
      </w:r>
      <w:r w:rsidR="00150A79">
        <w:rPr>
          <w:rFonts w:cstheme="minorHAnsi"/>
          <w:color w:val="000000"/>
        </w:rPr>
        <w:t xml:space="preserve"> how differently this school has been treated in comparison to the treatment and special allowances made for the Scoil </w:t>
      </w:r>
      <w:r>
        <w:rPr>
          <w:rFonts w:cstheme="minorHAnsi"/>
          <w:color w:val="000000"/>
        </w:rPr>
        <w:t>Caitriona</w:t>
      </w:r>
      <w:r w:rsidR="00150A79">
        <w:rPr>
          <w:rFonts w:cstheme="minorHAnsi"/>
          <w:color w:val="000000"/>
        </w:rPr>
        <w:t xml:space="preserve"> and the children in </w:t>
      </w:r>
      <w:r>
        <w:rPr>
          <w:rFonts w:cstheme="minorHAnsi"/>
          <w:color w:val="000000"/>
        </w:rPr>
        <w:t>S</w:t>
      </w:r>
      <w:r w:rsidR="00150A79">
        <w:rPr>
          <w:rFonts w:cstheme="minorHAnsi"/>
          <w:color w:val="000000"/>
        </w:rPr>
        <w:t xml:space="preserve">chool </w:t>
      </w:r>
      <w:r w:rsidR="008133D2">
        <w:rPr>
          <w:rFonts w:cstheme="minorHAnsi"/>
          <w:color w:val="000000"/>
        </w:rPr>
        <w:t xml:space="preserve">Mobhi </w:t>
      </w:r>
      <w:r w:rsidR="00770CC6">
        <w:rPr>
          <w:rFonts w:cstheme="minorHAnsi"/>
          <w:color w:val="000000"/>
        </w:rPr>
        <w:t>by moving the Griffith Park Station</w:t>
      </w:r>
      <w:r>
        <w:rPr>
          <w:rFonts w:cstheme="minorHAnsi"/>
          <w:color w:val="000000"/>
        </w:rPr>
        <w:t>,</w:t>
      </w:r>
      <w:r w:rsidR="00770CC6">
        <w:rPr>
          <w:rFonts w:cstheme="minorHAnsi"/>
          <w:color w:val="000000"/>
        </w:rPr>
        <w:t xml:space="preserve"> </w:t>
      </w:r>
      <w:r w:rsidR="008133D2">
        <w:rPr>
          <w:rFonts w:cstheme="minorHAnsi"/>
          <w:color w:val="000000"/>
        </w:rPr>
        <w:t xml:space="preserve">and we ask why </w:t>
      </w:r>
      <w:r w:rsidR="0063138B">
        <w:rPr>
          <w:rFonts w:cstheme="minorHAnsi"/>
          <w:color w:val="000000"/>
        </w:rPr>
        <w:t>these children and school should not</w:t>
      </w:r>
      <w:r w:rsidR="00A54514">
        <w:rPr>
          <w:rFonts w:cstheme="minorHAnsi"/>
          <w:color w:val="000000"/>
        </w:rPr>
        <w:t xml:space="preserve"> be afforded the same respect and consideration given the similarities in the </w:t>
      </w:r>
      <w:r w:rsidR="0063138B">
        <w:rPr>
          <w:rFonts w:cstheme="minorHAnsi"/>
          <w:color w:val="000000"/>
        </w:rPr>
        <w:t>impacts.</w:t>
      </w:r>
    </w:p>
    <w:p w14:paraId="16D12EA5" w14:textId="47E65B75" w:rsidR="00B741F2" w:rsidRDefault="00B741F2" w:rsidP="007711DF">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See below possible location of station in the </w:t>
      </w:r>
      <w:r w:rsidR="0063138B">
        <w:rPr>
          <w:rFonts w:asciiTheme="minorHAnsi" w:hAnsiTheme="minorHAnsi" w:cstheme="minorHAnsi"/>
          <w:color w:val="000000"/>
          <w:sz w:val="22"/>
          <w:szCs w:val="22"/>
        </w:rPr>
        <w:t>park</w:t>
      </w:r>
      <w:r>
        <w:rPr>
          <w:rFonts w:asciiTheme="minorHAnsi" w:hAnsiTheme="minorHAnsi" w:cstheme="minorHAnsi"/>
          <w:color w:val="000000"/>
          <w:sz w:val="22"/>
          <w:szCs w:val="22"/>
        </w:rPr>
        <w:t xml:space="preserve"> negating need for a shaft</w:t>
      </w:r>
    </w:p>
    <w:p w14:paraId="558A44A9" w14:textId="61C5BF18" w:rsidR="00B741F2" w:rsidRPr="00BD738D" w:rsidRDefault="00B741F2" w:rsidP="00123D48">
      <w:pPr>
        <w:pStyle w:val="NormalWeb"/>
        <w:jc w:val="center"/>
        <w:rPr>
          <w:rFonts w:asciiTheme="minorHAnsi" w:hAnsiTheme="minorHAnsi" w:cstheme="minorHAnsi"/>
          <w:color w:val="000000"/>
          <w:sz w:val="22"/>
          <w:szCs w:val="22"/>
        </w:rPr>
      </w:pPr>
      <w:r>
        <w:rPr>
          <w:noProof/>
        </w:rPr>
        <w:lastRenderedPageBreak/>
        <w:drawing>
          <wp:inline distT="0" distB="0" distL="0" distR="0" wp14:anchorId="79E19E1E" wp14:editId="3031425A">
            <wp:extent cx="4963804" cy="3290321"/>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0221" cy="3294574"/>
                    </a:xfrm>
                    <a:prstGeom prst="rect">
                      <a:avLst/>
                    </a:prstGeom>
                    <a:noFill/>
                    <a:ln>
                      <a:noFill/>
                    </a:ln>
                  </pic:spPr>
                </pic:pic>
              </a:graphicData>
            </a:graphic>
          </wp:inline>
        </w:drawing>
      </w:r>
    </w:p>
    <w:p w14:paraId="1418805C" w14:textId="1B137ECE" w:rsidR="00E66F4A" w:rsidRDefault="00E66F4A" w:rsidP="00065A78">
      <w:pPr>
        <w:spacing w:after="0" w:line="240" w:lineRule="auto"/>
        <w:jc w:val="both"/>
        <w:rPr>
          <w:rFonts w:cstheme="minorHAnsi"/>
        </w:rPr>
      </w:pPr>
    </w:p>
    <w:p w14:paraId="55F46858" w14:textId="1C53EB10" w:rsidR="007711DF" w:rsidRDefault="007711DF" w:rsidP="00065A78">
      <w:pPr>
        <w:spacing w:after="0" w:line="240" w:lineRule="auto"/>
        <w:jc w:val="both"/>
        <w:rPr>
          <w:rFonts w:cstheme="minorHAnsi"/>
        </w:rPr>
      </w:pPr>
    </w:p>
    <w:p w14:paraId="5A6D7849" w14:textId="77777777" w:rsidR="007711DF" w:rsidRDefault="007711DF" w:rsidP="00065A78">
      <w:pPr>
        <w:spacing w:after="0" w:line="240" w:lineRule="auto"/>
        <w:jc w:val="both"/>
        <w:rPr>
          <w:rFonts w:cstheme="minorHAnsi"/>
        </w:rPr>
      </w:pPr>
    </w:p>
    <w:p w14:paraId="48E6F532" w14:textId="09D6E4E9" w:rsidR="00955664" w:rsidRPr="00930945" w:rsidRDefault="00D47F38" w:rsidP="00065A78">
      <w:pPr>
        <w:spacing w:after="0" w:line="240" w:lineRule="auto"/>
        <w:jc w:val="both"/>
        <w:rPr>
          <w:rFonts w:cstheme="minorHAnsi"/>
          <w:b/>
          <w:bCs/>
          <w:color w:val="0070C0"/>
        </w:rPr>
      </w:pPr>
      <w:r w:rsidRPr="00930945">
        <w:rPr>
          <w:rFonts w:cstheme="minorHAnsi"/>
          <w:b/>
          <w:bCs/>
          <w:color w:val="0070C0"/>
        </w:rPr>
        <w:t>Shaft Consultation</w:t>
      </w:r>
    </w:p>
    <w:p w14:paraId="52915671" w14:textId="77777777" w:rsidR="004C7A9B" w:rsidRPr="000D0B65" w:rsidRDefault="004C7A9B" w:rsidP="00065A78">
      <w:pPr>
        <w:spacing w:after="0" w:line="240" w:lineRule="auto"/>
        <w:jc w:val="both"/>
        <w:rPr>
          <w:rFonts w:cstheme="minorHAnsi"/>
        </w:rPr>
      </w:pPr>
    </w:p>
    <w:p w14:paraId="5EB6DD34" w14:textId="573AF02B" w:rsidR="00F522F8" w:rsidRPr="00930945" w:rsidRDefault="00D641A6" w:rsidP="00930945">
      <w:pPr>
        <w:spacing w:after="0" w:line="240" w:lineRule="auto"/>
        <w:jc w:val="both"/>
        <w:rPr>
          <w:rFonts w:cstheme="minorHAnsi"/>
        </w:rPr>
      </w:pPr>
      <w:r w:rsidRPr="000D0B65">
        <w:rPr>
          <w:rFonts w:cstheme="minorHAnsi"/>
        </w:rPr>
        <w:t>O</w:t>
      </w:r>
      <w:r w:rsidR="00065A78" w:rsidRPr="000D0B65">
        <w:rPr>
          <w:rFonts w:cstheme="minorHAnsi"/>
        </w:rPr>
        <w:t>ther than ‘one line’ in the TII documentation</w:t>
      </w:r>
      <w:r w:rsidR="00123D48">
        <w:rPr>
          <w:rFonts w:cstheme="minorHAnsi"/>
        </w:rPr>
        <w:t>,</w:t>
      </w:r>
      <w:r w:rsidR="00065A78" w:rsidRPr="000D0B65">
        <w:rPr>
          <w:rFonts w:cstheme="minorHAnsi"/>
        </w:rPr>
        <w:t xml:space="preserve"> no further details as to size and the above ground nature of the shaft was mentioned. It is our opinion that, as no information was available to the public during the consultation period on the Preferred Route, </w:t>
      </w:r>
      <w:r w:rsidR="00123D48">
        <w:rPr>
          <w:rFonts w:cstheme="minorHAnsi"/>
        </w:rPr>
        <w:t xml:space="preserve">that </w:t>
      </w:r>
      <w:r w:rsidR="00065A78" w:rsidRPr="000D0B65">
        <w:rPr>
          <w:rFonts w:cstheme="minorHAnsi"/>
        </w:rPr>
        <w:t>the NTA/TII have not fulfilled the requirements of DPER</w:t>
      </w:r>
      <w:r w:rsidR="00123D48">
        <w:rPr>
          <w:rFonts w:cstheme="minorHAnsi"/>
        </w:rPr>
        <w:t>'</w:t>
      </w:r>
      <w:r w:rsidR="00065A78" w:rsidRPr="000D0B65">
        <w:rPr>
          <w:rFonts w:cstheme="minorHAnsi"/>
        </w:rPr>
        <w:t xml:space="preserve">s “Consultation Principles &amp; Guidance” or their statutory obligations under </w:t>
      </w:r>
      <w:r w:rsidR="00123D48">
        <w:rPr>
          <w:rFonts w:cstheme="minorHAnsi"/>
        </w:rPr>
        <w:t xml:space="preserve">the </w:t>
      </w:r>
      <w:r w:rsidR="00065A78" w:rsidRPr="000D0B65">
        <w:rPr>
          <w:rFonts w:cstheme="minorHAnsi"/>
        </w:rPr>
        <w:t>Aarhus Convention in terms of the underpinning pillars of access to information and public participation in decision-making</w:t>
      </w:r>
      <w:r w:rsidR="00C857BD" w:rsidRPr="000D0B65">
        <w:rPr>
          <w:rFonts w:cstheme="minorHAnsi"/>
        </w:rPr>
        <w:t xml:space="preserve"> in this regard</w:t>
      </w:r>
      <w:r w:rsidR="00065A78" w:rsidRPr="000D0B65">
        <w:rPr>
          <w:rFonts w:cstheme="minorHAnsi"/>
        </w:rPr>
        <w:t>.</w:t>
      </w:r>
    </w:p>
    <w:p w14:paraId="7CCC1D83" w14:textId="77777777" w:rsidR="00350263" w:rsidRPr="000D0B65" w:rsidRDefault="00350263" w:rsidP="009E1D21">
      <w:pPr>
        <w:spacing w:after="0"/>
        <w:contextualSpacing/>
        <w:jc w:val="both"/>
        <w:rPr>
          <w:rFonts w:cstheme="minorHAnsi"/>
        </w:rPr>
      </w:pPr>
    </w:p>
    <w:p w14:paraId="63101746" w14:textId="1A14A791" w:rsidR="00E95A86" w:rsidRPr="000D0B65" w:rsidRDefault="00FC5EDE" w:rsidP="009E1D21">
      <w:pPr>
        <w:spacing w:after="0"/>
        <w:contextualSpacing/>
        <w:jc w:val="both"/>
        <w:rPr>
          <w:rFonts w:cstheme="minorHAnsi"/>
        </w:rPr>
      </w:pPr>
      <w:r w:rsidRPr="000D0B65">
        <w:rPr>
          <w:rFonts w:cstheme="minorHAnsi"/>
        </w:rPr>
        <w:t>O</w:t>
      </w:r>
      <w:r w:rsidR="00F07926" w:rsidRPr="000D0B65">
        <w:rPr>
          <w:rFonts w:cstheme="minorHAnsi"/>
        </w:rPr>
        <w:t xml:space="preserve">ne of </w:t>
      </w:r>
      <w:r w:rsidR="00123D48">
        <w:rPr>
          <w:rFonts w:cstheme="minorHAnsi"/>
        </w:rPr>
        <w:t>GADRA's</w:t>
      </w:r>
      <w:r w:rsidR="00F07926" w:rsidRPr="000D0B65">
        <w:rPr>
          <w:rFonts w:cstheme="minorHAnsi"/>
        </w:rPr>
        <w:t xml:space="preserve"> first questions </w:t>
      </w:r>
      <w:r w:rsidRPr="000D0B65">
        <w:rPr>
          <w:rFonts w:cstheme="minorHAnsi"/>
        </w:rPr>
        <w:t xml:space="preserve">to TII </w:t>
      </w:r>
      <w:r w:rsidR="00024647">
        <w:rPr>
          <w:rFonts w:cstheme="minorHAnsi"/>
        </w:rPr>
        <w:t xml:space="preserve"> back in 2018 </w:t>
      </w:r>
      <w:r w:rsidR="00F07926" w:rsidRPr="000D0B65">
        <w:rPr>
          <w:rFonts w:cstheme="minorHAnsi"/>
        </w:rPr>
        <w:t xml:space="preserve">was </w:t>
      </w:r>
      <w:r w:rsidRPr="000D0B65">
        <w:rPr>
          <w:rFonts w:cstheme="minorHAnsi"/>
        </w:rPr>
        <w:t>whether</w:t>
      </w:r>
      <w:r w:rsidR="00F07926" w:rsidRPr="000D0B65">
        <w:rPr>
          <w:rFonts w:cstheme="minorHAnsi"/>
        </w:rPr>
        <w:t xml:space="preserve"> there was going to be a shaft within our area</w:t>
      </w:r>
      <w:r w:rsidR="00123D48">
        <w:rPr>
          <w:rFonts w:cstheme="minorHAnsi"/>
        </w:rPr>
        <w:t>.  F</w:t>
      </w:r>
      <w:r w:rsidR="00F07926" w:rsidRPr="000D0B65">
        <w:rPr>
          <w:rFonts w:cstheme="minorHAnsi"/>
        </w:rPr>
        <w:t xml:space="preserve">ollowing our experience in </w:t>
      </w:r>
      <w:proofErr w:type="spellStart"/>
      <w:r w:rsidR="00F07926" w:rsidRPr="000D0B65">
        <w:rPr>
          <w:rFonts w:cstheme="minorHAnsi"/>
        </w:rPr>
        <w:t>MetroNorth</w:t>
      </w:r>
      <w:proofErr w:type="spellEnd"/>
      <w:r w:rsidRPr="000D0B65">
        <w:rPr>
          <w:rFonts w:cstheme="minorHAnsi"/>
        </w:rPr>
        <w:t xml:space="preserve">, </w:t>
      </w:r>
      <w:r w:rsidR="00F07926" w:rsidRPr="000D0B65">
        <w:rPr>
          <w:rFonts w:cstheme="minorHAnsi"/>
        </w:rPr>
        <w:t xml:space="preserve">we </w:t>
      </w:r>
      <w:r w:rsidRPr="000D0B65">
        <w:rPr>
          <w:rFonts w:cstheme="minorHAnsi"/>
        </w:rPr>
        <w:t>we</w:t>
      </w:r>
      <w:r w:rsidR="00F07926" w:rsidRPr="000D0B65">
        <w:rPr>
          <w:rFonts w:cstheme="minorHAnsi"/>
        </w:rPr>
        <w:t xml:space="preserve">re </w:t>
      </w:r>
      <w:r w:rsidR="00A81001" w:rsidRPr="000D0B65">
        <w:rPr>
          <w:rFonts w:cstheme="minorHAnsi"/>
        </w:rPr>
        <w:t>aware</w:t>
      </w:r>
      <w:r w:rsidR="00F07926" w:rsidRPr="000D0B65">
        <w:rPr>
          <w:rFonts w:cstheme="minorHAnsi"/>
        </w:rPr>
        <w:t xml:space="preserve"> </w:t>
      </w:r>
      <w:r w:rsidR="00123D48">
        <w:rPr>
          <w:rFonts w:cstheme="minorHAnsi"/>
        </w:rPr>
        <w:t xml:space="preserve">of the potential for intervention shafts, in addition to the fact </w:t>
      </w:r>
      <w:r w:rsidR="00F07926" w:rsidRPr="000D0B65">
        <w:rPr>
          <w:rFonts w:cstheme="minorHAnsi"/>
        </w:rPr>
        <w:t>that intervention shafts are a completely negative structure along a Metro</w:t>
      </w:r>
      <w:r w:rsidRPr="000D0B65">
        <w:rPr>
          <w:rFonts w:cstheme="minorHAnsi"/>
        </w:rPr>
        <w:t xml:space="preserve">, </w:t>
      </w:r>
      <w:r w:rsidR="00F07926" w:rsidRPr="000D0B65">
        <w:rPr>
          <w:rFonts w:cstheme="minorHAnsi"/>
        </w:rPr>
        <w:t>giv</w:t>
      </w:r>
      <w:r w:rsidRPr="000D0B65">
        <w:rPr>
          <w:rFonts w:cstheme="minorHAnsi"/>
        </w:rPr>
        <w:t>ing</w:t>
      </w:r>
      <w:r w:rsidR="00F07926" w:rsidRPr="000D0B65">
        <w:rPr>
          <w:rFonts w:cstheme="minorHAnsi"/>
        </w:rPr>
        <w:t xml:space="preserve"> no positive benefits to a community </w:t>
      </w:r>
      <w:r w:rsidRPr="000D0B65">
        <w:rPr>
          <w:rFonts w:cstheme="minorHAnsi"/>
        </w:rPr>
        <w:t xml:space="preserve">and resulting in </w:t>
      </w:r>
      <w:r w:rsidR="00F07926" w:rsidRPr="000D0B65">
        <w:rPr>
          <w:rFonts w:cstheme="minorHAnsi"/>
        </w:rPr>
        <w:t>only negative impacts</w:t>
      </w:r>
      <w:r w:rsidRPr="000D0B65">
        <w:rPr>
          <w:rFonts w:cstheme="minorHAnsi"/>
        </w:rPr>
        <w:t>, so often</w:t>
      </w:r>
      <w:r w:rsidR="00F07926" w:rsidRPr="000D0B65">
        <w:rPr>
          <w:rFonts w:cstheme="minorHAnsi"/>
        </w:rPr>
        <w:t xml:space="preserve"> tends to be hidden (not put on maps) until consultation periods are ove</w:t>
      </w:r>
      <w:r w:rsidRPr="000D0B65">
        <w:rPr>
          <w:rFonts w:cstheme="minorHAnsi"/>
        </w:rPr>
        <w:t xml:space="preserve">r. </w:t>
      </w:r>
      <w:r w:rsidR="00A81001">
        <w:rPr>
          <w:rFonts w:cstheme="minorHAnsi"/>
        </w:rPr>
        <w:t>An e</w:t>
      </w:r>
      <w:r w:rsidR="007642D3">
        <w:rPr>
          <w:rFonts w:cstheme="minorHAnsi"/>
        </w:rPr>
        <w:t xml:space="preserve">xample </w:t>
      </w:r>
      <w:r w:rsidR="000C5A0C">
        <w:rPr>
          <w:rFonts w:cstheme="minorHAnsi"/>
        </w:rPr>
        <w:t>still exist</w:t>
      </w:r>
      <w:r w:rsidR="00A81001">
        <w:rPr>
          <w:rFonts w:cstheme="minorHAnsi"/>
        </w:rPr>
        <w:t>s</w:t>
      </w:r>
      <w:r w:rsidR="000C5A0C">
        <w:rPr>
          <w:rFonts w:cstheme="minorHAnsi"/>
        </w:rPr>
        <w:t xml:space="preserve"> </w:t>
      </w:r>
      <w:r w:rsidR="007642D3">
        <w:rPr>
          <w:rFonts w:cstheme="minorHAnsi"/>
        </w:rPr>
        <w:t xml:space="preserve">where </w:t>
      </w:r>
      <w:r w:rsidR="000C5A0C">
        <w:rPr>
          <w:rFonts w:cstheme="minorHAnsi"/>
        </w:rPr>
        <w:t xml:space="preserve">the </w:t>
      </w:r>
      <w:r w:rsidR="007642D3">
        <w:rPr>
          <w:rFonts w:cstheme="minorHAnsi"/>
        </w:rPr>
        <w:t xml:space="preserve">shaft is being omitted </w:t>
      </w:r>
      <w:r w:rsidR="0052088E">
        <w:rPr>
          <w:rFonts w:cstheme="minorHAnsi"/>
        </w:rPr>
        <w:t>– Vol 4 Figure 1.1 and Chapter 7 section 7.2</w:t>
      </w:r>
      <w:r w:rsidR="00A7309F" w:rsidRPr="000D0B65">
        <w:rPr>
          <w:rFonts w:cstheme="minorHAnsi"/>
        </w:rPr>
        <w:t xml:space="preserve"> </w:t>
      </w:r>
      <w:r w:rsidR="00A81001">
        <w:rPr>
          <w:rFonts w:cstheme="minorHAnsi"/>
        </w:rPr>
        <w:t>(</w:t>
      </w:r>
      <w:r w:rsidR="00A7309F" w:rsidRPr="000D0B65">
        <w:rPr>
          <w:rFonts w:cstheme="minorHAnsi"/>
        </w:rPr>
        <w:t>shaft is omitted</w:t>
      </w:r>
      <w:r w:rsidR="00A81001">
        <w:rPr>
          <w:rFonts w:cstheme="minorHAnsi"/>
        </w:rPr>
        <w:t>)</w:t>
      </w:r>
      <w:r w:rsidR="00245E7B" w:rsidRPr="000D0B65">
        <w:rPr>
          <w:rFonts w:cstheme="minorHAnsi"/>
        </w:rPr>
        <w:t>.</w:t>
      </w:r>
      <w:r w:rsidR="00F07926" w:rsidRPr="000D0B65">
        <w:rPr>
          <w:rFonts w:cstheme="minorHAnsi"/>
        </w:rPr>
        <w:t xml:space="preserve"> </w:t>
      </w:r>
      <w:r w:rsidRPr="000D0B65">
        <w:rPr>
          <w:rFonts w:cstheme="minorHAnsi"/>
        </w:rPr>
        <w:t xml:space="preserve"> </w:t>
      </w:r>
    </w:p>
    <w:p w14:paraId="4CF7820E" w14:textId="77777777" w:rsidR="00B76B62" w:rsidRPr="000D0B65" w:rsidRDefault="00B76B62" w:rsidP="009E1D21">
      <w:pPr>
        <w:spacing w:after="0"/>
        <w:contextualSpacing/>
        <w:jc w:val="both"/>
        <w:rPr>
          <w:rFonts w:cstheme="minorHAnsi"/>
        </w:rPr>
      </w:pPr>
    </w:p>
    <w:p w14:paraId="3E4E592A" w14:textId="6BB56152" w:rsidR="00E758F6" w:rsidRDefault="00257236" w:rsidP="009E1D21">
      <w:pPr>
        <w:spacing w:after="0"/>
        <w:contextualSpacing/>
        <w:jc w:val="both"/>
        <w:rPr>
          <w:rFonts w:cstheme="minorHAnsi"/>
        </w:rPr>
      </w:pPr>
      <w:r>
        <w:rPr>
          <w:rFonts w:cstheme="minorHAnsi"/>
        </w:rPr>
        <w:t>S</w:t>
      </w:r>
      <w:r w:rsidR="00E758F6" w:rsidRPr="009E1D21">
        <w:rPr>
          <w:rFonts w:cstheme="minorHAnsi"/>
        </w:rPr>
        <w:t>ince March 2018 GADRA ha</w:t>
      </w:r>
      <w:r w:rsidR="001B0E4C" w:rsidRPr="009E1D21">
        <w:rPr>
          <w:rFonts w:cstheme="minorHAnsi"/>
        </w:rPr>
        <w:t>d</w:t>
      </w:r>
      <w:r w:rsidR="00E758F6" w:rsidRPr="009E1D21">
        <w:rPr>
          <w:rFonts w:cstheme="minorHAnsi"/>
        </w:rPr>
        <w:t xml:space="preserve"> been asking the NTA for information regarding</w:t>
      </w:r>
      <w:r w:rsidR="00554F85">
        <w:rPr>
          <w:rFonts w:cstheme="minorHAnsi"/>
        </w:rPr>
        <w:t xml:space="preserve"> any</w:t>
      </w:r>
      <w:r w:rsidR="00E758F6" w:rsidRPr="009E1D21">
        <w:rPr>
          <w:rFonts w:cstheme="minorHAnsi"/>
        </w:rPr>
        <w:t xml:space="preserve"> Intervention Shaft.   </w:t>
      </w:r>
      <w:r w:rsidR="00554F85">
        <w:rPr>
          <w:rFonts w:cstheme="minorHAnsi"/>
        </w:rPr>
        <w:t xml:space="preserve">Again </w:t>
      </w:r>
      <w:r w:rsidR="00E758F6" w:rsidRPr="009E1D21">
        <w:rPr>
          <w:rFonts w:cstheme="minorHAnsi"/>
        </w:rPr>
        <w:t xml:space="preserve">prior to the official announcement of the Emerging Preferred Route (EPR), GADRA specifically asked NTA/TII if there was to be an Intervention Shaft in our area.  </w:t>
      </w:r>
      <w:r w:rsidR="000C5A0C">
        <w:rPr>
          <w:rFonts w:cstheme="minorHAnsi"/>
        </w:rPr>
        <w:t xml:space="preserve"> </w:t>
      </w:r>
      <w:r w:rsidR="00E758F6" w:rsidRPr="009E1D21">
        <w:rPr>
          <w:rFonts w:cstheme="minorHAnsi"/>
        </w:rPr>
        <w:t xml:space="preserve">At the first Open Day GADRA raised a question as to whether there was to be an Intervention Shaft between Griffith Park Station and Collins Avenue station and were told no.   GADRA highlighted to the Project Director Metrolink, </w:t>
      </w:r>
      <w:r w:rsidR="000C5A0C">
        <w:rPr>
          <w:rFonts w:cstheme="minorHAnsi"/>
        </w:rPr>
        <w:t xml:space="preserve">Mr </w:t>
      </w:r>
      <w:r w:rsidR="00E758F6" w:rsidRPr="009E1D21">
        <w:rPr>
          <w:rFonts w:cstheme="minorHAnsi"/>
        </w:rPr>
        <w:t xml:space="preserve">Aidan Foley, at the </w:t>
      </w:r>
      <w:r w:rsidR="009427CF" w:rsidRPr="009E1D21">
        <w:rPr>
          <w:rFonts w:cstheme="minorHAnsi"/>
        </w:rPr>
        <w:t>Crown Plaza Day</w:t>
      </w:r>
      <w:r w:rsidR="009427CF">
        <w:rPr>
          <w:rFonts w:cstheme="minorHAnsi"/>
        </w:rPr>
        <w:t>,</w:t>
      </w:r>
      <w:r w:rsidR="00EB07E4">
        <w:rPr>
          <w:rFonts w:cstheme="minorHAnsi"/>
        </w:rPr>
        <w:t xml:space="preserve"> the issues in relation to the </w:t>
      </w:r>
      <w:r w:rsidR="00574EEC">
        <w:rPr>
          <w:rFonts w:cstheme="minorHAnsi"/>
        </w:rPr>
        <w:t xml:space="preserve">Shaft in </w:t>
      </w:r>
      <w:r w:rsidR="00E758F6" w:rsidRPr="009E1D21">
        <w:rPr>
          <w:rFonts w:cstheme="minorHAnsi"/>
        </w:rPr>
        <w:t>Metro North - we were</w:t>
      </w:r>
      <w:r w:rsidR="009427CF">
        <w:rPr>
          <w:rFonts w:cstheme="minorHAnsi"/>
        </w:rPr>
        <w:t xml:space="preserve"> again</w:t>
      </w:r>
      <w:r w:rsidR="00E758F6" w:rsidRPr="009E1D21">
        <w:rPr>
          <w:rFonts w:cstheme="minorHAnsi"/>
        </w:rPr>
        <w:t xml:space="preserve"> </w:t>
      </w:r>
      <w:r w:rsidR="00E758F6" w:rsidRPr="009427CF">
        <w:rPr>
          <w:rFonts w:cstheme="minorHAnsi"/>
          <w:u w:val="single"/>
        </w:rPr>
        <w:t>assured</w:t>
      </w:r>
      <w:r w:rsidR="00E758F6" w:rsidRPr="009E1D21">
        <w:rPr>
          <w:rFonts w:cstheme="minorHAnsi"/>
        </w:rPr>
        <w:t xml:space="preserve"> that that there was no shaft in our area. </w:t>
      </w:r>
    </w:p>
    <w:p w14:paraId="61EAFC5A" w14:textId="77777777" w:rsidR="009E1D21" w:rsidRPr="009E1D21" w:rsidRDefault="009E1D21" w:rsidP="009E1D21">
      <w:pPr>
        <w:spacing w:after="0"/>
        <w:contextualSpacing/>
        <w:jc w:val="both"/>
        <w:rPr>
          <w:rFonts w:cstheme="minorHAnsi"/>
        </w:rPr>
      </w:pPr>
    </w:p>
    <w:p w14:paraId="4363FC8D" w14:textId="4FBB7D8B" w:rsidR="009427CF" w:rsidRDefault="00257F7F" w:rsidP="009E1D21">
      <w:pPr>
        <w:spacing w:after="0"/>
        <w:contextualSpacing/>
        <w:jc w:val="both"/>
        <w:rPr>
          <w:rFonts w:cstheme="minorHAnsi"/>
        </w:rPr>
      </w:pPr>
      <w:r w:rsidRPr="009E1D21">
        <w:rPr>
          <w:rFonts w:cstheme="minorHAnsi"/>
        </w:rPr>
        <w:t xml:space="preserve">When the Preferred Route (PR) was announced in March 2019, there were </w:t>
      </w:r>
      <w:r w:rsidR="000C5A0C">
        <w:rPr>
          <w:rFonts w:cstheme="minorHAnsi"/>
        </w:rPr>
        <w:t xml:space="preserve">only </w:t>
      </w:r>
      <w:r w:rsidRPr="009E1D21">
        <w:rPr>
          <w:rFonts w:cstheme="minorHAnsi"/>
        </w:rPr>
        <w:t xml:space="preserve">17 words </w:t>
      </w:r>
      <w:r w:rsidR="000C5A0C">
        <w:rPr>
          <w:rFonts w:cstheme="minorHAnsi"/>
        </w:rPr>
        <w:t>included</w:t>
      </w:r>
      <w:r w:rsidRPr="009E1D21">
        <w:rPr>
          <w:rFonts w:cstheme="minorHAnsi"/>
        </w:rPr>
        <w:t xml:space="preserve"> in relation to the Intervention Shaft in the documentation, </w:t>
      </w:r>
      <w:r w:rsidR="000C5A0C">
        <w:rPr>
          <w:rFonts w:cstheme="minorHAnsi"/>
        </w:rPr>
        <w:t>with</w:t>
      </w:r>
      <w:r w:rsidRPr="009E1D21">
        <w:rPr>
          <w:rFonts w:cstheme="minorHAnsi"/>
        </w:rPr>
        <w:t xml:space="preserve"> no detail as to whether the shaft was to be above or below ground.  GADRA asked for this information immediately on the day of the </w:t>
      </w:r>
      <w:r w:rsidRPr="009E1D21">
        <w:rPr>
          <w:rFonts w:cstheme="minorHAnsi"/>
        </w:rPr>
        <w:lastRenderedPageBreak/>
        <w:t xml:space="preserve">announcement. </w:t>
      </w:r>
      <w:r w:rsidR="000C5A0C">
        <w:rPr>
          <w:rFonts w:cstheme="minorHAnsi"/>
        </w:rPr>
        <w:t xml:space="preserve"> </w:t>
      </w:r>
      <w:r w:rsidR="007132AE" w:rsidRPr="009E1D21">
        <w:rPr>
          <w:rFonts w:cstheme="minorHAnsi"/>
        </w:rPr>
        <w:t xml:space="preserve">GADRA attended the open day in the Gresham Hotel on </w:t>
      </w:r>
      <w:r w:rsidR="0063138B" w:rsidRPr="009E1D21">
        <w:rPr>
          <w:rFonts w:cstheme="minorHAnsi"/>
        </w:rPr>
        <w:t>April 10</w:t>
      </w:r>
      <w:r w:rsidR="0063138B" w:rsidRPr="009E1D21">
        <w:rPr>
          <w:rFonts w:cstheme="minorHAnsi"/>
          <w:vertAlign w:val="superscript"/>
        </w:rPr>
        <w:t>th</w:t>
      </w:r>
      <w:r w:rsidR="0063138B" w:rsidRPr="009E1D21">
        <w:rPr>
          <w:rFonts w:cstheme="minorHAnsi"/>
        </w:rPr>
        <w:t>, 2019 and</w:t>
      </w:r>
      <w:r w:rsidR="007132AE" w:rsidRPr="009E1D21">
        <w:rPr>
          <w:rFonts w:cstheme="minorHAnsi"/>
        </w:rPr>
        <w:t xml:space="preserve"> asked again if the shaft was to be above ground.  </w:t>
      </w:r>
      <w:r w:rsidR="00E97410">
        <w:rPr>
          <w:rFonts w:cstheme="minorHAnsi"/>
        </w:rPr>
        <w:t xml:space="preserve"> </w:t>
      </w:r>
      <w:r w:rsidR="007132AE" w:rsidRPr="009E1D21">
        <w:rPr>
          <w:rFonts w:cstheme="minorHAnsi"/>
        </w:rPr>
        <w:t xml:space="preserve">At that time, we also raised the suggestion that this shaft should become a station, but were told by the Project Director Metrolink, </w:t>
      </w:r>
      <w:r w:rsidR="000C5A0C">
        <w:rPr>
          <w:rFonts w:cstheme="minorHAnsi"/>
        </w:rPr>
        <w:t xml:space="preserve">Mr </w:t>
      </w:r>
      <w:r w:rsidR="007132AE" w:rsidRPr="009E1D21">
        <w:rPr>
          <w:rFonts w:cstheme="minorHAnsi"/>
        </w:rPr>
        <w:t xml:space="preserve">Aidan Foley, that this would be too disruptive for the park.  </w:t>
      </w:r>
    </w:p>
    <w:p w14:paraId="3D2B4588" w14:textId="77777777" w:rsidR="009427CF" w:rsidRDefault="009427CF" w:rsidP="009E1D21">
      <w:pPr>
        <w:spacing w:after="0"/>
        <w:contextualSpacing/>
        <w:jc w:val="both"/>
        <w:rPr>
          <w:rFonts w:cstheme="minorHAnsi"/>
        </w:rPr>
      </w:pPr>
    </w:p>
    <w:p w14:paraId="06909435" w14:textId="77777777" w:rsidR="007B4689" w:rsidRDefault="000C5A0C" w:rsidP="009E1D21">
      <w:pPr>
        <w:spacing w:after="0"/>
        <w:contextualSpacing/>
        <w:jc w:val="both"/>
        <w:rPr>
          <w:rFonts w:cstheme="minorHAnsi"/>
        </w:rPr>
      </w:pPr>
      <w:r>
        <w:rPr>
          <w:rFonts w:cstheme="minorHAnsi"/>
        </w:rPr>
        <w:t xml:space="preserve">At that time </w:t>
      </w:r>
      <w:r w:rsidR="009427CF">
        <w:rPr>
          <w:rFonts w:cstheme="minorHAnsi"/>
        </w:rPr>
        <w:t>GADRA</w:t>
      </w:r>
      <w:r w:rsidR="007132AE" w:rsidRPr="009E1D21">
        <w:rPr>
          <w:rFonts w:cstheme="minorHAnsi"/>
        </w:rPr>
        <w:t xml:space="preserve"> queried </w:t>
      </w:r>
      <w:r>
        <w:rPr>
          <w:rFonts w:cstheme="minorHAnsi"/>
        </w:rPr>
        <w:t>the reasons</w:t>
      </w:r>
      <w:r w:rsidR="007132AE" w:rsidRPr="009E1D21">
        <w:rPr>
          <w:rFonts w:cstheme="minorHAnsi"/>
        </w:rPr>
        <w:t xml:space="preserve"> why the footprint around the shaft was larger than the footprints of all the other station </w:t>
      </w:r>
      <w:r w:rsidR="00E97410" w:rsidRPr="009E1D21">
        <w:rPr>
          <w:rFonts w:cstheme="minorHAnsi"/>
        </w:rPr>
        <w:t>boxes</w:t>
      </w:r>
      <w:r w:rsidR="00E97410">
        <w:rPr>
          <w:rFonts w:cstheme="minorHAnsi"/>
        </w:rPr>
        <w:t xml:space="preserve"> and</w:t>
      </w:r>
      <w:r w:rsidR="007132AE" w:rsidRPr="009E1D21">
        <w:rPr>
          <w:rFonts w:cstheme="minorHAnsi"/>
        </w:rPr>
        <w:t xml:space="preserve"> were informed by the Project Director </w:t>
      </w:r>
      <w:proofErr w:type="spellStart"/>
      <w:r w:rsidR="007132AE" w:rsidRPr="009E1D21">
        <w:rPr>
          <w:rFonts w:cstheme="minorHAnsi"/>
        </w:rPr>
        <w:t>MetroLink</w:t>
      </w:r>
      <w:proofErr w:type="spellEnd"/>
      <w:r w:rsidR="007132AE" w:rsidRPr="009E1D21">
        <w:rPr>
          <w:rFonts w:cstheme="minorHAnsi"/>
        </w:rPr>
        <w:t xml:space="preserve"> that the sizes were indicative only, but that there would need to be sufficient room around the shaft to allow fire engines to turn. </w:t>
      </w:r>
      <w:r w:rsidR="0051599F">
        <w:rPr>
          <w:rFonts w:cstheme="minorHAnsi"/>
        </w:rPr>
        <w:t xml:space="preserve"> There is no need for Fire </w:t>
      </w:r>
      <w:r>
        <w:rPr>
          <w:rFonts w:cstheme="minorHAnsi"/>
        </w:rPr>
        <w:t>Engines</w:t>
      </w:r>
      <w:r w:rsidR="0051599F">
        <w:rPr>
          <w:rFonts w:cstheme="minorHAnsi"/>
        </w:rPr>
        <w:t xml:space="preserve"> to turn </w:t>
      </w:r>
      <w:r>
        <w:rPr>
          <w:rFonts w:cstheme="minorHAnsi"/>
        </w:rPr>
        <w:t xml:space="preserve">on this footprint </w:t>
      </w:r>
      <w:r w:rsidR="0051599F">
        <w:rPr>
          <w:rFonts w:cstheme="minorHAnsi"/>
        </w:rPr>
        <w:t xml:space="preserve">as </w:t>
      </w:r>
      <w:r>
        <w:rPr>
          <w:rFonts w:cstheme="minorHAnsi"/>
        </w:rPr>
        <w:t xml:space="preserve">indicated in </w:t>
      </w:r>
      <w:r w:rsidR="001B57E1">
        <w:rPr>
          <w:rFonts w:cstheme="minorHAnsi"/>
        </w:rPr>
        <w:t>the EIAR Section 4.17.5</w:t>
      </w:r>
      <w:r>
        <w:rPr>
          <w:rFonts w:cstheme="minorHAnsi"/>
        </w:rPr>
        <w:t xml:space="preserve">, and </w:t>
      </w:r>
      <w:r w:rsidR="00481298">
        <w:rPr>
          <w:rFonts w:cstheme="minorHAnsi"/>
        </w:rPr>
        <w:t xml:space="preserve">as confirmed to GADRA by </w:t>
      </w:r>
      <w:r>
        <w:rPr>
          <w:rFonts w:cstheme="minorHAnsi"/>
        </w:rPr>
        <w:t>Dublin Fire Brigade (</w:t>
      </w:r>
      <w:r w:rsidR="00481298">
        <w:rPr>
          <w:rFonts w:cstheme="minorHAnsi"/>
        </w:rPr>
        <w:t>DFB</w:t>
      </w:r>
      <w:r>
        <w:rPr>
          <w:rFonts w:cstheme="minorHAnsi"/>
        </w:rPr>
        <w:t>)</w:t>
      </w:r>
      <w:r w:rsidR="00481298">
        <w:rPr>
          <w:rFonts w:cstheme="minorHAnsi"/>
        </w:rPr>
        <w:t xml:space="preserve"> and confirmed in the EIAR</w:t>
      </w:r>
      <w:r>
        <w:rPr>
          <w:rFonts w:cstheme="minorHAnsi"/>
        </w:rPr>
        <w:t xml:space="preserve">, </w:t>
      </w:r>
      <w:r w:rsidR="00481298">
        <w:rPr>
          <w:rFonts w:cstheme="minorHAnsi"/>
        </w:rPr>
        <w:t xml:space="preserve">DFB have requested </w:t>
      </w:r>
      <w:r w:rsidR="00860074">
        <w:rPr>
          <w:rFonts w:cstheme="minorHAnsi"/>
        </w:rPr>
        <w:t xml:space="preserve">a </w:t>
      </w:r>
      <w:r w:rsidR="00A81001">
        <w:rPr>
          <w:rFonts w:cstheme="minorHAnsi"/>
        </w:rPr>
        <w:t>one-way</w:t>
      </w:r>
      <w:r w:rsidR="00860074">
        <w:rPr>
          <w:rFonts w:cstheme="minorHAnsi"/>
        </w:rPr>
        <w:t xml:space="preserve"> system with two exits – thus negating the need to turn</w:t>
      </w:r>
      <w:r w:rsidR="00A51971">
        <w:rPr>
          <w:rFonts w:cstheme="minorHAnsi"/>
        </w:rPr>
        <w:t xml:space="preserve"> vehicles. </w:t>
      </w:r>
      <w:r>
        <w:rPr>
          <w:rFonts w:cstheme="minorHAnsi"/>
        </w:rPr>
        <w:t xml:space="preserve">  </w:t>
      </w:r>
      <w:r w:rsidR="00A51971">
        <w:rPr>
          <w:rFonts w:cstheme="minorHAnsi"/>
        </w:rPr>
        <w:t xml:space="preserve">Indeed the </w:t>
      </w:r>
      <w:r w:rsidR="00684501">
        <w:rPr>
          <w:rFonts w:cstheme="minorHAnsi"/>
        </w:rPr>
        <w:t>‘hand drawn map’ and footprint of the shaft has not changed since the drawing below was produced</w:t>
      </w:r>
      <w:r w:rsidR="00267C99">
        <w:rPr>
          <w:rFonts w:cstheme="minorHAnsi"/>
        </w:rPr>
        <w:t xml:space="preserve"> in May 2021. </w:t>
      </w:r>
      <w:r>
        <w:rPr>
          <w:rFonts w:cstheme="minorHAnsi"/>
        </w:rPr>
        <w:t xml:space="preserve"> </w:t>
      </w:r>
    </w:p>
    <w:p w14:paraId="53E812AC" w14:textId="408FAB2E" w:rsidR="007B4689" w:rsidRDefault="007B4689" w:rsidP="007B4689">
      <w:pPr>
        <w:spacing w:after="0"/>
        <w:contextualSpacing/>
        <w:jc w:val="center"/>
        <w:rPr>
          <w:rFonts w:cstheme="minorHAnsi"/>
        </w:rPr>
      </w:pPr>
      <w:r>
        <w:rPr>
          <w:noProof/>
        </w:rPr>
        <w:drawing>
          <wp:inline distT="0" distB="0" distL="0" distR="0" wp14:anchorId="62A6E989" wp14:editId="5A73AF24">
            <wp:extent cx="2753888" cy="1922780"/>
            <wp:effectExtent l="76200" t="76200" r="142240" b="134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3861" cy="1943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17345" w14:textId="77777777" w:rsidR="007B4689" w:rsidRDefault="007B4689" w:rsidP="009E1D21">
      <w:pPr>
        <w:spacing w:after="0"/>
        <w:contextualSpacing/>
        <w:jc w:val="both"/>
        <w:rPr>
          <w:rFonts w:cstheme="minorHAnsi"/>
        </w:rPr>
      </w:pPr>
    </w:p>
    <w:p w14:paraId="53AA84EE" w14:textId="77777777" w:rsidR="00CB5649" w:rsidRDefault="00CB5649" w:rsidP="009E1D21">
      <w:pPr>
        <w:spacing w:after="0"/>
        <w:contextualSpacing/>
        <w:jc w:val="both"/>
        <w:rPr>
          <w:rFonts w:cstheme="minorHAnsi"/>
        </w:rPr>
      </w:pPr>
    </w:p>
    <w:p w14:paraId="42ED4DE2" w14:textId="77777777" w:rsidR="00CB5649" w:rsidRDefault="00CB5649" w:rsidP="009E1D21">
      <w:pPr>
        <w:spacing w:after="0"/>
        <w:contextualSpacing/>
        <w:jc w:val="both"/>
        <w:rPr>
          <w:rFonts w:cstheme="minorHAnsi"/>
        </w:rPr>
      </w:pPr>
    </w:p>
    <w:p w14:paraId="32B0930F" w14:textId="4FBA8E2E" w:rsidR="008C3485" w:rsidRDefault="00BE7B0B" w:rsidP="009E1D21">
      <w:pPr>
        <w:spacing w:after="0"/>
        <w:contextualSpacing/>
        <w:jc w:val="both"/>
        <w:rPr>
          <w:rFonts w:cstheme="minorHAnsi"/>
        </w:rPr>
      </w:pPr>
      <w:r>
        <w:rPr>
          <w:rFonts w:cstheme="minorHAnsi"/>
        </w:rPr>
        <w:t xml:space="preserve">The DFB have confirmed to us that they have had no input into the design of this shaft – this was confirmed to RINA by TII in </w:t>
      </w:r>
      <w:proofErr w:type="spellStart"/>
      <w:r>
        <w:rPr>
          <w:rFonts w:cstheme="minorHAnsi"/>
        </w:rPr>
        <w:t>R</w:t>
      </w:r>
      <w:r w:rsidR="0093218B">
        <w:rPr>
          <w:rFonts w:cstheme="minorHAnsi"/>
        </w:rPr>
        <w:t>fI</w:t>
      </w:r>
      <w:proofErr w:type="spellEnd"/>
      <w:r w:rsidR="0093218B">
        <w:rPr>
          <w:rFonts w:cstheme="minorHAnsi"/>
        </w:rPr>
        <w:t xml:space="preserve"> </w:t>
      </w:r>
      <w:r>
        <w:rPr>
          <w:rFonts w:cstheme="minorHAnsi"/>
        </w:rPr>
        <w:t>21</w:t>
      </w:r>
      <w:r w:rsidR="000C5A0C">
        <w:rPr>
          <w:rFonts w:cstheme="minorHAnsi"/>
        </w:rPr>
        <w:t xml:space="preserve">, as follows </w:t>
      </w:r>
      <w:r w:rsidR="0093218B">
        <w:rPr>
          <w:rFonts w:cstheme="minorHAnsi"/>
        </w:rPr>
        <w:t>-</w:t>
      </w:r>
    </w:p>
    <w:p w14:paraId="04491EFD" w14:textId="77777777" w:rsidR="008C3485" w:rsidRDefault="008C3485" w:rsidP="009E1D21">
      <w:pPr>
        <w:spacing w:after="0"/>
        <w:contextualSpacing/>
        <w:jc w:val="both"/>
        <w:rPr>
          <w:rFonts w:cstheme="minorHAnsi"/>
        </w:rPr>
      </w:pPr>
    </w:p>
    <w:p w14:paraId="19503851" w14:textId="77777777" w:rsidR="00CB5649" w:rsidRDefault="00CB5649" w:rsidP="000C5A0C">
      <w:pPr>
        <w:spacing w:after="0"/>
        <w:ind w:left="720"/>
        <w:contextualSpacing/>
        <w:jc w:val="both"/>
        <w:rPr>
          <w:i/>
          <w:iCs/>
        </w:rPr>
      </w:pPr>
    </w:p>
    <w:p w14:paraId="4E78F7C7" w14:textId="24D1A268" w:rsidR="00D4321B" w:rsidRPr="000C5A0C" w:rsidRDefault="0093218B" w:rsidP="000C5A0C">
      <w:pPr>
        <w:spacing w:after="0"/>
        <w:ind w:left="720"/>
        <w:contextualSpacing/>
        <w:jc w:val="both"/>
        <w:rPr>
          <w:i/>
          <w:iCs/>
        </w:rPr>
      </w:pPr>
      <w:r w:rsidRPr="000C5A0C">
        <w:rPr>
          <w:i/>
          <w:iCs/>
        </w:rPr>
        <w:t>Request for Information #21</w:t>
      </w:r>
      <w:r w:rsidR="000C5A0C">
        <w:rPr>
          <w:i/>
          <w:iCs/>
        </w:rPr>
        <w:t>:</w:t>
      </w:r>
      <w:r w:rsidRPr="000C5A0C">
        <w:rPr>
          <w:i/>
          <w:iCs/>
        </w:rPr>
        <w:t xml:space="preserve"> A Stakeholder group member communicated to us having received the following information about the </w:t>
      </w:r>
      <w:proofErr w:type="spellStart"/>
      <w:r w:rsidRPr="000C5A0C">
        <w:rPr>
          <w:i/>
          <w:iCs/>
        </w:rPr>
        <w:t>MetroLink</w:t>
      </w:r>
      <w:proofErr w:type="spellEnd"/>
      <w:r w:rsidRPr="000C5A0C">
        <w:rPr>
          <w:i/>
          <w:iCs/>
        </w:rPr>
        <w:t xml:space="preserve"> Intervention shaft in the Albert College Park area, subsequent to their discussions with the DFB concerning their requirements for the design footprint of the Intervention Shaft. “The Dublin Fire Brigade have not had any input into the design for this shaft, but the design of shaft and foot print is all TII. DFB require in new builds just the legal requirements. DFB are having meetings along with many others in DCC currently but did not at the pre-design stage (the footprint was announced Dec </w:t>
      </w:r>
      <w:r w:rsidR="0063138B" w:rsidRPr="000C5A0C">
        <w:rPr>
          <w:i/>
          <w:iCs/>
        </w:rPr>
        <w:t>2019) “</w:t>
      </w:r>
      <w:r w:rsidRPr="000C5A0C">
        <w:rPr>
          <w:i/>
          <w:iCs/>
        </w:rPr>
        <w:t xml:space="preserve"> Consequently, the local stakeholder group is interested to receive and analyse: • the legal requirements under planning for size of foot print required for an emergency shaft; • the reasoning for the large footprint as DFB did not request this during the pre-design phase. Therefore, as IEE we request the relevant information demonstrating the evidences and the reasoning behind the footprint requirements for the ACP IS, and particularly the requirements of the Dublin Fire Brigade.</w:t>
      </w:r>
    </w:p>
    <w:p w14:paraId="63062BEC" w14:textId="77777777" w:rsidR="00930945" w:rsidRPr="000C5A0C" w:rsidRDefault="00930945" w:rsidP="000C5A0C">
      <w:pPr>
        <w:spacing w:after="0"/>
        <w:ind w:left="720"/>
        <w:contextualSpacing/>
        <w:jc w:val="both"/>
        <w:rPr>
          <w:i/>
          <w:iCs/>
        </w:rPr>
      </w:pPr>
    </w:p>
    <w:p w14:paraId="035030F9" w14:textId="77777777" w:rsidR="00CB5649" w:rsidRDefault="00CB5649" w:rsidP="000C5A0C">
      <w:pPr>
        <w:spacing w:after="0"/>
        <w:ind w:left="720"/>
        <w:contextualSpacing/>
        <w:jc w:val="both"/>
        <w:rPr>
          <w:i/>
          <w:iCs/>
        </w:rPr>
      </w:pPr>
    </w:p>
    <w:p w14:paraId="66909680" w14:textId="358D284F" w:rsidR="0093218B" w:rsidRPr="000C5A0C" w:rsidRDefault="0093218B" w:rsidP="000C5A0C">
      <w:pPr>
        <w:spacing w:after="0"/>
        <w:ind w:left="720"/>
        <w:contextualSpacing/>
        <w:jc w:val="both"/>
        <w:rPr>
          <w:i/>
          <w:iCs/>
        </w:rPr>
      </w:pPr>
      <w:r w:rsidRPr="000C5A0C">
        <w:rPr>
          <w:i/>
          <w:iCs/>
        </w:rPr>
        <w:lastRenderedPageBreak/>
        <w:t xml:space="preserve"> TII Response #21 As DFB have noted, the design for the shaft and external footprint is wholly the responsibility of TII and our designers, Jacobs/IDOM and an indicative footprint was developed in 2019 based on best practise that fire tenders and other emergency response vehicles will require direct access to the shaft entrance and a suitably sized hard standing area adjacent to the emergency stairs and lift access point was included in this early design. As noted in our response to RFI 19, the current shaft design reflects the consultations held with DFB including a requirement is that externally, the Intervention Shaft must facilitate hard standing access for fire service appliances within 20m of the entrance to the shaft. In addition, the provision of a second vehicle entrance/exit from the intervention shaft from R108 was developed due to concerns expressed by DFB on ability of fire tenders and other large appliances to turn within the hardstanding area.</w:t>
      </w:r>
    </w:p>
    <w:p w14:paraId="0830A284" w14:textId="77777777" w:rsidR="00930945" w:rsidRDefault="00930945" w:rsidP="009E1D21">
      <w:pPr>
        <w:spacing w:after="0"/>
        <w:contextualSpacing/>
        <w:jc w:val="both"/>
        <w:rPr>
          <w:i/>
          <w:iCs/>
          <w:u w:val="single"/>
        </w:rPr>
      </w:pPr>
    </w:p>
    <w:p w14:paraId="08BD0C46" w14:textId="77777777" w:rsidR="00CB5649" w:rsidRDefault="00CB5649" w:rsidP="009E1D21">
      <w:pPr>
        <w:spacing w:after="0"/>
        <w:contextualSpacing/>
        <w:jc w:val="both"/>
      </w:pPr>
    </w:p>
    <w:p w14:paraId="3545D068" w14:textId="699F0C5E" w:rsidR="00FC44A8" w:rsidRPr="006742EF" w:rsidRDefault="001A6134" w:rsidP="009E1D21">
      <w:pPr>
        <w:spacing w:after="0"/>
        <w:contextualSpacing/>
        <w:jc w:val="both"/>
        <w:rPr>
          <w:b/>
          <w:bCs/>
        </w:rPr>
      </w:pPr>
      <w:r>
        <w:t>DFB</w:t>
      </w:r>
      <w:r w:rsidR="00FC44A8">
        <w:t xml:space="preserve"> have only recently employed the experts Atkins to advise in relation to fire s</w:t>
      </w:r>
      <w:r w:rsidR="003145A6">
        <w:t>afety and since the</w:t>
      </w:r>
      <w:r w:rsidR="00AB0218">
        <w:t>re</w:t>
      </w:r>
      <w:r w:rsidR="003145A6">
        <w:t xml:space="preserve"> has been no real changes to the shaft in size or </w:t>
      </w:r>
      <w:r w:rsidR="00DF660B">
        <w:t>overall footprint</w:t>
      </w:r>
      <w:r w:rsidR="00AB0218">
        <w:t xml:space="preserve"> throughout this </w:t>
      </w:r>
      <w:r w:rsidR="000C5A0C">
        <w:t>process,</w:t>
      </w:r>
      <w:r w:rsidR="00DF660B">
        <w:t xml:space="preserve"> we </w:t>
      </w:r>
      <w:r w:rsidR="000C5A0C">
        <w:t xml:space="preserve">can only </w:t>
      </w:r>
      <w:r w:rsidR="00DF660B">
        <w:t xml:space="preserve">conclude that TII decided </w:t>
      </w:r>
      <w:r w:rsidR="000C5A0C">
        <w:t xml:space="preserve">that, </w:t>
      </w:r>
      <w:r w:rsidR="00DF660B">
        <w:t>because this shaft is being positioned in a park</w:t>
      </w:r>
      <w:r w:rsidR="000C5A0C">
        <w:t>,</w:t>
      </w:r>
      <w:r w:rsidR="00DF660B">
        <w:t xml:space="preserve"> they could take as much land as they wanted</w:t>
      </w:r>
      <w:r w:rsidR="00735339">
        <w:t xml:space="preserve"> and have not base this footprint decision on any </w:t>
      </w:r>
      <w:r w:rsidR="000C5A0C">
        <w:t xml:space="preserve">design standard, </w:t>
      </w:r>
      <w:r w:rsidR="00735339">
        <w:t>industry standards or safety standard</w:t>
      </w:r>
      <w:r w:rsidR="0013603F" w:rsidRPr="006742EF">
        <w:rPr>
          <w:b/>
          <w:bCs/>
        </w:rPr>
        <w:t xml:space="preserve">. </w:t>
      </w:r>
      <w:r w:rsidR="000C5A0C" w:rsidRPr="006742EF">
        <w:rPr>
          <w:b/>
          <w:bCs/>
        </w:rPr>
        <w:t xml:space="preserve"> </w:t>
      </w:r>
      <w:r w:rsidR="0013603F" w:rsidRPr="006742EF">
        <w:rPr>
          <w:b/>
          <w:bCs/>
        </w:rPr>
        <w:t>The</w:t>
      </w:r>
      <w:r w:rsidR="00D5160C" w:rsidRPr="006742EF">
        <w:rPr>
          <w:b/>
          <w:bCs/>
        </w:rPr>
        <w:t xml:space="preserve"> safety</w:t>
      </w:r>
      <w:r w:rsidR="0013603F" w:rsidRPr="006742EF">
        <w:rPr>
          <w:b/>
          <w:bCs/>
        </w:rPr>
        <w:t xml:space="preserve"> standard distance of a hard standing</w:t>
      </w:r>
      <w:r w:rsidR="00EB1FD5" w:rsidRPr="006742EF">
        <w:rPr>
          <w:b/>
          <w:bCs/>
        </w:rPr>
        <w:t xml:space="preserve"> access for fire service appliances </w:t>
      </w:r>
      <w:r w:rsidR="00D5160C" w:rsidRPr="006742EF">
        <w:rPr>
          <w:b/>
          <w:bCs/>
        </w:rPr>
        <w:t>within 20 meters of the shaft entrance can be s</w:t>
      </w:r>
      <w:r w:rsidR="007D5835" w:rsidRPr="006742EF">
        <w:rPr>
          <w:b/>
          <w:bCs/>
        </w:rPr>
        <w:t xml:space="preserve">atisfied by using the hard standing area of the layby on the Ballymun road </w:t>
      </w:r>
      <w:r w:rsidR="00342ADA" w:rsidRPr="006742EF">
        <w:rPr>
          <w:b/>
          <w:bCs/>
        </w:rPr>
        <w:t>negating</w:t>
      </w:r>
      <w:r w:rsidR="00DC5AA0" w:rsidRPr="006742EF">
        <w:rPr>
          <w:b/>
          <w:bCs/>
        </w:rPr>
        <w:t xml:space="preserve"> the need for this car park in the perimeter of the park – see map</w:t>
      </w:r>
      <w:r w:rsidR="00CB5649" w:rsidRPr="006742EF">
        <w:rPr>
          <w:b/>
          <w:bCs/>
        </w:rPr>
        <w:t>s</w:t>
      </w:r>
      <w:r w:rsidR="00DC5AA0" w:rsidRPr="006742EF">
        <w:rPr>
          <w:b/>
          <w:bCs/>
        </w:rPr>
        <w:t xml:space="preserve"> below</w:t>
      </w:r>
      <w:r w:rsidR="00B14054" w:rsidRPr="006742EF">
        <w:rPr>
          <w:b/>
          <w:bCs/>
        </w:rPr>
        <w:t xml:space="preserve"> which show the area </w:t>
      </w:r>
      <w:r w:rsidR="002558BD" w:rsidRPr="006742EF">
        <w:rPr>
          <w:b/>
          <w:bCs/>
        </w:rPr>
        <w:t xml:space="preserve">on the Ballymun </w:t>
      </w:r>
      <w:r w:rsidR="00CB5649" w:rsidRPr="006742EF">
        <w:rPr>
          <w:b/>
          <w:bCs/>
        </w:rPr>
        <w:t>R</w:t>
      </w:r>
      <w:r w:rsidR="002558BD" w:rsidRPr="006742EF">
        <w:rPr>
          <w:b/>
          <w:bCs/>
        </w:rPr>
        <w:t>oad</w:t>
      </w:r>
      <w:r w:rsidR="00CB5649" w:rsidRPr="006742EF">
        <w:rPr>
          <w:b/>
          <w:bCs/>
        </w:rPr>
        <w:t>.</w:t>
      </w:r>
    </w:p>
    <w:p w14:paraId="7B70F494" w14:textId="77777777" w:rsidR="00930945" w:rsidRPr="006742EF" w:rsidRDefault="00930945" w:rsidP="009E1D21">
      <w:pPr>
        <w:spacing w:after="0"/>
        <w:contextualSpacing/>
        <w:jc w:val="both"/>
        <w:rPr>
          <w:b/>
          <w:bCs/>
        </w:rPr>
      </w:pPr>
    </w:p>
    <w:p w14:paraId="5BC08F55" w14:textId="05478F57" w:rsidR="006869EA" w:rsidRPr="00FC44A8" w:rsidRDefault="006869EA" w:rsidP="009E1D21">
      <w:pPr>
        <w:spacing w:after="0"/>
        <w:contextualSpacing/>
        <w:jc w:val="both"/>
        <w:rPr>
          <w:rFonts w:cstheme="minorHAnsi"/>
        </w:rPr>
      </w:pPr>
      <w:r>
        <w:rPr>
          <w:noProof/>
        </w:rPr>
        <w:drawing>
          <wp:inline distT="0" distB="0" distL="0" distR="0" wp14:anchorId="2552BFD1" wp14:editId="57724FD1">
            <wp:extent cx="5731510" cy="4047919"/>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47919"/>
                    </a:xfrm>
                    <a:prstGeom prst="rect">
                      <a:avLst/>
                    </a:prstGeom>
                  </pic:spPr>
                </pic:pic>
              </a:graphicData>
            </a:graphic>
          </wp:inline>
        </w:drawing>
      </w:r>
    </w:p>
    <w:p w14:paraId="3F3BC558" w14:textId="4690341C" w:rsidR="009E1D21" w:rsidRDefault="009E1D21" w:rsidP="009E1D21">
      <w:pPr>
        <w:spacing w:after="0"/>
        <w:contextualSpacing/>
        <w:jc w:val="both"/>
        <w:rPr>
          <w:rFonts w:cstheme="minorHAnsi"/>
        </w:rPr>
      </w:pPr>
    </w:p>
    <w:p w14:paraId="252BDFC1" w14:textId="2FD9D606" w:rsidR="001A6134" w:rsidRPr="009E1D21" w:rsidRDefault="001A6134" w:rsidP="001A6134">
      <w:pPr>
        <w:spacing w:after="0"/>
        <w:contextualSpacing/>
        <w:jc w:val="center"/>
        <w:rPr>
          <w:rFonts w:cstheme="minorHAnsi"/>
        </w:rPr>
      </w:pPr>
      <w:r>
        <w:rPr>
          <w:noProof/>
        </w:rPr>
        <w:lastRenderedPageBreak/>
        <w:drawing>
          <wp:inline distT="0" distB="0" distL="0" distR="0" wp14:anchorId="52F47421" wp14:editId="3E28E075">
            <wp:extent cx="5527750" cy="38484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879" t="26144" r="47274" b="19587"/>
                    <a:stretch/>
                  </pic:blipFill>
                  <pic:spPr bwMode="auto">
                    <a:xfrm>
                      <a:off x="0" y="0"/>
                      <a:ext cx="5571500" cy="3878890"/>
                    </a:xfrm>
                    <a:prstGeom prst="rect">
                      <a:avLst/>
                    </a:prstGeom>
                    <a:ln>
                      <a:noFill/>
                    </a:ln>
                    <a:extLst>
                      <a:ext uri="{53640926-AAD7-44D8-BBD7-CCE9431645EC}">
                        <a14:shadowObscured xmlns:a14="http://schemas.microsoft.com/office/drawing/2010/main"/>
                      </a:ext>
                    </a:extLst>
                  </pic:spPr>
                </pic:pic>
              </a:graphicData>
            </a:graphic>
          </wp:inline>
        </w:drawing>
      </w:r>
    </w:p>
    <w:p w14:paraId="76870CB4" w14:textId="07E0D07F" w:rsidR="0083063B" w:rsidRDefault="0083063B" w:rsidP="009E1D21">
      <w:pPr>
        <w:spacing w:after="0"/>
        <w:contextualSpacing/>
        <w:jc w:val="both"/>
        <w:rPr>
          <w:rFonts w:cstheme="minorHAnsi"/>
        </w:rPr>
      </w:pPr>
    </w:p>
    <w:p w14:paraId="56AB41F2" w14:textId="030DC865" w:rsidR="00135931" w:rsidRDefault="00135931" w:rsidP="009E1D21">
      <w:pPr>
        <w:spacing w:after="0"/>
        <w:contextualSpacing/>
        <w:jc w:val="both"/>
        <w:rPr>
          <w:rFonts w:cstheme="minorHAnsi"/>
        </w:rPr>
      </w:pPr>
    </w:p>
    <w:p w14:paraId="42CD783F" w14:textId="5F8AF383" w:rsidR="00135931" w:rsidRDefault="00135931" w:rsidP="009E1D21">
      <w:pPr>
        <w:spacing w:after="0"/>
        <w:contextualSpacing/>
        <w:jc w:val="both"/>
        <w:rPr>
          <w:rFonts w:cstheme="minorHAnsi"/>
        </w:rPr>
      </w:pPr>
    </w:p>
    <w:p w14:paraId="70ACC546" w14:textId="77777777" w:rsidR="00135931" w:rsidRDefault="00135931" w:rsidP="009E1D21">
      <w:pPr>
        <w:spacing w:after="0"/>
        <w:contextualSpacing/>
        <w:jc w:val="both"/>
        <w:rPr>
          <w:rFonts w:cstheme="minorHAnsi"/>
        </w:rPr>
      </w:pPr>
    </w:p>
    <w:p w14:paraId="2001F447" w14:textId="5651EFC2" w:rsidR="0083063B" w:rsidRPr="00930945" w:rsidRDefault="000C5A0C" w:rsidP="009E1D21">
      <w:pPr>
        <w:spacing w:after="0"/>
        <w:contextualSpacing/>
        <w:jc w:val="both"/>
        <w:rPr>
          <w:rFonts w:cstheme="minorHAnsi"/>
          <w:b/>
          <w:bCs/>
          <w:color w:val="0070C0"/>
        </w:rPr>
      </w:pPr>
      <w:r>
        <w:rPr>
          <w:rFonts w:cstheme="minorHAnsi"/>
          <w:b/>
          <w:bCs/>
          <w:color w:val="0070C0"/>
        </w:rPr>
        <w:t xml:space="preserve">Information Provided during </w:t>
      </w:r>
      <w:r w:rsidR="0083063B" w:rsidRPr="00930945">
        <w:rPr>
          <w:rFonts w:cstheme="minorHAnsi"/>
          <w:b/>
          <w:bCs/>
          <w:color w:val="0070C0"/>
        </w:rPr>
        <w:t>Consultation</w:t>
      </w:r>
    </w:p>
    <w:p w14:paraId="6395A5F8" w14:textId="77777777" w:rsidR="00886853" w:rsidRDefault="00886853" w:rsidP="009E1D21">
      <w:pPr>
        <w:spacing w:after="0"/>
        <w:contextualSpacing/>
        <w:jc w:val="both"/>
        <w:rPr>
          <w:rFonts w:cstheme="minorHAnsi"/>
        </w:rPr>
      </w:pPr>
    </w:p>
    <w:p w14:paraId="38AE9FD7" w14:textId="5540F5AF" w:rsidR="0036672B" w:rsidRDefault="007132AE" w:rsidP="009E1D21">
      <w:pPr>
        <w:spacing w:after="0"/>
        <w:contextualSpacing/>
        <w:jc w:val="both"/>
        <w:rPr>
          <w:rFonts w:cstheme="minorHAnsi"/>
        </w:rPr>
      </w:pPr>
      <w:r w:rsidRPr="009E1D21">
        <w:rPr>
          <w:rFonts w:cstheme="minorHAnsi"/>
        </w:rPr>
        <w:t xml:space="preserve">GADRA continued to request information regarding the shaft </w:t>
      </w:r>
      <w:r w:rsidR="006742EF">
        <w:rPr>
          <w:rFonts w:cstheme="minorHAnsi"/>
        </w:rPr>
        <w:t xml:space="preserve">during the consultation period  on the PR  March-May 2019 </w:t>
      </w:r>
      <w:r w:rsidRPr="009E1D21">
        <w:rPr>
          <w:rFonts w:cstheme="minorHAnsi"/>
        </w:rPr>
        <w:t>and, just two working days before the public consultation closed, during the final week of local and European elections, the NTA sent GADRA (and only GADRA) a hand drawn ‘map’ of the shaft</w:t>
      </w:r>
      <w:r w:rsidR="00E97410">
        <w:rPr>
          <w:rFonts w:cstheme="minorHAnsi"/>
        </w:rPr>
        <w:t xml:space="preserve">, </w:t>
      </w:r>
      <w:r w:rsidRPr="009E1D21">
        <w:rPr>
          <w:rFonts w:cstheme="minorHAnsi"/>
        </w:rPr>
        <w:t xml:space="preserve">which showed an above ground structure.  The NTA noted that the access area around the shaft was not shown on the map. </w:t>
      </w:r>
      <w:r w:rsidR="007B4689">
        <w:rPr>
          <w:rFonts w:cstheme="minorHAnsi"/>
        </w:rPr>
        <w:t xml:space="preserve"> Again, s</w:t>
      </w:r>
      <w:r w:rsidR="000C5A0C">
        <w:rPr>
          <w:rFonts w:cstheme="minorHAnsi"/>
        </w:rPr>
        <w:t xml:space="preserve">ee below what was provided: </w:t>
      </w:r>
    </w:p>
    <w:p w14:paraId="354F9F39" w14:textId="6917167C" w:rsidR="0036672B" w:rsidRDefault="0036672B" w:rsidP="0036672B">
      <w:pPr>
        <w:spacing w:after="0"/>
        <w:contextualSpacing/>
        <w:jc w:val="center"/>
        <w:rPr>
          <w:rFonts w:cstheme="minorHAnsi"/>
        </w:rPr>
      </w:pPr>
      <w:r>
        <w:rPr>
          <w:noProof/>
        </w:rPr>
        <w:drawing>
          <wp:inline distT="0" distB="0" distL="0" distR="0" wp14:anchorId="7CBEC344" wp14:editId="485F89DF">
            <wp:extent cx="3474720" cy="2426068"/>
            <wp:effectExtent l="76200" t="76200" r="12573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0527" cy="2437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F9A818" w14:textId="0B79E512" w:rsidR="0039444C" w:rsidRPr="009E1D21" w:rsidRDefault="007132AE" w:rsidP="009E1D21">
      <w:pPr>
        <w:spacing w:after="0"/>
        <w:contextualSpacing/>
        <w:jc w:val="both"/>
        <w:rPr>
          <w:rFonts w:cstheme="minorHAnsi"/>
        </w:rPr>
      </w:pPr>
      <w:r w:rsidRPr="009E1D21">
        <w:rPr>
          <w:rFonts w:cstheme="minorHAnsi"/>
        </w:rPr>
        <w:lastRenderedPageBreak/>
        <w:t xml:space="preserve">GADRA requested that further information be provided, and that the public consultation period be extended so that the shaft could be considered in the context of the PR.  The NTA refused. </w:t>
      </w:r>
    </w:p>
    <w:p w14:paraId="5A42BB10" w14:textId="77777777" w:rsidR="0039444C" w:rsidRPr="009E1D21" w:rsidRDefault="0039444C" w:rsidP="009E1D21">
      <w:pPr>
        <w:spacing w:after="0"/>
        <w:contextualSpacing/>
        <w:jc w:val="both"/>
        <w:rPr>
          <w:rFonts w:cstheme="minorHAnsi"/>
        </w:rPr>
      </w:pPr>
    </w:p>
    <w:p w14:paraId="37D333CD" w14:textId="2C6F3051" w:rsidR="00E97410" w:rsidRDefault="0039444C" w:rsidP="009E1D21">
      <w:pPr>
        <w:spacing w:after="0"/>
        <w:contextualSpacing/>
        <w:jc w:val="both"/>
        <w:rPr>
          <w:rFonts w:cstheme="minorHAnsi"/>
        </w:rPr>
      </w:pPr>
      <w:r w:rsidRPr="009E1D21">
        <w:rPr>
          <w:rFonts w:cstheme="minorHAnsi"/>
        </w:rPr>
        <w:t>The decision to put an above ground shaft and emergency vehicle/ maintenance car park in a Dublin city park was taken without discussing the proposal with DCC (as confirmed to GADRA by the Head of Parks) or with the public.</w:t>
      </w:r>
      <w:r w:rsidR="004526BA" w:rsidRPr="009E1D21">
        <w:rPr>
          <w:rFonts w:cstheme="minorHAnsi"/>
        </w:rPr>
        <w:t xml:space="preserve"> </w:t>
      </w:r>
      <w:r w:rsidR="00E97410">
        <w:rPr>
          <w:rFonts w:cstheme="minorHAnsi"/>
        </w:rPr>
        <w:t xml:space="preserve"> </w:t>
      </w:r>
    </w:p>
    <w:p w14:paraId="075DA4BA" w14:textId="77777777" w:rsidR="000C5A0C" w:rsidRDefault="000C5A0C" w:rsidP="009E1D21">
      <w:pPr>
        <w:spacing w:after="0"/>
        <w:contextualSpacing/>
        <w:jc w:val="both"/>
        <w:rPr>
          <w:rFonts w:cstheme="minorHAnsi"/>
        </w:rPr>
      </w:pPr>
    </w:p>
    <w:p w14:paraId="58494BC8" w14:textId="3CA69C5A" w:rsidR="00576165" w:rsidRDefault="00576165" w:rsidP="009E1D21">
      <w:pPr>
        <w:spacing w:after="0"/>
        <w:contextualSpacing/>
        <w:jc w:val="both"/>
        <w:rPr>
          <w:rFonts w:cstheme="minorHAnsi"/>
        </w:rPr>
      </w:pPr>
      <w:r>
        <w:rPr>
          <w:rFonts w:cstheme="minorHAnsi"/>
        </w:rPr>
        <w:t>The NTA /TII said that GADRA were the only ones looking for information in relation to the shaft</w:t>
      </w:r>
      <w:r w:rsidR="008B652C">
        <w:rPr>
          <w:rFonts w:cstheme="minorHAnsi"/>
        </w:rPr>
        <w:t>- as GADRA had been through this process before on Metro North</w:t>
      </w:r>
      <w:r w:rsidR="005905F6">
        <w:rPr>
          <w:rFonts w:cstheme="minorHAnsi"/>
        </w:rPr>
        <w:t xml:space="preserve"> when the shaft was represented by a dot on maps until very late in the process and indeed it was only following the intervention of the late Tim Brick DCC </w:t>
      </w:r>
      <w:r w:rsidR="007A29E1">
        <w:rPr>
          <w:rFonts w:cstheme="minorHAnsi"/>
        </w:rPr>
        <w:t xml:space="preserve">that RPA produced drawings the shaft in that application process ( unfortunately this time DCC seem to be very </w:t>
      </w:r>
      <w:r w:rsidR="001B6B94">
        <w:rPr>
          <w:rFonts w:cstheme="minorHAnsi"/>
        </w:rPr>
        <w:t xml:space="preserve"> giving </w:t>
      </w:r>
      <w:r w:rsidR="00E134AD">
        <w:rPr>
          <w:rFonts w:cstheme="minorHAnsi"/>
        </w:rPr>
        <w:t>with our public parks which they are charged with protecting for future generations</w:t>
      </w:r>
      <w:r w:rsidR="00434ED8">
        <w:rPr>
          <w:rFonts w:cstheme="minorHAnsi"/>
        </w:rPr>
        <w:t>)</w:t>
      </w:r>
      <w:r w:rsidR="00E134AD">
        <w:rPr>
          <w:rFonts w:cstheme="minorHAnsi"/>
        </w:rPr>
        <w:t xml:space="preserve">. </w:t>
      </w:r>
      <w:r w:rsidR="001B6B94">
        <w:rPr>
          <w:rFonts w:cstheme="minorHAnsi"/>
        </w:rPr>
        <w:t xml:space="preserve"> The </w:t>
      </w:r>
      <w:r w:rsidR="007B4689">
        <w:rPr>
          <w:rFonts w:cstheme="minorHAnsi"/>
        </w:rPr>
        <w:t>general public</w:t>
      </w:r>
      <w:r w:rsidR="001B6B94">
        <w:rPr>
          <w:rFonts w:cstheme="minorHAnsi"/>
        </w:rPr>
        <w:t xml:space="preserve"> are not meant to have to have a working knowledge of metros in order to be able to participate- the NTA TII </w:t>
      </w:r>
      <w:r w:rsidR="00666A86">
        <w:rPr>
          <w:rFonts w:cstheme="minorHAnsi"/>
        </w:rPr>
        <w:t xml:space="preserve">were responsible to disseminate this information to all during the consultation phase. </w:t>
      </w:r>
      <w:r w:rsidR="00B76E86">
        <w:rPr>
          <w:rFonts w:cstheme="minorHAnsi"/>
        </w:rPr>
        <w:t xml:space="preserve"> </w:t>
      </w:r>
      <w:r w:rsidR="007B4689">
        <w:rPr>
          <w:rFonts w:cstheme="minorHAnsi"/>
        </w:rPr>
        <w:t>Indeed,</w:t>
      </w:r>
      <w:r w:rsidR="00B76E86">
        <w:rPr>
          <w:rFonts w:cstheme="minorHAnsi"/>
        </w:rPr>
        <w:t xml:space="preserve"> the NTA TII refused information</w:t>
      </w:r>
      <w:r w:rsidR="00434ED8">
        <w:rPr>
          <w:rFonts w:cstheme="minorHAnsi"/>
        </w:rPr>
        <w:t xml:space="preserve"> pertaining to the shaft </w:t>
      </w:r>
      <w:r w:rsidR="0053694E">
        <w:rPr>
          <w:rFonts w:cstheme="minorHAnsi"/>
        </w:rPr>
        <w:t xml:space="preserve">design </w:t>
      </w:r>
      <w:r w:rsidR="00434ED8">
        <w:rPr>
          <w:rFonts w:cstheme="minorHAnsi"/>
        </w:rPr>
        <w:t>consultation</w:t>
      </w:r>
      <w:r w:rsidR="00B76E86">
        <w:rPr>
          <w:rFonts w:cstheme="minorHAnsi"/>
        </w:rPr>
        <w:t xml:space="preserve"> under FOI only to have this decision overturned by Information Commissioner</w:t>
      </w:r>
      <w:r w:rsidR="00FD40E5">
        <w:rPr>
          <w:rFonts w:cstheme="minorHAnsi"/>
        </w:rPr>
        <w:t xml:space="preserve"> on appeal – this should never be required in a public consultation and </w:t>
      </w:r>
      <w:r w:rsidR="00DC0E8A">
        <w:rPr>
          <w:rFonts w:cstheme="minorHAnsi"/>
        </w:rPr>
        <w:t xml:space="preserve">again we ask that this position and size of this shaft </w:t>
      </w:r>
      <w:r w:rsidR="00D135E4">
        <w:rPr>
          <w:rFonts w:cstheme="minorHAnsi"/>
        </w:rPr>
        <w:t xml:space="preserve">is not agreed by ABP until proper alternative to its position </w:t>
      </w:r>
      <w:r w:rsidR="00BB7E8E">
        <w:rPr>
          <w:rFonts w:cstheme="minorHAnsi"/>
        </w:rPr>
        <w:t>and size has been undertaken.</w:t>
      </w:r>
      <w:r w:rsidR="001B6B94">
        <w:rPr>
          <w:rFonts w:cstheme="minorHAnsi"/>
        </w:rPr>
        <w:t xml:space="preserve">  </w:t>
      </w:r>
      <w:r w:rsidR="005B5CC8">
        <w:rPr>
          <w:rFonts w:cstheme="minorHAnsi"/>
        </w:rPr>
        <w:t xml:space="preserve"> While it is not our intention to delay this project the NTA TII have had plenty of </w:t>
      </w:r>
      <w:r w:rsidR="00621B98">
        <w:rPr>
          <w:rFonts w:cstheme="minorHAnsi"/>
        </w:rPr>
        <w:t>opportunity to address this issue in advance of RO Application</w:t>
      </w:r>
    </w:p>
    <w:p w14:paraId="18EC48DD" w14:textId="77777777" w:rsidR="0039444C" w:rsidRPr="009E1D21" w:rsidRDefault="0039444C" w:rsidP="009E1D21">
      <w:pPr>
        <w:spacing w:after="0"/>
        <w:contextualSpacing/>
        <w:jc w:val="both"/>
        <w:rPr>
          <w:rFonts w:cstheme="minorHAnsi"/>
        </w:rPr>
      </w:pPr>
    </w:p>
    <w:p w14:paraId="2477E9CD" w14:textId="24D52E51" w:rsidR="00B9721D" w:rsidRDefault="0039444C" w:rsidP="009E1D21">
      <w:pPr>
        <w:spacing w:after="0"/>
        <w:contextualSpacing/>
        <w:jc w:val="both"/>
        <w:rPr>
          <w:rFonts w:cstheme="minorHAnsi"/>
        </w:rPr>
      </w:pPr>
      <w:r w:rsidRPr="009E1D21">
        <w:rPr>
          <w:rFonts w:cstheme="minorHAnsi"/>
        </w:rPr>
        <w:t>On February 12</w:t>
      </w:r>
      <w:r w:rsidRPr="009E1D21">
        <w:rPr>
          <w:rFonts w:cstheme="minorHAnsi"/>
          <w:vertAlign w:val="superscript"/>
        </w:rPr>
        <w:t>th</w:t>
      </w:r>
      <w:r w:rsidR="009427CF" w:rsidRPr="009E1D21">
        <w:rPr>
          <w:rFonts w:cstheme="minorHAnsi"/>
        </w:rPr>
        <w:t>, 2020</w:t>
      </w:r>
      <w:r w:rsidR="009427CF">
        <w:rPr>
          <w:rFonts w:cstheme="minorHAnsi"/>
        </w:rPr>
        <w:t>,</w:t>
      </w:r>
      <w:r w:rsidRPr="009E1D21">
        <w:rPr>
          <w:rFonts w:cstheme="minorHAnsi"/>
        </w:rPr>
        <w:t xml:space="preserve"> the NTA commenced </w:t>
      </w:r>
      <w:r w:rsidR="002D134E">
        <w:rPr>
          <w:rFonts w:cstheme="minorHAnsi"/>
        </w:rPr>
        <w:t>in our view an inadequate</w:t>
      </w:r>
      <w:r w:rsidR="00E870EF">
        <w:rPr>
          <w:rFonts w:cstheme="minorHAnsi"/>
        </w:rPr>
        <w:t xml:space="preserve"> </w:t>
      </w:r>
      <w:r w:rsidRPr="009E1D21">
        <w:rPr>
          <w:rFonts w:cstheme="minorHAnsi"/>
        </w:rPr>
        <w:t>form of consultation in relation to this Intervention Shaft.</w:t>
      </w:r>
      <w:r w:rsidR="00F81C75" w:rsidRPr="009E1D21">
        <w:rPr>
          <w:rFonts w:cstheme="minorHAnsi"/>
        </w:rPr>
        <w:t xml:space="preserve"> </w:t>
      </w:r>
      <w:r w:rsidR="009427CF">
        <w:rPr>
          <w:rFonts w:cstheme="minorHAnsi"/>
        </w:rPr>
        <w:t xml:space="preserve">  </w:t>
      </w:r>
      <w:r w:rsidR="00F81C75" w:rsidRPr="009E1D21">
        <w:rPr>
          <w:rFonts w:cstheme="minorHAnsi"/>
        </w:rPr>
        <w:t xml:space="preserve">GADRA had been </w:t>
      </w:r>
      <w:r w:rsidR="009427CF">
        <w:rPr>
          <w:rFonts w:cstheme="minorHAnsi"/>
        </w:rPr>
        <w:t>seeking a</w:t>
      </w:r>
      <w:r w:rsidR="00F81C75" w:rsidRPr="009E1D21">
        <w:rPr>
          <w:rFonts w:cstheme="minorHAnsi"/>
        </w:rPr>
        <w:t xml:space="preserve"> consultation</w:t>
      </w:r>
      <w:r w:rsidR="009427CF">
        <w:rPr>
          <w:rFonts w:cstheme="minorHAnsi"/>
        </w:rPr>
        <w:t xml:space="preserve">, </w:t>
      </w:r>
      <w:r w:rsidR="00F81C75" w:rsidRPr="009E1D21">
        <w:rPr>
          <w:rFonts w:cstheme="minorHAnsi"/>
        </w:rPr>
        <w:t xml:space="preserve">but </w:t>
      </w:r>
      <w:r w:rsidR="00232350" w:rsidRPr="009E1D21">
        <w:rPr>
          <w:rFonts w:cstheme="minorHAnsi"/>
        </w:rPr>
        <w:t>consultation</w:t>
      </w:r>
      <w:r w:rsidR="009427CF">
        <w:rPr>
          <w:rFonts w:cstheme="minorHAnsi"/>
        </w:rPr>
        <w:t xml:space="preserve"> </w:t>
      </w:r>
      <w:r w:rsidR="007E0937">
        <w:rPr>
          <w:rFonts w:cstheme="minorHAnsi"/>
        </w:rPr>
        <w:t xml:space="preserve">also </w:t>
      </w:r>
      <w:r w:rsidR="00232350" w:rsidRPr="009E1D21">
        <w:rPr>
          <w:rFonts w:cstheme="minorHAnsi"/>
        </w:rPr>
        <w:t>in relation to positioning of the shaft</w:t>
      </w:r>
      <w:r w:rsidR="003277FF" w:rsidRPr="009E1D21">
        <w:rPr>
          <w:rFonts w:cstheme="minorHAnsi"/>
        </w:rPr>
        <w:t xml:space="preserve"> in the park.</w:t>
      </w:r>
      <w:r w:rsidRPr="009E1D21">
        <w:rPr>
          <w:rFonts w:cstheme="minorHAnsi"/>
        </w:rPr>
        <w:t xml:space="preserve">  However, the </w:t>
      </w:r>
      <w:r w:rsidR="00962BD4" w:rsidRPr="009E1D21">
        <w:rPr>
          <w:rFonts w:cstheme="minorHAnsi"/>
        </w:rPr>
        <w:t>consultation</w:t>
      </w:r>
      <w:r w:rsidR="009427CF">
        <w:rPr>
          <w:rFonts w:cstheme="minorHAnsi"/>
        </w:rPr>
        <w:t xml:space="preserve"> that issued</w:t>
      </w:r>
      <w:r w:rsidRPr="009E1D21">
        <w:rPr>
          <w:rFonts w:cstheme="minorHAnsi"/>
        </w:rPr>
        <w:t xml:space="preserve"> </w:t>
      </w:r>
      <w:r w:rsidR="004F5575" w:rsidRPr="009E1D21">
        <w:rPr>
          <w:rFonts w:cstheme="minorHAnsi"/>
        </w:rPr>
        <w:t>was</w:t>
      </w:r>
      <w:r w:rsidRPr="009E1D21">
        <w:rPr>
          <w:rFonts w:cstheme="minorHAnsi"/>
        </w:rPr>
        <w:t xml:space="preserve"> on two issues only - Aesthetics and Construction Methodology.</w:t>
      </w:r>
      <w:r w:rsidR="009427CF">
        <w:rPr>
          <w:rFonts w:cstheme="minorHAnsi"/>
        </w:rPr>
        <w:t xml:space="preserve">  </w:t>
      </w:r>
      <w:r w:rsidR="00B629F0" w:rsidRPr="009E1D21">
        <w:rPr>
          <w:rFonts w:cstheme="minorHAnsi"/>
        </w:rPr>
        <w:t>It is disingenuous for NT</w:t>
      </w:r>
      <w:r w:rsidR="004A3952" w:rsidRPr="009E1D21">
        <w:rPr>
          <w:rFonts w:cstheme="minorHAnsi"/>
        </w:rPr>
        <w:t xml:space="preserve">A to state </w:t>
      </w:r>
      <w:r w:rsidR="009427CF">
        <w:rPr>
          <w:rFonts w:cstheme="minorHAnsi"/>
        </w:rPr>
        <w:t>in S</w:t>
      </w:r>
      <w:r w:rsidR="004A3952" w:rsidRPr="009E1D21">
        <w:rPr>
          <w:rFonts w:cstheme="minorHAnsi"/>
        </w:rPr>
        <w:t xml:space="preserve">ection 8.6.5 Table 8.4 that people only commented </w:t>
      </w:r>
      <w:r w:rsidR="009A2CD7" w:rsidRPr="009E1D21">
        <w:rPr>
          <w:rFonts w:cstheme="minorHAnsi"/>
        </w:rPr>
        <w:t>on landscape and aesthetic when the TII gave residents a template only asking these questions</w:t>
      </w:r>
      <w:r w:rsidR="009427CF">
        <w:rPr>
          <w:rFonts w:cstheme="minorHAnsi"/>
        </w:rPr>
        <w:t>!!</w:t>
      </w:r>
      <w:r w:rsidR="009A2CD7" w:rsidRPr="009E1D21">
        <w:rPr>
          <w:rFonts w:cstheme="minorHAnsi"/>
        </w:rPr>
        <w:t xml:space="preserve"> </w:t>
      </w:r>
      <w:r w:rsidR="005B358F" w:rsidRPr="009E1D21">
        <w:rPr>
          <w:rFonts w:cstheme="minorHAnsi"/>
        </w:rPr>
        <w:t xml:space="preserve"> </w:t>
      </w:r>
      <w:r w:rsidR="009427CF">
        <w:rPr>
          <w:rFonts w:cstheme="minorHAnsi"/>
        </w:rPr>
        <w:t>W</w:t>
      </w:r>
      <w:r w:rsidR="005B358F" w:rsidRPr="009E1D21">
        <w:rPr>
          <w:rFonts w:cstheme="minorHAnsi"/>
        </w:rPr>
        <w:t xml:space="preserve">hile there is mention </w:t>
      </w:r>
      <w:r w:rsidR="00E531C1" w:rsidRPr="009E1D21">
        <w:rPr>
          <w:rFonts w:cstheme="minorHAnsi"/>
        </w:rPr>
        <w:t xml:space="preserve">that the only other alternative is to put shaft with homes </w:t>
      </w:r>
      <w:r w:rsidR="00341F7A" w:rsidRPr="009E1D21">
        <w:rPr>
          <w:rFonts w:cstheme="minorHAnsi"/>
        </w:rPr>
        <w:t>south of the proposed site</w:t>
      </w:r>
      <w:r w:rsidR="009427CF">
        <w:rPr>
          <w:rFonts w:cstheme="minorHAnsi"/>
        </w:rPr>
        <w:t>,</w:t>
      </w:r>
      <w:r w:rsidR="00341F7A" w:rsidRPr="009E1D21">
        <w:rPr>
          <w:rFonts w:cstheme="minorHAnsi"/>
        </w:rPr>
        <w:t xml:space="preserve"> the NTA do not consider the proposal of a station at this site</w:t>
      </w:r>
      <w:r w:rsidR="009427CF">
        <w:rPr>
          <w:rFonts w:cstheme="minorHAnsi"/>
        </w:rPr>
        <w:t xml:space="preserve">. </w:t>
      </w:r>
      <w:r w:rsidR="00621B98">
        <w:rPr>
          <w:rFonts w:cstheme="minorHAnsi"/>
        </w:rPr>
        <w:t xml:space="preserve"> The result of this consultation was refused on FOI only to be overturned on </w:t>
      </w:r>
      <w:r w:rsidR="00E026B1">
        <w:rPr>
          <w:rFonts w:cstheme="minorHAnsi"/>
        </w:rPr>
        <w:t xml:space="preserve">appeal </w:t>
      </w:r>
      <w:r w:rsidR="001269C0">
        <w:rPr>
          <w:rFonts w:cstheme="minorHAnsi"/>
        </w:rPr>
        <w:t>to</w:t>
      </w:r>
      <w:r w:rsidR="00E026B1">
        <w:rPr>
          <w:rFonts w:cstheme="minorHAnsi"/>
        </w:rPr>
        <w:t xml:space="preserve"> Information Commissioner.</w:t>
      </w:r>
      <w:r w:rsidR="002745B0">
        <w:rPr>
          <w:rFonts w:cstheme="minorHAnsi"/>
        </w:rPr>
        <w:t xml:space="preserve"> See questionnaire below</w:t>
      </w:r>
    </w:p>
    <w:p w14:paraId="4ECE86A5" w14:textId="22ABD546" w:rsidR="002745B0" w:rsidRDefault="002745B0" w:rsidP="007711DF">
      <w:pPr>
        <w:spacing w:after="0"/>
        <w:contextualSpacing/>
        <w:jc w:val="center"/>
        <w:rPr>
          <w:rFonts w:cstheme="minorHAnsi"/>
        </w:rPr>
      </w:pPr>
      <w:r>
        <w:rPr>
          <w:noProof/>
        </w:rPr>
        <w:lastRenderedPageBreak/>
        <w:drawing>
          <wp:inline distT="0" distB="0" distL="0" distR="0" wp14:anchorId="35219AAC" wp14:editId="653793D2">
            <wp:extent cx="4333875" cy="5553075"/>
            <wp:effectExtent l="0" t="0" r="9525"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3"/>
                    <a:stretch>
                      <a:fillRect/>
                    </a:stretch>
                  </pic:blipFill>
                  <pic:spPr>
                    <a:xfrm>
                      <a:off x="0" y="0"/>
                      <a:ext cx="4333875" cy="5553075"/>
                    </a:xfrm>
                    <a:prstGeom prst="rect">
                      <a:avLst/>
                    </a:prstGeom>
                  </pic:spPr>
                </pic:pic>
              </a:graphicData>
            </a:graphic>
          </wp:inline>
        </w:drawing>
      </w:r>
    </w:p>
    <w:p w14:paraId="711A315D" w14:textId="77777777" w:rsidR="00B9721D" w:rsidRDefault="00B9721D" w:rsidP="009E1D21">
      <w:pPr>
        <w:spacing w:after="0"/>
        <w:contextualSpacing/>
        <w:jc w:val="both"/>
        <w:rPr>
          <w:rFonts w:cstheme="minorHAnsi"/>
        </w:rPr>
      </w:pPr>
    </w:p>
    <w:p w14:paraId="05CBB9A0" w14:textId="6222DDD1" w:rsidR="0039444C" w:rsidRPr="009427CF" w:rsidRDefault="009427CF" w:rsidP="009E1D21">
      <w:pPr>
        <w:spacing w:after="0"/>
        <w:contextualSpacing/>
        <w:jc w:val="both"/>
        <w:rPr>
          <w:rFonts w:cstheme="minorHAnsi"/>
        </w:rPr>
      </w:pPr>
      <w:r>
        <w:rPr>
          <w:rFonts w:cstheme="minorHAnsi"/>
        </w:rPr>
        <w:t>A station would</w:t>
      </w:r>
      <w:r w:rsidR="00341F7A" w:rsidRPr="009E1D21">
        <w:rPr>
          <w:rFonts w:cstheme="minorHAnsi"/>
        </w:rPr>
        <w:t xml:space="preserve"> </w:t>
      </w:r>
      <w:r w:rsidRPr="009E1D21">
        <w:rPr>
          <w:rFonts w:cstheme="minorHAnsi"/>
        </w:rPr>
        <w:t>fulfil</w:t>
      </w:r>
      <w:r w:rsidR="00341F7A" w:rsidRPr="009E1D21">
        <w:rPr>
          <w:rFonts w:cstheme="minorHAnsi"/>
        </w:rPr>
        <w:t xml:space="preserve"> </w:t>
      </w:r>
      <w:r w:rsidR="007B4689" w:rsidRPr="009E1D21">
        <w:rPr>
          <w:rFonts w:cstheme="minorHAnsi"/>
        </w:rPr>
        <w:t>all</w:t>
      </w:r>
      <w:r>
        <w:rPr>
          <w:rFonts w:cstheme="minorHAnsi"/>
        </w:rPr>
        <w:t xml:space="preserve"> </w:t>
      </w:r>
      <w:r w:rsidR="00341F7A" w:rsidRPr="009E1D21">
        <w:rPr>
          <w:rFonts w:cstheme="minorHAnsi"/>
        </w:rPr>
        <w:t>the safety criteria of the shaft</w:t>
      </w:r>
      <w:r>
        <w:rPr>
          <w:rFonts w:cstheme="minorHAnsi"/>
        </w:rPr>
        <w:t>, would</w:t>
      </w:r>
      <w:r w:rsidR="00341F7A" w:rsidRPr="009E1D21">
        <w:rPr>
          <w:rFonts w:cstheme="minorHAnsi"/>
        </w:rPr>
        <w:t xml:space="preserve"> meet the zoning requirement</w:t>
      </w:r>
      <w:r>
        <w:rPr>
          <w:rFonts w:cstheme="minorHAnsi"/>
        </w:rPr>
        <w:t>s,</w:t>
      </w:r>
      <w:r w:rsidR="00341F7A" w:rsidRPr="009E1D21">
        <w:rPr>
          <w:rFonts w:cstheme="minorHAnsi"/>
        </w:rPr>
        <w:t xml:space="preserve"> and </w:t>
      </w:r>
      <w:r>
        <w:rPr>
          <w:rFonts w:cstheme="minorHAnsi"/>
        </w:rPr>
        <w:t xml:space="preserve">would </w:t>
      </w:r>
      <w:r w:rsidR="00341F7A" w:rsidRPr="009E1D21">
        <w:rPr>
          <w:rFonts w:cstheme="minorHAnsi"/>
        </w:rPr>
        <w:t>benefit the local area</w:t>
      </w:r>
      <w:r w:rsidR="00E45ECE" w:rsidRPr="009E1D21">
        <w:rPr>
          <w:rFonts w:cstheme="minorHAnsi"/>
        </w:rPr>
        <w:t xml:space="preserve">. </w:t>
      </w:r>
      <w:r>
        <w:rPr>
          <w:rFonts w:cstheme="minorHAnsi"/>
        </w:rPr>
        <w:t xml:space="preserve"> </w:t>
      </w:r>
      <w:r w:rsidR="00E45ECE" w:rsidRPr="009E1D21">
        <w:rPr>
          <w:rFonts w:cstheme="minorHAnsi"/>
        </w:rPr>
        <w:t xml:space="preserve">GADRA would like to draw the </w:t>
      </w:r>
      <w:r w:rsidR="003E3C64" w:rsidRPr="009E1D21">
        <w:rPr>
          <w:rFonts w:cstheme="minorHAnsi"/>
        </w:rPr>
        <w:t>inspector’s</w:t>
      </w:r>
      <w:r w:rsidR="009B2EBD" w:rsidRPr="009E1D21">
        <w:rPr>
          <w:rFonts w:cstheme="minorHAnsi"/>
        </w:rPr>
        <w:t xml:space="preserve"> attention to the lack of future </w:t>
      </w:r>
      <w:r w:rsidR="00962BD4" w:rsidRPr="009E1D21">
        <w:rPr>
          <w:rFonts w:cstheme="minorHAnsi"/>
        </w:rPr>
        <w:t>planning at</w:t>
      </w:r>
      <w:r w:rsidR="00311B1F" w:rsidRPr="009E1D21">
        <w:rPr>
          <w:rFonts w:cstheme="minorHAnsi"/>
        </w:rPr>
        <w:t xml:space="preserve"> this shaft site </w:t>
      </w:r>
      <w:r w:rsidR="009B2EBD" w:rsidRPr="009E1D21">
        <w:rPr>
          <w:rFonts w:cstheme="minorHAnsi"/>
        </w:rPr>
        <w:t>with</w:t>
      </w:r>
      <w:r w:rsidR="00311B1F" w:rsidRPr="009E1D21">
        <w:rPr>
          <w:rFonts w:cstheme="minorHAnsi"/>
        </w:rPr>
        <w:t>in</w:t>
      </w:r>
      <w:r w:rsidR="009B2EBD" w:rsidRPr="009E1D21">
        <w:rPr>
          <w:rFonts w:cstheme="minorHAnsi"/>
        </w:rPr>
        <w:t xml:space="preserve"> the DCC area </w:t>
      </w:r>
      <w:r>
        <w:rPr>
          <w:rFonts w:cstheme="minorHAnsi"/>
        </w:rPr>
        <w:t>(</w:t>
      </w:r>
      <w:r w:rsidR="009B2EBD" w:rsidRPr="009E1D21">
        <w:rPr>
          <w:rFonts w:cstheme="minorHAnsi"/>
        </w:rPr>
        <w:t>Section</w:t>
      </w:r>
      <w:r w:rsidR="00026EC1" w:rsidRPr="009E1D21">
        <w:rPr>
          <w:rFonts w:cstheme="minorHAnsi"/>
        </w:rPr>
        <w:t xml:space="preserve"> 4.6.3.11</w:t>
      </w:r>
      <w:r>
        <w:rPr>
          <w:rFonts w:cstheme="minorHAnsi"/>
        </w:rPr>
        <w:t>)</w:t>
      </w:r>
      <w:r w:rsidR="00026EC1" w:rsidRPr="009E1D21">
        <w:rPr>
          <w:rFonts w:cstheme="minorHAnsi"/>
        </w:rPr>
        <w:t xml:space="preserve"> unlike Fingal area DCC area is not taking the large land bank to the east and south</w:t>
      </w:r>
      <w:r w:rsidR="00311B1F" w:rsidRPr="009E1D21">
        <w:rPr>
          <w:rFonts w:cstheme="minorHAnsi"/>
        </w:rPr>
        <w:t xml:space="preserve"> of this shaft site</w:t>
      </w:r>
      <w:r w:rsidR="004A70E0" w:rsidRPr="009E1D21">
        <w:rPr>
          <w:rFonts w:cstheme="minorHAnsi"/>
        </w:rPr>
        <w:t xml:space="preserve"> and making this shaft a station for future use – it could act in the manner of Dardistown to remain inactive</w:t>
      </w:r>
      <w:r w:rsidR="006079FB" w:rsidRPr="009E1D21">
        <w:rPr>
          <w:rFonts w:cstheme="minorHAnsi"/>
        </w:rPr>
        <w:t xml:space="preserve"> until these </w:t>
      </w:r>
      <w:r w:rsidRPr="009E1D21">
        <w:rPr>
          <w:rFonts w:cstheme="minorHAnsi"/>
        </w:rPr>
        <w:t>sites are</w:t>
      </w:r>
      <w:r w:rsidR="006079FB" w:rsidRPr="009E1D21">
        <w:rPr>
          <w:rFonts w:cstheme="minorHAnsi"/>
        </w:rPr>
        <w:t xml:space="preserve"> developed.</w:t>
      </w:r>
      <w:r>
        <w:rPr>
          <w:rFonts w:cstheme="minorHAnsi"/>
        </w:rPr>
        <w:t xml:space="preserve">  Overall </w:t>
      </w:r>
      <w:r w:rsidRPr="009E1D21">
        <w:rPr>
          <w:rFonts w:cstheme="minorHAnsi"/>
        </w:rPr>
        <w:t>GADRA feel that the NTA decision to hold this</w:t>
      </w:r>
      <w:r w:rsidR="00612A5B">
        <w:rPr>
          <w:rFonts w:cstheme="minorHAnsi"/>
        </w:rPr>
        <w:t xml:space="preserve"> faux</w:t>
      </w:r>
      <w:r w:rsidRPr="009E1D21">
        <w:rPr>
          <w:rFonts w:cstheme="minorHAnsi"/>
        </w:rPr>
        <w:t xml:space="preserve"> ‘consultation’ and limit the scope to the two issues of appearance and construction methodology, rather than on the substantive issue of location in a park, does not address the fundamental gaps in the consultation on this to date.  </w:t>
      </w:r>
      <w:r>
        <w:rPr>
          <w:rFonts w:cstheme="minorHAnsi"/>
        </w:rPr>
        <w:t xml:space="preserve"> T</w:t>
      </w:r>
      <w:r w:rsidR="0039444C" w:rsidRPr="009E1D21">
        <w:rPr>
          <w:rFonts w:cstheme="minorHAnsi"/>
        </w:rPr>
        <w:t xml:space="preserve">his </w:t>
      </w:r>
      <w:r w:rsidR="004F5575" w:rsidRPr="009E1D21">
        <w:rPr>
          <w:rFonts w:cstheme="minorHAnsi"/>
        </w:rPr>
        <w:t>was</w:t>
      </w:r>
      <w:r w:rsidR="0039444C" w:rsidRPr="009E1D21">
        <w:rPr>
          <w:rFonts w:cstheme="minorHAnsi"/>
        </w:rPr>
        <w:t xml:space="preserve"> not adequate as a consultation process. </w:t>
      </w:r>
      <w:r w:rsidR="004F5575" w:rsidRPr="009E1D21">
        <w:rPr>
          <w:rFonts w:cstheme="minorHAnsi"/>
        </w:rPr>
        <w:t xml:space="preserve">The public were not given any </w:t>
      </w:r>
      <w:r w:rsidRPr="009E1D21">
        <w:rPr>
          <w:rFonts w:cstheme="minorHAnsi"/>
        </w:rPr>
        <w:t>alternatives</w:t>
      </w:r>
      <w:r>
        <w:rPr>
          <w:rFonts w:cstheme="minorHAnsi"/>
        </w:rPr>
        <w:t>.</w:t>
      </w:r>
      <w:r w:rsidRPr="009E1D21">
        <w:rPr>
          <w:rFonts w:cstheme="minorHAnsi"/>
        </w:rPr>
        <w:t xml:space="preserve"> The</w:t>
      </w:r>
      <w:r w:rsidR="0039444C" w:rsidRPr="009E1D21">
        <w:rPr>
          <w:rFonts w:cstheme="minorHAnsi"/>
        </w:rPr>
        <w:t xml:space="preserve"> public are being asked to comment on a decision the NTA have made without any previous consultation - this is, in our opinion, a meaningless process.  All the alternatives to this shaft were not assessed as part of this consultation.  </w:t>
      </w:r>
      <w:r w:rsidR="003E3C64">
        <w:rPr>
          <w:rFonts w:cstheme="minorHAnsi"/>
        </w:rPr>
        <w:t>Finally,</w:t>
      </w:r>
      <w:r>
        <w:rPr>
          <w:rFonts w:cstheme="minorHAnsi"/>
        </w:rPr>
        <w:t xml:space="preserve"> we note that t</w:t>
      </w:r>
      <w:r w:rsidR="0039444C" w:rsidRPr="009E1D21">
        <w:rPr>
          <w:rFonts w:cstheme="minorHAnsi"/>
        </w:rPr>
        <w:t xml:space="preserve">he </w:t>
      </w:r>
      <w:r w:rsidRPr="009E1D21">
        <w:rPr>
          <w:rFonts w:cstheme="minorHAnsi"/>
        </w:rPr>
        <w:t>response leaflet</w:t>
      </w:r>
      <w:r w:rsidR="0039444C" w:rsidRPr="009E1D21">
        <w:rPr>
          <w:rFonts w:cstheme="minorHAnsi"/>
        </w:rPr>
        <w:t xml:space="preserve"> as supplied to homes by NTA contain</w:t>
      </w:r>
      <w:r w:rsidR="00FF7619">
        <w:rPr>
          <w:rFonts w:cstheme="minorHAnsi"/>
        </w:rPr>
        <w:t>ed</w:t>
      </w:r>
      <w:r w:rsidR="0039444C" w:rsidRPr="009E1D21">
        <w:rPr>
          <w:rFonts w:cstheme="minorHAnsi"/>
        </w:rPr>
        <w:t xml:space="preserve"> a response sheet that require</w:t>
      </w:r>
      <w:r w:rsidR="00FF7619">
        <w:rPr>
          <w:rFonts w:cstheme="minorHAnsi"/>
        </w:rPr>
        <w:t>d</w:t>
      </w:r>
      <w:r w:rsidR="0039444C" w:rsidRPr="009E1D21">
        <w:rPr>
          <w:rFonts w:cstheme="minorHAnsi"/>
        </w:rPr>
        <w:t xml:space="preserve"> no name or </w:t>
      </w:r>
      <w:r w:rsidR="007B4689" w:rsidRPr="009E1D21">
        <w:rPr>
          <w:rFonts w:cstheme="minorHAnsi"/>
        </w:rPr>
        <w:t>address</w:t>
      </w:r>
      <w:r w:rsidR="007B4689">
        <w:rPr>
          <w:rFonts w:cstheme="minorHAnsi"/>
        </w:rPr>
        <w:t xml:space="preserve"> and</w:t>
      </w:r>
      <w:r w:rsidR="0039444C" w:rsidRPr="009E1D21">
        <w:rPr>
          <w:rFonts w:cstheme="minorHAnsi"/>
        </w:rPr>
        <w:t xml:space="preserve"> ha</w:t>
      </w:r>
      <w:r w:rsidR="00FF7619">
        <w:rPr>
          <w:rFonts w:cstheme="minorHAnsi"/>
        </w:rPr>
        <w:t>d</w:t>
      </w:r>
      <w:r w:rsidR="0039444C" w:rsidRPr="009E1D21">
        <w:rPr>
          <w:rFonts w:cstheme="minorHAnsi"/>
        </w:rPr>
        <w:t xml:space="preserve"> no identifying number in spite of the Privacy Policy being reproduced on the </w:t>
      </w:r>
      <w:r w:rsidR="00FF7619">
        <w:rPr>
          <w:rFonts w:cstheme="minorHAnsi"/>
        </w:rPr>
        <w:t>reverse</w:t>
      </w:r>
      <w:r w:rsidR="0039444C" w:rsidRPr="009E1D21">
        <w:rPr>
          <w:rFonts w:cstheme="minorHAnsi"/>
        </w:rPr>
        <w:t xml:space="preserve"> of it</w:t>
      </w:r>
      <w:r>
        <w:rPr>
          <w:rFonts w:cstheme="minorHAnsi"/>
        </w:rPr>
        <w:t xml:space="preserve"> </w:t>
      </w:r>
      <w:r w:rsidR="0039444C" w:rsidRPr="009E1D21">
        <w:rPr>
          <w:rFonts w:cstheme="minorHAnsi"/>
        </w:rPr>
        <w:t xml:space="preserve">- </w:t>
      </w:r>
      <w:r>
        <w:rPr>
          <w:rFonts w:cstheme="minorHAnsi"/>
        </w:rPr>
        <w:t xml:space="preserve">we suggest that </w:t>
      </w:r>
      <w:r w:rsidR="0039444C" w:rsidRPr="009E1D21">
        <w:rPr>
          <w:rFonts w:cstheme="minorHAnsi"/>
        </w:rPr>
        <w:t>this brings into question the validity of submissions made in this way.</w:t>
      </w:r>
    </w:p>
    <w:p w14:paraId="739CCFF1" w14:textId="77777777" w:rsidR="0039444C" w:rsidRPr="009E1D21" w:rsidRDefault="0039444C" w:rsidP="009E1D21">
      <w:pPr>
        <w:spacing w:after="0"/>
        <w:contextualSpacing/>
        <w:jc w:val="both"/>
        <w:rPr>
          <w:rFonts w:cstheme="minorHAnsi"/>
        </w:rPr>
      </w:pPr>
    </w:p>
    <w:p w14:paraId="61E23FD1" w14:textId="3AFCBDA0" w:rsidR="0039444C" w:rsidRPr="009E1D21" w:rsidRDefault="0039444C" w:rsidP="009E1D21">
      <w:pPr>
        <w:spacing w:after="0"/>
        <w:contextualSpacing/>
        <w:jc w:val="both"/>
        <w:rPr>
          <w:rFonts w:cstheme="minorHAnsi"/>
        </w:rPr>
      </w:pPr>
      <w:r w:rsidRPr="009E1D21">
        <w:rPr>
          <w:rFonts w:cstheme="minorHAnsi"/>
        </w:rPr>
        <w:lastRenderedPageBreak/>
        <w:t>In particular, GADRA highlight the following</w:t>
      </w:r>
      <w:r w:rsidR="00F03F23" w:rsidRPr="009E1D21">
        <w:rPr>
          <w:rFonts w:cstheme="minorHAnsi"/>
        </w:rPr>
        <w:t xml:space="preserve"> </w:t>
      </w:r>
      <w:r w:rsidR="005C3A9D" w:rsidRPr="009E1D21">
        <w:rPr>
          <w:rFonts w:cstheme="minorHAnsi"/>
        </w:rPr>
        <w:t>issues</w:t>
      </w:r>
      <w:r w:rsidR="00F03F23" w:rsidRPr="009E1D21">
        <w:rPr>
          <w:rFonts w:cstheme="minorHAnsi"/>
        </w:rPr>
        <w:t xml:space="preserve"> with the report produced in relation to Albert College Shaft 2019</w:t>
      </w:r>
      <w:r w:rsidRPr="009E1D21">
        <w:rPr>
          <w:rFonts w:cstheme="minorHAnsi"/>
        </w:rPr>
        <w:t xml:space="preserve"> </w:t>
      </w:r>
      <w:r w:rsidR="006742EF">
        <w:rPr>
          <w:rFonts w:cstheme="minorHAnsi"/>
        </w:rPr>
        <w:t xml:space="preserve"> Report </w:t>
      </w:r>
      <w:r w:rsidRPr="009E1D21">
        <w:rPr>
          <w:rFonts w:cstheme="minorHAnsi"/>
        </w:rPr>
        <w:t>in particular noting the seriousness of points 1 and 2:</w:t>
      </w:r>
    </w:p>
    <w:p w14:paraId="3FB72B17" w14:textId="77777777" w:rsidR="0039444C" w:rsidRPr="009E1D21" w:rsidRDefault="0039444C" w:rsidP="009E1D21">
      <w:pPr>
        <w:spacing w:after="0"/>
        <w:contextualSpacing/>
        <w:jc w:val="both"/>
        <w:rPr>
          <w:rFonts w:cstheme="minorHAnsi"/>
        </w:rPr>
      </w:pPr>
    </w:p>
    <w:p w14:paraId="70FCD5FD" w14:textId="43D2D988" w:rsidR="0039444C" w:rsidRDefault="0039444C" w:rsidP="009E1D21">
      <w:pPr>
        <w:pStyle w:val="ListParagraph"/>
        <w:numPr>
          <w:ilvl w:val="0"/>
          <w:numId w:val="1"/>
        </w:numPr>
        <w:spacing w:after="0"/>
        <w:jc w:val="both"/>
        <w:rPr>
          <w:rFonts w:cstheme="minorHAnsi"/>
        </w:rPr>
      </w:pPr>
      <w:r w:rsidRPr="009E1D21">
        <w:rPr>
          <w:rFonts w:cstheme="minorHAnsi"/>
        </w:rPr>
        <w:t>GADRA believe that the fact that</w:t>
      </w:r>
      <w:r w:rsidR="001E0041" w:rsidRPr="009E1D21">
        <w:rPr>
          <w:rFonts w:cstheme="minorHAnsi"/>
        </w:rPr>
        <w:t xml:space="preserve"> </w:t>
      </w:r>
      <w:r w:rsidRPr="009E1D21">
        <w:rPr>
          <w:rFonts w:cstheme="minorHAnsi"/>
        </w:rPr>
        <w:t>Jacobs</w:t>
      </w:r>
      <w:r w:rsidR="00553052">
        <w:rPr>
          <w:rFonts w:cstheme="minorHAnsi"/>
        </w:rPr>
        <w:t>/</w:t>
      </w:r>
      <w:r w:rsidR="009E1D21">
        <w:rPr>
          <w:rFonts w:cstheme="minorHAnsi"/>
        </w:rPr>
        <w:t xml:space="preserve"> </w:t>
      </w:r>
      <w:r w:rsidR="001E0041" w:rsidRPr="009E1D21">
        <w:rPr>
          <w:rFonts w:cstheme="minorHAnsi"/>
        </w:rPr>
        <w:t>DOM</w:t>
      </w:r>
      <w:r w:rsidRPr="009E1D21">
        <w:rPr>
          <w:rFonts w:cstheme="minorHAnsi"/>
        </w:rPr>
        <w:t xml:space="preserve"> did not include the option of a station at this site</w:t>
      </w:r>
      <w:r w:rsidR="009A568B" w:rsidRPr="009A568B">
        <w:rPr>
          <w:rFonts w:cstheme="minorHAnsi"/>
        </w:rPr>
        <w:t xml:space="preserve"> </w:t>
      </w:r>
      <w:r w:rsidR="009A568B" w:rsidRPr="009E1D21">
        <w:rPr>
          <w:rFonts w:cstheme="minorHAnsi"/>
        </w:rPr>
        <w:t xml:space="preserve">in the </w:t>
      </w:r>
      <w:r w:rsidR="003E3C64" w:rsidRPr="009E1D21">
        <w:rPr>
          <w:rFonts w:cstheme="minorHAnsi"/>
        </w:rPr>
        <w:t>EIAR is</w:t>
      </w:r>
      <w:r w:rsidRPr="009E1D21">
        <w:rPr>
          <w:rFonts w:cstheme="minorHAnsi"/>
        </w:rPr>
        <w:t xml:space="preserve"> a fundamental flaw with this assessment.  </w:t>
      </w:r>
      <w:r w:rsidR="009A568B">
        <w:rPr>
          <w:rFonts w:cstheme="minorHAnsi"/>
        </w:rPr>
        <w:t xml:space="preserve"> </w:t>
      </w:r>
      <w:r w:rsidRPr="009E1D21">
        <w:rPr>
          <w:rFonts w:cstheme="minorHAnsi"/>
        </w:rPr>
        <w:t>Jacobs did not include any reason why a station was not considered.</w:t>
      </w:r>
    </w:p>
    <w:p w14:paraId="3426B8A8" w14:textId="77777777" w:rsidR="009E1D21" w:rsidRPr="009E1D21" w:rsidRDefault="009E1D21" w:rsidP="009A568B">
      <w:pPr>
        <w:pStyle w:val="ListParagraph"/>
        <w:spacing w:after="0"/>
        <w:ind w:left="360"/>
        <w:jc w:val="both"/>
        <w:rPr>
          <w:rFonts w:cstheme="minorHAnsi"/>
        </w:rPr>
      </w:pPr>
    </w:p>
    <w:p w14:paraId="5FBB0D59" w14:textId="714D73A4" w:rsidR="00CB5649" w:rsidRPr="00CB5649" w:rsidRDefault="0039444C" w:rsidP="004A04C2">
      <w:pPr>
        <w:pStyle w:val="Para0"/>
        <w:numPr>
          <w:ilvl w:val="0"/>
          <w:numId w:val="1"/>
        </w:numPr>
        <w:spacing w:before="0" w:after="0" w:line="259" w:lineRule="auto"/>
        <w:contextualSpacing/>
        <w:jc w:val="both"/>
        <w:rPr>
          <w:rFonts w:asciiTheme="minorHAnsi" w:hAnsiTheme="minorHAnsi" w:cstheme="minorHAnsi"/>
          <w:sz w:val="22"/>
          <w:szCs w:val="22"/>
        </w:rPr>
      </w:pPr>
      <w:r w:rsidRPr="00CB5649">
        <w:rPr>
          <w:rFonts w:asciiTheme="minorHAnsi" w:hAnsiTheme="minorHAnsi" w:cstheme="minorHAnsi"/>
          <w:sz w:val="22"/>
          <w:szCs w:val="22"/>
        </w:rPr>
        <w:t xml:space="preserve">Although the public </w:t>
      </w:r>
      <w:r w:rsidR="005B762D" w:rsidRPr="00CB5649">
        <w:rPr>
          <w:rFonts w:asciiTheme="minorHAnsi" w:hAnsiTheme="minorHAnsi" w:cstheme="minorHAnsi"/>
          <w:sz w:val="22"/>
          <w:szCs w:val="22"/>
        </w:rPr>
        <w:t>were</w:t>
      </w:r>
      <w:r w:rsidRPr="00CB5649">
        <w:rPr>
          <w:rFonts w:asciiTheme="minorHAnsi" w:hAnsiTheme="minorHAnsi" w:cstheme="minorHAnsi"/>
          <w:sz w:val="22"/>
          <w:szCs w:val="22"/>
        </w:rPr>
        <w:t xml:space="preserve"> being </w:t>
      </w:r>
      <w:r w:rsidR="009A568B" w:rsidRPr="00CB5649">
        <w:rPr>
          <w:rFonts w:asciiTheme="minorHAnsi" w:hAnsiTheme="minorHAnsi" w:cstheme="minorHAnsi"/>
          <w:sz w:val="22"/>
          <w:szCs w:val="22"/>
        </w:rPr>
        <w:t>asked in</w:t>
      </w:r>
      <w:r w:rsidR="005B762D" w:rsidRPr="00CB5649">
        <w:rPr>
          <w:rFonts w:asciiTheme="minorHAnsi" w:hAnsiTheme="minorHAnsi" w:cstheme="minorHAnsi"/>
          <w:sz w:val="22"/>
          <w:szCs w:val="22"/>
        </w:rPr>
        <w:t xml:space="preserve"> the </w:t>
      </w:r>
      <w:r w:rsidR="00987E34" w:rsidRPr="00CB5649">
        <w:rPr>
          <w:rFonts w:asciiTheme="minorHAnsi" w:hAnsiTheme="minorHAnsi" w:cstheme="minorHAnsi"/>
          <w:sz w:val="22"/>
          <w:szCs w:val="22"/>
        </w:rPr>
        <w:t>restric</w:t>
      </w:r>
      <w:r w:rsidR="00F27BA3" w:rsidRPr="00CB5649">
        <w:rPr>
          <w:rFonts w:asciiTheme="minorHAnsi" w:hAnsiTheme="minorHAnsi" w:cstheme="minorHAnsi"/>
          <w:sz w:val="22"/>
          <w:szCs w:val="22"/>
        </w:rPr>
        <w:t>ted</w:t>
      </w:r>
      <w:r w:rsidR="005B762D" w:rsidRPr="00CB5649">
        <w:rPr>
          <w:rFonts w:asciiTheme="minorHAnsi" w:hAnsiTheme="minorHAnsi" w:cstheme="minorHAnsi"/>
          <w:sz w:val="22"/>
          <w:szCs w:val="22"/>
        </w:rPr>
        <w:t xml:space="preserve"> </w:t>
      </w:r>
      <w:r w:rsidR="00F27BA3" w:rsidRPr="00CB5649">
        <w:rPr>
          <w:rFonts w:asciiTheme="minorHAnsi" w:hAnsiTheme="minorHAnsi" w:cstheme="minorHAnsi"/>
          <w:sz w:val="22"/>
          <w:szCs w:val="22"/>
        </w:rPr>
        <w:t>“</w:t>
      </w:r>
      <w:r w:rsidR="005B762D" w:rsidRPr="00CB5649">
        <w:rPr>
          <w:rFonts w:asciiTheme="minorHAnsi" w:hAnsiTheme="minorHAnsi" w:cstheme="minorHAnsi"/>
          <w:sz w:val="22"/>
          <w:szCs w:val="22"/>
        </w:rPr>
        <w:t>consultation</w:t>
      </w:r>
      <w:r w:rsidR="00F27BA3" w:rsidRPr="00CB5649">
        <w:rPr>
          <w:rFonts w:asciiTheme="minorHAnsi" w:hAnsiTheme="minorHAnsi" w:cstheme="minorHAnsi"/>
          <w:sz w:val="22"/>
          <w:szCs w:val="22"/>
        </w:rPr>
        <w:t>”</w:t>
      </w:r>
      <w:r w:rsidR="005B762D" w:rsidRPr="00CB5649">
        <w:rPr>
          <w:rFonts w:asciiTheme="minorHAnsi" w:hAnsiTheme="minorHAnsi" w:cstheme="minorHAnsi"/>
          <w:sz w:val="22"/>
          <w:szCs w:val="22"/>
        </w:rPr>
        <w:t xml:space="preserve"> on the shaft </w:t>
      </w:r>
      <w:r w:rsidRPr="00CB5649">
        <w:rPr>
          <w:rFonts w:asciiTheme="minorHAnsi" w:hAnsiTheme="minorHAnsi" w:cstheme="minorHAnsi"/>
          <w:sz w:val="22"/>
          <w:szCs w:val="22"/>
        </w:rPr>
        <w:t xml:space="preserve">about the Environmental impacts of the construction </w:t>
      </w:r>
      <w:r w:rsidR="003E3C64" w:rsidRPr="00CB5649">
        <w:rPr>
          <w:rFonts w:asciiTheme="minorHAnsi" w:hAnsiTheme="minorHAnsi" w:cstheme="minorHAnsi"/>
          <w:sz w:val="22"/>
          <w:szCs w:val="22"/>
        </w:rPr>
        <w:t>stage, the</w:t>
      </w:r>
      <w:r w:rsidRPr="00CB5649">
        <w:rPr>
          <w:rFonts w:asciiTheme="minorHAnsi" w:hAnsiTheme="minorHAnsi" w:cstheme="minorHAnsi"/>
          <w:sz w:val="22"/>
          <w:szCs w:val="22"/>
        </w:rPr>
        <w:t xml:space="preserve"> </w:t>
      </w:r>
      <w:r w:rsidR="004D0445" w:rsidRPr="00CB5649">
        <w:rPr>
          <w:rFonts w:asciiTheme="minorHAnsi" w:hAnsiTheme="minorHAnsi" w:cstheme="minorHAnsi"/>
          <w:sz w:val="22"/>
          <w:szCs w:val="22"/>
        </w:rPr>
        <w:t xml:space="preserve">actual </w:t>
      </w:r>
      <w:r w:rsidRPr="00CB5649">
        <w:rPr>
          <w:rFonts w:asciiTheme="minorHAnsi" w:hAnsiTheme="minorHAnsi" w:cstheme="minorHAnsi"/>
          <w:iCs/>
          <w:sz w:val="22"/>
          <w:szCs w:val="22"/>
          <w:lang w:val="en-GB"/>
        </w:rPr>
        <w:t>Environmental Impact Assessment Report (</w:t>
      </w:r>
      <w:r w:rsidR="008B48D2" w:rsidRPr="00CB5649">
        <w:rPr>
          <w:rFonts w:asciiTheme="minorHAnsi" w:hAnsiTheme="minorHAnsi" w:cstheme="minorHAnsi"/>
          <w:iCs/>
          <w:sz w:val="22"/>
          <w:szCs w:val="22"/>
          <w:lang w:val="en-GB"/>
        </w:rPr>
        <w:t>EIAR)</w:t>
      </w:r>
      <w:r w:rsidR="008B48D2" w:rsidRPr="00CB5649">
        <w:rPr>
          <w:rFonts w:asciiTheme="minorHAnsi" w:hAnsiTheme="minorHAnsi" w:cstheme="minorHAnsi"/>
          <w:i/>
          <w:iCs/>
          <w:sz w:val="22"/>
          <w:szCs w:val="22"/>
          <w:lang w:val="en-GB"/>
        </w:rPr>
        <w:t xml:space="preserve"> </w:t>
      </w:r>
      <w:r w:rsidR="008B48D2" w:rsidRPr="00CB5649">
        <w:rPr>
          <w:rFonts w:asciiTheme="minorHAnsi" w:hAnsiTheme="minorHAnsi" w:cstheme="minorHAnsi"/>
          <w:sz w:val="22"/>
          <w:szCs w:val="22"/>
        </w:rPr>
        <w:t>does</w:t>
      </w:r>
      <w:r w:rsidR="00C03782" w:rsidRPr="00CB5649">
        <w:rPr>
          <w:rFonts w:asciiTheme="minorHAnsi" w:hAnsiTheme="minorHAnsi" w:cstheme="minorHAnsi"/>
          <w:sz w:val="22"/>
          <w:szCs w:val="22"/>
        </w:rPr>
        <w:t xml:space="preserve"> not </w:t>
      </w:r>
      <w:r w:rsidR="00840C6B" w:rsidRPr="00CB5649">
        <w:rPr>
          <w:rFonts w:asciiTheme="minorHAnsi" w:hAnsiTheme="minorHAnsi" w:cstheme="minorHAnsi"/>
          <w:sz w:val="22"/>
          <w:szCs w:val="22"/>
        </w:rPr>
        <w:t>address this</w:t>
      </w:r>
      <w:r w:rsidRPr="00CB5649">
        <w:rPr>
          <w:rFonts w:asciiTheme="minorHAnsi" w:hAnsiTheme="minorHAnsi" w:cstheme="minorHAnsi"/>
          <w:sz w:val="22"/>
          <w:szCs w:val="22"/>
        </w:rPr>
        <w:t xml:space="preserve"> - again a fundamental flaw and a major issue with the current process. The </w:t>
      </w:r>
      <w:r w:rsidR="008D02CA" w:rsidRPr="00CB5649">
        <w:rPr>
          <w:rFonts w:asciiTheme="minorHAnsi" w:hAnsiTheme="minorHAnsi" w:cstheme="minorHAnsi"/>
          <w:sz w:val="22"/>
          <w:szCs w:val="22"/>
        </w:rPr>
        <w:t>report on</w:t>
      </w:r>
      <w:r w:rsidR="00680492" w:rsidRPr="00CB5649">
        <w:rPr>
          <w:rFonts w:asciiTheme="minorHAnsi" w:hAnsiTheme="minorHAnsi" w:cstheme="minorHAnsi"/>
          <w:sz w:val="22"/>
          <w:szCs w:val="22"/>
        </w:rPr>
        <w:t xml:space="preserve"> the Shaft produced by TII</w:t>
      </w:r>
      <w:r w:rsidRPr="00CB5649">
        <w:rPr>
          <w:rFonts w:asciiTheme="minorHAnsi" w:hAnsiTheme="minorHAnsi" w:cstheme="minorHAnsi"/>
          <w:sz w:val="22"/>
          <w:szCs w:val="22"/>
        </w:rPr>
        <w:t xml:space="preserve"> states</w:t>
      </w:r>
      <w:r w:rsidR="00680492" w:rsidRPr="00CB5649">
        <w:rPr>
          <w:rFonts w:asciiTheme="minorHAnsi" w:hAnsiTheme="minorHAnsi" w:cstheme="minorHAnsi"/>
          <w:sz w:val="22"/>
          <w:szCs w:val="22"/>
        </w:rPr>
        <w:t xml:space="preserve"> </w:t>
      </w:r>
    </w:p>
    <w:p w14:paraId="52841226" w14:textId="77777777" w:rsidR="0039444C" w:rsidRPr="009E1D21" w:rsidRDefault="0039444C" w:rsidP="009E1D21">
      <w:pPr>
        <w:pStyle w:val="Para0"/>
        <w:numPr>
          <w:ilvl w:val="0"/>
          <w:numId w:val="2"/>
        </w:numPr>
        <w:spacing w:before="0" w:after="0" w:line="259" w:lineRule="auto"/>
        <w:contextualSpacing/>
        <w:jc w:val="both"/>
        <w:rPr>
          <w:rFonts w:asciiTheme="minorHAnsi" w:hAnsiTheme="minorHAnsi" w:cstheme="minorHAnsi"/>
          <w:sz w:val="22"/>
          <w:szCs w:val="22"/>
        </w:rPr>
      </w:pPr>
      <w:r w:rsidRPr="009E1D21">
        <w:rPr>
          <w:rFonts w:asciiTheme="minorHAnsi" w:hAnsiTheme="minorHAnsi" w:cstheme="minorHAnsi"/>
          <w:sz w:val="22"/>
          <w:szCs w:val="22"/>
        </w:rPr>
        <w:t>“</w:t>
      </w:r>
      <w:r w:rsidRPr="009E1D21">
        <w:rPr>
          <w:rFonts w:asciiTheme="minorHAnsi" w:hAnsiTheme="minorHAnsi" w:cstheme="minorHAnsi"/>
          <w:i/>
          <w:iCs/>
          <w:sz w:val="22"/>
          <w:szCs w:val="22"/>
        </w:rPr>
        <w:t>The location assessment gave consideration to a number of factors including environmental impact, constructability,”</w:t>
      </w:r>
    </w:p>
    <w:p w14:paraId="2FB91A11" w14:textId="77777777" w:rsidR="0039444C" w:rsidRPr="009E1D21" w:rsidRDefault="0039444C" w:rsidP="009E1D21">
      <w:pPr>
        <w:pStyle w:val="Para0"/>
        <w:numPr>
          <w:ilvl w:val="0"/>
          <w:numId w:val="2"/>
        </w:numPr>
        <w:spacing w:before="0" w:after="0" w:line="259" w:lineRule="auto"/>
        <w:contextualSpacing/>
        <w:jc w:val="both"/>
        <w:rPr>
          <w:rFonts w:asciiTheme="minorHAnsi" w:hAnsiTheme="minorHAnsi" w:cstheme="minorHAnsi"/>
          <w:i/>
          <w:iCs/>
          <w:sz w:val="22"/>
          <w:szCs w:val="22"/>
          <w:lang w:val="en-GB"/>
        </w:rPr>
      </w:pPr>
      <w:r w:rsidRPr="009E1D21">
        <w:rPr>
          <w:rFonts w:asciiTheme="minorHAnsi" w:hAnsiTheme="minorHAnsi" w:cstheme="minorHAnsi"/>
          <w:i/>
          <w:iCs/>
          <w:sz w:val="22"/>
          <w:szCs w:val="22"/>
          <w:lang w:val="en-GB"/>
        </w:rPr>
        <w:t>“The Environmental Impact Assessment Report (EIAR) to be produced a later stage of project development will identify all environmental constraints and impacts arising from both the construction phase and the operational phase of the project.   To minimise potential environmental impacts, mitigation measures will be prescribed in the EIAR.  The EIAR document will also specify the residual impacts that might remain following the implementation of the proposed mitigation measures. “</w:t>
      </w:r>
    </w:p>
    <w:p w14:paraId="6B29C4FB" w14:textId="77777777" w:rsidR="0039444C" w:rsidRPr="009E1D21" w:rsidRDefault="0039444C" w:rsidP="009E1D21">
      <w:pPr>
        <w:pStyle w:val="Para0"/>
        <w:spacing w:before="0" w:after="0" w:line="259" w:lineRule="auto"/>
        <w:ind w:left="360"/>
        <w:contextualSpacing/>
        <w:jc w:val="both"/>
        <w:rPr>
          <w:rFonts w:asciiTheme="minorHAnsi" w:hAnsiTheme="minorHAnsi" w:cstheme="minorHAnsi"/>
          <w:i/>
          <w:iCs/>
          <w:sz w:val="22"/>
          <w:szCs w:val="22"/>
          <w:lang w:val="en-GB"/>
        </w:rPr>
      </w:pPr>
    </w:p>
    <w:p w14:paraId="51F03A70" w14:textId="1F928A69" w:rsidR="009A568B" w:rsidRDefault="0039444C" w:rsidP="009E1D21">
      <w:pPr>
        <w:pStyle w:val="ListParagraph"/>
        <w:numPr>
          <w:ilvl w:val="0"/>
          <w:numId w:val="1"/>
        </w:numPr>
        <w:spacing w:after="0"/>
        <w:jc w:val="both"/>
        <w:rPr>
          <w:rFonts w:cstheme="minorHAnsi"/>
        </w:rPr>
      </w:pPr>
      <w:r w:rsidRPr="009E1D21">
        <w:rPr>
          <w:rFonts w:cstheme="minorHAnsi"/>
        </w:rPr>
        <w:t>In the introduction section, the report states that this preliminary design was developed from feedback provided during the public consultation process.  GADRA find it</w:t>
      </w:r>
      <w:r w:rsidR="004466A9">
        <w:rPr>
          <w:rFonts w:cstheme="minorHAnsi"/>
        </w:rPr>
        <w:t xml:space="preserve"> difficult </w:t>
      </w:r>
      <w:r w:rsidR="0069687B">
        <w:rPr>
          <w:rFonts w:cstheme="minorHAnsi"/>
        </w:rPr>
        <w:t xml:space="preserve">to </w:t>
      </w:r>
      <w:r w:rsidRPr="009E1D21">
        <w:rPr>
          <w:rFonts w:cstheme="minorHAnsi"/>
        </w:rPr>
        <w:t xml:space="preserve">believe that any member of the public gave feedback requesting a large works depot to be put into the park for the period of construction, in addition to agreeing to the final arrangement of the shaft and maintenance/emergency car park.  </w:t>
      </w:r>
      <w:r w:rsidR="0069687B">
        <w:rPr>
          <w:rFonts w:cstheme="minorHAnsi"/>
        </w:rPr>
        <w:t>We note and support the Hampstead</w:t>
      </w:r>
      <w:r w:rsidR="000449AC">
        <w:rPr>
          <w:rFonts w:cstheme="minorHAnsi"/>
        </w:rPr>
        <w:t xml:space="preserve"> Avenue </w:t>
      </w:r>
      <w:r w:rsidR="008B48D2">
        <w:rPr>
          <w:rFonts w:cstheme="minorHAnsi"/>
        </w:rPr>
        <w:t>residents’</w:t>
      </w:r>
      <w:r w:rsidR="000449AC">
        <w:rPr>
          <w:rFonts w:cstheme="minorHAnsi"/>
        </w:rPr>
        <w:t xml:space="preserve"> submissions in this regard</w:t>
      </w:r>
      <w:r w:rsidR="00763095">
        <w:rPr>
          <w:rFonts w:cstheme="minorHAnsi"/>
        </w:rPr>
        <w:t>.</w:t>
      </w:r>
      <w:r w:rsidR="009A568B">
        <w:rPr>
          <w:rFonts w:cstheme="minorHAnsi"/>
        </w:rPr>
        <w:t xml:space="preserve"> </w:t>
      </w:r>
    </w:p>
    <w:p w14:paraId="520A0915" w14:textId="77777777" w:rsidR="009A568B" w:rsidRDefault="009A568B" w:rsidP="009A568B">
      <w:pPr>
        <w:pStyle w:val="ListParagraph"/>
        <w:spacing w:after="0"/>
        <w:ind w:left="360"/>
        <w:jc w:val="both"/>
        <w:rPr>
          <w:rFonts w:cstheme="minorHAnsi"/>
        </w:rPr>
      </w:pPr>
    </w:p>
    <w:p w14:paraId="2C4B0503" w14:textId="2EB46F44" w:rsidR="009A568B" w:rsidRDefault="0039444C" w:rsidP="009E1D21">
      <w:pPr>
        <w:pStyle w:val="ListParagraph"/>
        <w:numPr>
          <w:ilvl w:val="0"/>
          <w:numId w:val="1"/>
        </w:numPr>
        <w:spacing w:after="0"/>
        <w:jc w:val="both"/>
        <w:rPr>
          <w:rFonts w:cstheme="minorHAnsi"/>
        </w:rPr>
      </w:pPr>
      <w:r w:rsidRPr="009E1D21">
        <w:rPr>
          <w:rFonts w:cstheme="minorHAnsi"/>
        </w:rPr>
        <w:t>We note that it was confirmed to GADRA in May 2019</w:t>
      </w:r>
      <w:r w:rsidR="009A568B">
        <w:rPr>
          <w:rFonts w:cstheme="minorHAnsi"/>
        </w:rPr>
        <w:t xml:space="preserve"> </w:t>
      </w:r>
      <w:r w:rsidRPr="009E1D21">
        <w:rPr>
          <w:rFonts w:cstheme="minorHAnsi"/>
        </w:rPr>
        <w:t>that we were the only group looking for information pertaining to the shaft</w:t>
      </w:r>
      <w:r w:rsidR="009A568B">
        <w:rPr>
          <w:rFonts w:cstheme="minorHAnsi"/>
        </w:rPr>
        <w:t xml:space="preserve">, </w:t>
      </w:r>
      <w:r w:rsidRPr="009E1D21">
        <w:rPr>
          <w:rFonts w:cstheme="minorHAnsi"/>
        </w:rPr>
        <w:t xml:space="preserve">so do not believe the details regarding the shaft was widely circulated or communicated.  </w:t>
      </w:r>
      <w:r w:rsidR="00C76DBC">
        <w:rPr>
          <w:rFonts w:cstheme="minorHAnsi"/>
        </w:rPr>
        <w:t>It is GADRA’s opinion that no one else knew to be looking for this as they had</w:t>
      </w:r>
      <w:r w:rsidR="00715734">
        <w:rPr>
          <w:rFonts w:cstheme="minorHAnsi"/>
        </w:rPr>
        <w:t xml:space="preserve"> no prior Knowledge of Metros</w:t>
      </w:r>
    </w:p>
    <w:p w14:paraId="4ADF9C69" w14:textId="77777777" w:rsidR="009A568B" w:rsidRDefault="009A568B" w:rsidP="009A568B">
      <w:pPr>
        <w:pStyle w:val="ListParagraph"/>
        <w:spacing w:after="0"/>
        <w:ind w:left="360"/>
        <w:jc w:val="both"/>
        <w:rPr>
          <w:rFonts w:cstheme="minorHAnsi"/>
        </w:rPr>
      </w:pPr>
    </w:p>
    <w:p w14:paraId="5D0BB633" w14:textId="35C87B96" w:rsidR="009A568B" w:rsidRDefault="0039444C" w:rsidP="009E1D21">
      <w:pPr>
        <w:pStyle w:val="ListParagraph"/>
        <w:numPr>
          <w:ilvl w:val="0"/>
          <w:numId w:val="1"/>
        </w:numPr>
        <w:spacing w:after="0"/>
        <w:jc w:val="both"/>
        <w:rPr>
          <w:rFonts w:cstheme="minorHAnsi"/>
        </w:rPr>
      </w:pPr>
      <w:r w:rsidRPr="009E1D21">
        <w:rPr>
          <w:rFonts w:cstheme="minorHAnsi"/>
        </w:rPr>
        <w:t>GADRA also note that</w:t>
      </w:r>
      <w:r w:rsidR="008020E2">
        <w:rPr>
          <w:rFonts w:cstheme="minorHAnsi"/>
        </w:rPr>
        <w:t xml:space="preserve"> </w:t>
      </w:r>
      <w:r w:rsidRPr="009E1D21">
        <w:rPr>
          <w:rFonts w:cstheme="minorHAnsi"/>
        </w:rPr>
        <w:t>local public representatives</w:t>
      </w:r>
      <w:r w:rsidR="009A568B">
        <w:rPr>
          <w:rFonts w:cstheme="minorHAnsi"/>
        </w:rPr>
        <w:t xml:space="preserve"> </w:t>
      </w:r>
      <w:r w:rsidRPr="009E1D21">
        <w:rPr>
          <w:rFonts w:cstheme="minorHAnsi"/>
        </w:rPr>
        <w:t xml:space="preserve">do not support the proposal to put a shaft into a public park preferring the option of a station instead. </w:t>
      </w:r>
      <w:r w:rsidR="00E35070" w:rsidRPr="009E1D21">
        <w:rPr>
          <w:rFonts w:cstheme="minorHAnsi"/>
        </w:rPr>
        <w:t xml:space="preserve"> </w:t>
      </w:r>
    </w:p>
    <w:p w14:paraId="4AA77FF1" w14:textId="77777777" w:rsidR="009A568B" w:rsidRDefault="009A568B" w:rsidP="009A568B">
      <w:pPr>
        <w:pStyle w:val="ListParagraph"/>
        <w:spacing w:after="0"/>
        <w:ind w:left="360"/>
        <w:jc w:val="both"/>
        <w:rPr>
          <w:rFonts w:cstheme="minorHAnsi"/>
        </w:rPr>
      </w:pPr>
    </w:p>
    <w:p w14:paraId="3C76C3F9" w14:textId="757FAA60" w:rsidR="0039444C" w:rsidRDefault="00E35070" w:rsidP="009E1D21">
      <w:pPr>
        <w:pStyle w:val="ListParagraph"/>
        <w:numPr>
          <w:ilvl w:val="0"/>
          <w:numId w:val="1"/>
        </w:numPr>
        <w:spacing w:after="0"/>
        <w:jc w:val="both"/>
        <w:rPr>
          <w:rFonts w:cstheme="minorHAnsi"/>
        </w:rPr>
      </w:pPr>
      <w:r w:rsidRPr="009E1D21">
        <w:rPr>
          <w:rFonts w:cstheme="minorHAnsi"/>
        </w:rPr>
        <w:t>S</w:t>
      </w:r>
      <w:r w:rsidR="009A568B">
        <w:rPr>
          <w:rFonts w:cstheme="minorHAnsi"/>
        </w:rPr>
        <w:t>ee</w:t>
      </w:r>
      <w:r w:rsidRPr="009E1D21">
        <w:rPr>
          <w:rFonts w:cstheme="minorHAnsi"/>
        </w:rPr>
        <w:t xml:space="preserve"> </w:t>
      </w:r>
      <w:r w:rsidR="009A568B">
        <w:rPr>
          <w:rFonts w:cstheme="minorHAnsi"/>
        </w:rPr>
        <w:t xml:space="preserve">the </w:t>
      </w:r>
      <w:r w:rsidRPr="009E1D21">
        <w:rPr>
          <w:rFonts w:cstheme="minorHAnsi"/>
        </w:rPr>
        <w:t xml:space="preserve">email </w:t>
      </w:r>
      <w:r w:rsidR="00732D85" w:rsidRPr="009E1D21">
        <w:rPr>
          <w:rFonts w:cstheme="minorHAnsi"/>
        </w:rPr>
        <w:t>trail</w:t>
      </w:r>
      <w:r w:rsidR="003F314A" w:rsidRPr="009E1D21">
        <w:rPr>
          <w:rFonts w:cstheme="minorHAnsi"/>
        </w:rPr>
        <w:t xml:space="preserve"> noting that NTA are conf</w:t>
      </w:r>
      <w:r w:rsidR="009A568B">
        <w:rPr>
          <w:rFonts w:cstheme="minorHAnsi"/>
        </w:rPr>
        <w:t>i</w:t>
      </w:r>
      <w:r w:rsidR="003F314A" w:rsidRPr="009E1D21">
        <w:rPr>
          <w:rFonts w:cstheme="minorHAnsi"/>
        </w:rPr>
        <w:t xml:space="preserve">rming that </w:t>
      </w:r>
      <w:r w:rsidR="009A568B">
        <w:rPr>
          <w:rFonts w:cstheme="minorHAnsi"/>
        </w:rPr>
        <w:t xml:space="preserve">details on the </w:t>
      </w:r>
      <w:r w:rsidR="003F314A" w:rsidRPr="009E1D21">
        <w:rPr>
          <w:rFonts w:cstheme="minorHAnsi"/>
        </w:rPr>
        <w:t>Shaft is not available during the consultation period</w:t>
      </w:r>
    </w:p>
    <w:p w14:paraId="3DB81E09" w14:textId="5B650E2B" w:rsidR="009A568B" w:rsidRDefault="009A568B" w:rsidP="009A568B">
      <w:pPr>
        <w:pStyle w:val="ListParagraph"/>
        <w:spacing w:after="0"/>
        <w:ind w:left="360"/>
        <w:jc w:val="both"/>
        <w:rPr>
          <w:rFonts w:cstheme="minorHAnsi"/>
        </w:rPr>
      </w:pPr>
    </w:p>
    <w:p w14:paraId="4EDD6BBA" w14:textId="6147686C" w:rsidR="009A568B" w:rsidRPr="009A568B" w:rsidRDefault="009A568B" w:rsidP="009A568B">
      <w:pPr>
        <w:pStyle w:val="ListParagraph"/>
        <w:spacing w:after="0"/>
        <w:ind w:left="360"/>
        <w:jc w:val="both"/>
        <w:rPr>
          <w:rFonts w:cstheme="minorHAnsi"/>
          <w:u w:val="single"/>
        </w:rPr>
      </w:pPr>
      <w:r w:rsidRPr="009A568B">
        <w:rPr>
          <w:rFonts w:cstheme="minorHAnsi"/>
          <w:u w:val="single"/>
        </w:rPr>
        <w:t xml:space="preserve">Email 1: </w:t>
      </w:r>
    </w:p>
    <w:p w14:paraId="0B3D0D9C" w14:textId="77777777" w:rsidR="00732D85" w:rsidRPr="009E1D21" w:rsidRDefault="00732D85" w:rsidP="009A568B">
      <w:pPr>
        <w:pStyle w:val="ListParagraph"/>
        <w:spacing w:after="0"/>
        <w:ind w:left="360"/>
        <w:jc w:val="both"/>
        <w:rPr>
          <w:rFonts w:cstheme="minorHAnsi"/>
        </w:rPr>
      </w:pPr>
    </w:p>
    <w:p w14:paraId="5066D11B" w14:textId="44A7D413" w:rsidR="00732D85" w:rsidRPr="004C286F" w:rsidRDefault="00732D85" w:rsidP="004C286F">
      <w:pPr>
        <w:spacing w:after="0" w:line="240" w:lineRule="auto"/>
        <w:ind w:left="720"/>
        <w:contextualSpacing/>
        <w:rPr>
          <w:rFonts w:eastAsia="Times New Roman" w:cstheme="minorHAnsi"/>
          <w:sz w:val="20"/>
          <w:szCs w:val="20"/>
          <w:lang w:eastAsia="en-GB"/>
        </w:rPr>
      </w:pPr>
      <w:r w:rsidRPr="004C286F">
        <w:rPr>
          <w:rFonts w:eastAsia="Times New Roman" w:cstheme="minorHAnsi"/>
          <w:b/>
          <w:bCs/>
          <w:sz w:val="20"/>
          <w:szCs w:val="20"/>
          <w:lang w:eastAsia="en-GB"/>
        </w:rPr>
        <w:t>From</w:t>
      </w:r>
      <w:r w:rsidRPr="004C286F">
        <w:rPr>
          <w:rFonts w:eastAsia="Times New Roman" w:cstheme="minorHAnsi"/>
          <w:sz w:val="20"/>
          <w:szCs w:val="20"/>
          <w:lang w:eastAsia="en-GB"/>
        </w:rPr>
        <w:t>: "Hugh Creegan" &lt;</w:t>
      </w:r>
      <w:hyperlink r:id="rId34" w:tgtFrame="_blank" w:history="1">
        <w:r w:rsidRPr="004C286F">
          <w:rPr>
            <w:rFonts w:eastAsia="Times New Roman" w:cstheme="minorHAnsi"/>
            <w:sz w:val="20"/>
            <w:szCs w:val="20"/>
            <w:u w:val="single"/>
            <w:bdr w:val="dotted" w:sz="2" w:space="0" w:color="333333" w:frame="1"/>
            <w:lang w:eastAsia="en-GB"/>
          </w:rPr>
          <w:t>Hugh.Creegan@nationaltransport.ie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Sent</w:t>
      </w:r>
      <w:r w:rsidRPr="004C286F">
        <w:rPr>
          <w:rFonts w:eastAsia="Times New Roman" w:cstheme="minorHAnsi"/>
          <w:sz w:val="20"/>
          <w:szCs w:val="20"/>
          <w:lang w:eastAsia="en-GB"/>
        </w:rPr>
        <w:t>: Sunday, May 19, 2019 3:49 PM</w:t>
      </w:r>
      <w:r w:rsidRPr="004C286F">
        <w:rPr>
          <w:rFonts w:eastAsia="Times New Roman" w:cstheme="minorHAnsi"/>
          <w:sz w:val="20"/>
          <w:szCs w:val="20"/>
          <w:lang w:eastAsia="en-GB"/>
        </w:rPr>
        <w:br/>
      </w:r>
      <w:r w:rsidRPr="004C286F">
        <w:rPr>
          <w:rFonts w:eastAsia="Times New Roman" w:cstheme="minorHAnsi"/>
          <w:b/>
          <w:bCs/>
          <w:sz w:val="20"/>
          <w:szCs w:val="20"/>
          <w:lang w:eastAsia="en-GB"/>
        </w:rPr>
        <w:t>To</w:t>
      </w:r>
      <w:r w:rsidRPr="004C286F">
        <w:rPr>
          <w:rFonts w:eastAsia="Times New Roman" w:cstheme="minorHAnsi"/>
          <w:sz w:val="20"/>
          <w:szCs w:val="20"/>
          <w:lang w:eastAsia="en-GB"/>
        </w:rPr>
        <w:t>: "</w:t>
      </w:r>
      <w:hyperlink r:id="rId35" w:tgtFrame="_blank" w:history="1">
        <w:r w:rsidRPr="004C286F">
          <w:rPr>
            <w:rFonts w:eastAsia="Times New Roman" w:cstheme="minorHAnsi"/>
            <w:sz w:val="20"/>
            <w:szCs w:val="20"/>
            <w:u w:val="single"/>
            <w:bdr w:val="dotted" w:sz="2" w:space="0" w:color="333333" w:frame="1"/>
            <w:lang w:eastAsia="en-GB"/>
          </w:rPr>
          <w:t>info@gadra.ie</w:t>
        </w:r>
      </w:hyperlink>
      <w:r w:rsidRPr="004C286F">
        <w:rPr>
          <w:rFonts w:eastAsia="Times New Roman" w:cstheme="minorHAnsi"/>
          <w:sz w:val="20"/>
          <w:szCs w:val="20"/>
          <w:lang w:eastAsia="en-GB"/>
        </w:rPr>
        <w:t>" &lt;</w:t>
      </w:r>
      <w:hyperlink r:id="rId36" w:tgtFrame="_blank" w:history="1">
        <w:r w:rsidRPr="004C286F">
          <w:rPr>
            <w:rFonts w:eastAsia="Times New Roman" w:cstheme="minorHAnsi"/>
            <w:sz w:val="20"/>
            <w:szCs w:val="20"/>
            <w:u w:val="single"/>
            <w:bdr w:val="dotted" w:sz="2" w:space="0" w:color="333333" w:frame="1"/>
            <w:lang w:eastAsia="en-GB"/>
          </w:rPr>
          <w:t>info@gadra.ie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Cc</w:t>
      </w:r>
      <w:r w:rsidRPr="004C286F">
        <w:rPr>
          <w:rFonts w:eastAsia="Times New Roman" w:cstheme="minorHAnsi"/>
          <w:sz w:val="20"/>
          <w:szCs w:val="20"/>
          <w:lang w:eastAsia="en-GB"/>
        </w:rPr>
        <w:t>: "Aidan Foley (</w:t>
      </w:r>
      <w:hyperlink r:id="rId37" w:tgtFrame="_blank" w:history="1">
        <w:r w:rsidRPr="004C286F">
          <w:rPr>
            <w:rFonts w:eastAsia="Times New Roman" w:cstheme="minorHAnsi"/>
            <w:sz w:val="20"/>
            <w:szCs w:val="20"/>
            <w:u w:val="single"/>
            <w:bdr w:val="dotted" w:sz="2" w:space="0" w:color="333333" w:frame="1"/>
            <w:lang w:eastAsia="en-GB"/>
          </w:rPr>
          <w:t>Aidan.Foley@tii.ie</w:t>
        </w:r>
      </w:hyperlink>
      <w:r w:rsidRPr="004C286F">
        <w:rPr>
          <w:rFonts w:eastAsia="Times New Roman" w:cstheme="minorHAnsi"/>
          <w:sz w:val="20"/>
          <w:szCs w:val="20"/>
          <w:lang w:eastAsia="en-GB"/>
        </w:rPr>
        <w:t>)" &lt;</w:t>
      </w:r>
      <w:hyperlink r:id="rId38" w:tgtFrame="_blank" w:history="1">
        <w:r w:rsidRPr="004C286F">
          <w:rPr>
            <w:rFonts w:eastAsia="Times New Roman" w:cstheme="minorHAnsi"/>
            <w:sz w:val="20"/>
            <w:szCs w:val="20"/>
            <w:u w:val="single"/>
            <w:bdr w:val="dotted" w:sz="2" w:space="0" w:color="333333" w:frame="1"/>
            <w:lang w:eastAsia="en-GB"/>
          </w:rPr>
          <w:t>Aidan.Foley@tii.ie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Subject</w:t>
      </w:r>
      <w:r w:rsidRPr="004C286F">
        <w:rPr>
          <w:rFonts w:eastAsia="Times New Roman" w:cstheme="minorHAnsi"/>
          <w:sz w:val="20"/>
          <w:szCs w:val="20"/>
          <w:lang w:eastAsia="en-GB"/>
        </w:rPr>
        <w:t xml:space="preserve">: RE: </w:t>
      </w:r>
      <w:proofErr w:type="spellStart"/>
      <w:r w:rsidRPr="004C286F">
        <w:rPr>
          <w:rFonts w:eastAsia="Times New Roman" w:cstheme="minorHAnsi"/>
          <w:sz w:val="20"/>
          <w:szCs w:val="20"/>
          <w:lang w:eastAsia="en-GB"/>
        </w:rPr>
        <w:t>Ventiation</w:t>
      </w:r>
      <w:proofErr w:type="spellEnd"/>
      <w:r w:rsidRPr="004C286F">
        <w:rPr>
          <w:rFonts w:eastAsia="Times New Roman" w:cstheme="minorHAnsi"/>
          <w:sz w:val="20"/>
          <w:szCs w:val="20"/>
          <w:lang w:eastAsia="en-GB"/>
        </w:rPr>
        <w:t xml:space="preserve"> Shaft information released 2 days before end of</w:t>
      </w:r>
      <w:r w:rsidR="009A568B" w:rsidRPr="004C286F">
        <w:rPr>
          <w:rFonts w:eastAsia="Times New Roman" w:cstheme="minorHAnsi"/>
          <w:sz w:val="20"/>
          <w:szCs w:val="20"/>
          <w:lang w:eastAsia="en-GB"/>
        </w:rPr>
        <w:t xml:space="preserve"> </w:t>
      </w:r>
      <w:r w:rsidRPr="004C286F">
        <w:rPr>
          <w:rFonts w:eastAsia="Times New Roman" w:cstheme="minorHAnsi"/>
          <w:sz w:val="20"/>
          <w:szCs w:val="20"/>
          <w:lang w:eastAsia="en-GB"/>
        </w:rPr>
        <w:t>consultation</w:t>
      </w:r>
    </w:p>
    <w:p w14:paraId="1370CD7B"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6987A4E6"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Dear Mr. Webb,</w:t>
      </w:r>
    </w:p>
    <w:p w14:paraId="13CDF4C2"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5F336ADA"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lastRenderedPageBreak/>
        <w:t>I refer to your email of 18</w:t>
      </w:r>
      <w:r w:rsidRPr="004C286F">
        <w:rPr>
          <w:rFonts w:eastAsia="Times New Roman" w:cstheme="minorHAnsi"/>
          <w:sz w:val="20"/>
          <w:szCs w:val="20"/>
          <w:vertAlign w:val="superscript"/>
          <w:lang w:eastAsia="en-GB"/>
        </w:rPr>
        <w:t>th</w:t>
      </w:r>
      <w:r w:rsidRPr="004C286F">
        <w:rPr>
          <w:rFonts w:eastAsia="Times New Roman" w:cstheme="minorHAnsi"/>
          <w:sz w:val="20"/>
          <w:szCs w:val="20"/>
          <w:lang w:eastAsia="en-GB"/>
        </w:rPr>
        <w:t xml:space="preserve"> May in relation to </w:t>
      </w:r>
      <w:proofErr w:type="spellStart"/>
      <w:r w:rsidRPr="004C286F">
        <w:rPr>
          <w:rFonts w:eastAsia="Times New Roman" w:cstheme="minorHAnsi"/>
          <w:sz w:val="20"/>
          <w:szCs w:val="20"/>
          <w:lang w:eastAsia="en-GB"/>
        </w:rPr>
        <w:t>MetroLink</w:t>
      </w:r>
      <w:proofErr w:type="spellEnd"/>
      <w:r w:rsidRPr="004C286F">
        <w:rPr>
          <w:rFonts w:eastAsia="Times New Roman" w:cstheme="minorHAnsi"/>
          <w:sz w:val="20"/>
          <w:szCs w:val="20"/>
          <w:lang w:eastAsia="en-GB"/>
        </w:rPr>
        <w:t>, the period for submissions under the current consultation process and the proposed intervention shaft in Albert College Park.  </w:t>
      </w:r>
    </w:p>
    <w:p w14:paraId="529705C2"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06C4D825"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At this stage of the project, TII/NTA are consulting on the “Preferred Route” for the project, which is an early stage of the planning and design process.  Not all of the details of the project are developed at this stage and final designs for the Intervention Shaft in Albert College Park are not yet available. </w:t>
      </w:r>
    </w:p>
    <w:p w14:paraId="48A4AFCC"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70F91354"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xml:space="preserve">As notified previously, it is not intended to extend the </w:t>
      </w:r>
      <w:proofErr w:type="spellStart"/>
      <w:r w:rsidRPr="004C286F">
        <w:rPr>
          <w:rFonts w:eastAsia="Times New Roman" w:cstheme="minorHAnsi"/>
          <w:sz w:val="20"/>
          <w:szCs w:val="20"/>
          <w:lang w:eastAsia="en-GB"/>
        </w:rPr>
        <w:t>MetroLink</w:t>
      </w:r>
      <w:proofErr w:type="spellEnd"/>
      <w:r w:rsidRPr="004C286F">
        <w:rPr>
          <w:rFonts w:eastAsia="Times New Roman" w:cstheme="minorHAnsi"/>
          <w:sz w:val="20"/>
          <w:szCs w:val="20"/>
          <w:lang w:eastAsia="en-GB"/>
        </w:rPr>
        <w:t xml:space="preserve"> public consultation period.   You will, of course, be able to continue to engage with TII in relation to the development of the project, including in relation to this proposed Intervention Shaft at Albert College Park.</w:t>
      </w:r>
    </w:p>
    <w:p w14:paraId="1E675EC6"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7EABA313"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Finally, I note your allegations of breaches of the Irish Constitution and of the Aarhus Convention.  These allegations are simply incorrect.</w:t>
      </w:r>
    </w:p>
    <w:p w14:paraId="199C053E"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1181E063"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Regards,</w:t>
      </w:r>
    </w:p>
    <w:p w14:paraId="3E89E6AB"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4B630A82"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Hugh Creegan,</w:t>
      </w:r>
    </w:p>
    <w:p w14:paraId="3196F5A5" w14:textId="77777777" w:rsidR="00732D85" w:rsidRPr="004C286F" w:rsidRDefault="00732D85" w:rsidP="004C286F">
      <w:pPr>
        <w:spacing w:after="0" w:line="240" w:lineRule="auto"/>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National Transport Authority.</w:t>
      </w:r>
    </w:p>
    <w:p w14:paraId="075A7B4F" w14:textId="77777777" w:rsidR="00732D85" w:rsidRPr="009E1D21" w:rsidRDefault="00732D85" w:rsidP="009E1D21">
      <w:pPr>
        <w:spacing w:after="0"/>
        <w:ind w:left="720"/>
        <w:contextualSpacing/>
        <w:jc w:val="both"/>
        <w:rPr>
          <w:rFonts w:eastAsia="Times New Roman" w:cstheme="minorHAnsi"/>
          <w:lang w:eastAsia="en-GB"/>
        </w:rPr>
      </w:pPr>
      <w:r w:rsidRPr="009E1D21">
        <w:rPr>
          <w:rFonts w:eastAsia="Times New Roman" w:cstheme="minorHAnsi"/>
          <w:color w:val="1F497D"/>
          <w:lang w:eastAsia="en-GB"/>
        </w:rPr>
        <w:t> </w:t>
      </w:r>
    </w:p>
    <w:p w14:paraId="35393A4D" w14:textId="77777777" w:rsidR="00732D85" w:rsidRPr="009E1D21" w:rsidRDefault="00732D85" w:rsidP="009E1D21">
      <w:pPr>
        <w:spacing w:after="0"/>
        <w:contextualSpacing/>
        <w:jc w:val="both"/>
        <w:rPr>
          <w:rFonts w:eastAsia="Times New Roman" w:cstheme="minorHAnsi"/>
          <w:lang w:eastAsia="en-GB"/>
        </w:rPr>
      </w:pPr>
      <w:r w:rsidRPr="009E1D21">
        <w:rPr>
          <w:rFonts w:eastAsia="Times New Roman" w:cstheme="minorHAnsi"/>
          <w:color w:val="1F497D"/>
          <w:lang w:eastAsia="en-GB"/>
        </w:rPr>
        <w:t> </w:t>
      </w:r>
    </w:p>
    <w:p w14:paraId="07ECEA7F" w14:textId="61BD5285" w:rsidR="009A568B" w:rsidRPr="009A568B" w:rsidRDefault="009A568B" w:rsidP="009A568B">
      <w:pPr>
        <w:pStyle w:val="ListParagraph"/>
        <w:spacing w:after="0"/>
        <w:ind w:left="360"/>
        <w:jc w:val="both"/>
        <w:rPr>
          <w:rFonts w:cstheme="minorHAnsi"/>
          <w:u w:val="single"/>
        </w:rPr>
      </w:pPr>
      <w:r w:rsidRPr="009A568B">
        <w:rPr>
          <w:rFonts w:cstheme="minorHAnsi"/>
          <w:u w:val="single"/>
        </w:rPr>
        <w:t xml:space="preserve">Email </w:t>
      </w:r>
      <w:r>
        <w:rPr>
          <w:rFonts w:cstheme="minorHAnsi"/>
          <w:u w:val="single"/>
        </w:rPr>
        <w:t>2</w:t>
      </w:r>
      <w:r w:rsidRPr="009A568B">
        <w:rPr>
          <w:rFonts w:cstheme="minorHAnsi"/>
          <w:u w:val="single"/>
        </w:rPr>
        <w:t xml:space="preserve">: </w:t>
      </w:r>
    </w:p>
    <w:p w14:paraId="06265739" w14:textId="77777777" w:rsidR="009A568B" w:rsidRDefault="009A568B" w:rsidP="009E1D21">
      <w:pPr>
        <w:spacing w:after="0"/>
        <w:ind w:left="720"/>
        <w:contextualSpacing/>
        <w:rPr>
          <w:rFonts w:eastAsia="Times New Roman" w:cstheme="minorHAnsi"/>
          <w:b/>
          <w:bCs/>
          <w:lang w:val="en-US" w:eastAsia="en-GB"/>
        </w:rPr>
      </w:pPr>
    </w:p>
    <w:p w14:paraId="6F7E6314" w14:textId="32749187" w:rsidR="00732D85" w:rsidRPr="004C286F" w:rsidRDefault="00732D85" w:rsidP="009E1D21">
      <w:pPr>
        <w:spacing w:after="0"/>
        <w:ind w:left="720"/>
        <w:contextualSpacing/>
        <w:rPr>
          <w:rFonts w:eastAsia="Times New Roman" w:cstheme="minorHAnsi"/>
          <w:sz w:val="20"/>
          <w:szCs w:val="20"/>
          <w:lang w:eastAsia="en-GB"/>
        </w:rPr>
      </w:pPr>
      <w:r w:rsidRPr="004C286F">
        <w:rPr>
          <w:rFonts w:eastAsia="Times New Roman" w:cstheme="minorHAnsi"/>
          <w:b/>
          <w:bCs/>
          <w:sz w:val="20"/>
          <w:szCs w:val="20"/>
          <w:lang w:val="en-US" w:eastAsia="en-GB"/>
        </w:rPr>
        <w:t>From:</w:t>
      </w:r>
      <w:r w:rsidRPr="004C286F">
        <w:rPr>
          <w:rFonts w:eastAsia="Times New Roman" w:cstheme="minorHAnsi"/>
          <w:sz w:val="20"/>
          <w:szCs w:val="20"/>
          <w:lang w:val="en-US" w:eastAsia="en-GB"/>
        </w:rPr>
        <w:t> Griffith Avenue &amp; District Residents Association [</w:t>
      </w:r>
      <w:hyperlink r:id="rId39" w:tgtFrame="_blank" w:history="1">
        <w:r w:rsidRPr="004C286F">
          <w:rPr>
            <w:rFonts w:eastAsia="Times New Roman" w:cstheme="minorHAnsi"/>
            <w:color w:val="0000FF"/>
            <w:sz w:val="20"/>
            <w:szCs w:val="20"/>
            <w:u w:val="single"/>
            <w:lang w:val="en-US" w:eastAsia="en-GB"/>
          </w:rPr>
          <w:t>mailto:</w:t>
        </w:r>
        <w:r w:rsidRPr="004C286F">
          <w:rPr>
            <w:rFonts w:eastAsia="Times New Roman" w:cstheme="minorHAnsi"/>
            <w:color w:val="0000FF"/>
            <w:sz w:val="20"/>
            <w:szCs w:val="20"/>
            <w:u w:val="single"/>
            <w:bdr w:val="dotted" w:sz="2" w:space="0" w:color="333333" w:frame="1"/>
            <w:lang w:val="en-US" w:eastAsia="en-GB"/>
          </w:rPr>
          <w:t>info@gadra.ie</w:t>
        </w:r>
      </w:hyperlink>
      <w:r w:rsidRPr="004C286F">
        <w:rPr>
          <w:rFonts w:eastAsia="Times New Roman" w:cstheme="minorHAnsi"/>
          <w:sz w:val="20"/>
          <w:szCs w:val="20"/>
          <w:lang w:val="en-US" w:eastAsia="en-GB"/>
        </w:rPr>
        <w:t>]</w:t>
      </w:r>
      <w:r w:rsidRPr="004C286F">
        <w:rPr>
          <w:rFonts w:eastAsia="Times New Roman" w:cstheme="minorHAnsi"/>
          <w:sz w:val="20"/>
          <w:szCs w:val="20"/>
          <w:lang w:val="en-US" w:eastAsia="en-GB"/>
        </w:rPr>
        <w:br/>
      </w:r>
      <w:r w:rsidRPr="004C286F">
        <w:rPr>
          <w:rFonts w:eastAsia="Times New Roman" w:cstheme="minorHAnsi"/>
          <w:b/>
          <w:bCs/>
          <w:sz w:val="20"/>
          <w:szCs w:val="20"/>
          <w:lang w:val="en-US" w:eastAsia="en-GB"/>
        </w:rPr>
        <w:t>Sent:</w:t>
      </w:r>
      <w:r w:rsidRPr="004C286F">
        <w:rPr>
          <w:rFonts w:eastAsia="Times New Roman" w:cstheme="minorHAnsi"/>
          <w:sz w:val="20"/>
          <w:szCs w:val="20"/>
          <w:lang w:val="en-US" w:eastAsia="en-GB"/>
        </w:rPr>
        <w:t> 18 May 2019 10:14</w:t>
      </w:r>
      <w:r w:rsidRPr="004C286F">
        <w:rPr>
          <w:rFonts w:eastAsia="Times New Roman" w:cstheme="minorHAnsi"/>
          <w:sz w:val="20"/>
          <w:szCs w:val="20"/>
          <w:lang w:val="en-US" w:eastAsia="en-GB"/>
        </w:rPr>
        <w:br/>
      </w:r>
      <w:r w:rsidRPr="004C286F">
        <w:rPr>
          <w:rFonts w:eastAsia="Times New Roman" w:cstheme="minorHAnsi"/>
          <w:b/>
          <w:bCs/>
          <w:sz w:val="20"/>
          <w:szCs w:val="20"/>
          <w:lang w:val="en-US" w:eastAsia="en-GB"/>
        </w:rPr>
        <w:t>To:</w:t>
      </w:r>
      <w:r w:rsidRPr="004C286F">
        <w:rPr>
          <w:rFonts w:eastAsia="Times New Roman" w:cstheme="minorHAnsi"/>
          <w:sz w:val="20"/>
          <w:szCs w:val="20"/>
          <w:lang w:val="en-US" w:eastAsia="en-GB"/>
        </w:rPr>
        <w:t> Hugh Creegan; Foley Aidan</w:t>
      </w:r>
      <w:r w:rsidRPr="004C286F">
        <w:rPr>
          <w:rFonts w:eastAsia="Times New Roman" w:cstheme="minorHAnsi"/>
          <w:sz w:val="20"/>
          <w:szCs w:val="20"/>
          <w:lang w:val="en-US" w:eastAsia="en-GB"/>
        </w:rPr>
        <w:br/>
      </w:r>
      <w:r w:rsidRPr="004C286F">
        <w:rPr>
          <w:rFonts w:eastAsia="Times New Roman" w:cstheme="minorHAnsi"/>
          <w:b/>
          <w:bCs/>
          <w:sz w:val="20"/>
          <w:szCs w:val="20"/>
          <w:lang w:val="en-US" w:eastAsia="en-GB"/>
        </w:rPr>
        <w:t>Cc:</w:t>
      </w:r>
      <w:r w:rsidRPr="004C286F">
        <w:rPr>
          <w:rFonts w:eastAsia="Times New Roman" w:cstheme="minorHAnsi"/>
          <w:sz w:val="20"/>
          <w:szCs w:val="20"/>
          <w:lang w:val="en-US" w:eastAsia="en-GB"/>
        </w:rPr>
        <w:t> </w:t>
      </w:r>
      <w:hyperlink r:id="rId40" w:tgtFrame="_blank" w:history="1">
        <w:r w:rsidRPr="004C286F">
          <w:rPr>
            <w:rFonts w:eastAsia="Times New Roman" w:cstheme="minorHAnsi"/>
            <w:color w:val="0000FF"/>
            <w:sz w:val="20"/>
            <w:szCs w:val="20"/>
            <w:u w:val="single"/>
            <w:bdr w:val="dotted" w:sz="2" w:space="0" w:color="333333" w:frame="1"/>
            <w:lang w:val="en-US" w:eastAsia="en-GB"/>
          </w:rPr>
          <w:t>paschal.donohoe@oireachtas.ie</w:t>
        </w:r>
      </w:hyperlink>
      <w:r w:rsidRPr="004C286F">
        <w:rPr>
          <w:rFonts w:eastAsia="Times New Roman" w:cstheme="minorHAnsi"/>
          <w:sz w:val="20"/>
          <w:szCs w:val="20"/>
          <w:lang w:val="en-US" w:eastAsia="en-GB"/>
        </w:rPr>
        <w:t>; </w:t>
      </w:r>
      <w:hyperlink r:id="rId41" w:tgtFrame="_blank" w:history="1">
        <w:r w:rsidRPr="004C286F">
          <w:rPr>
            <w:rFonts w:eastAsia="Times New Roman" w:cstheme="minorHAnsi"/>
            <w:color w:val="0000FF"/>
            <w:sz w:val="20"/>
            <w:szCs w:val="20"/>
            <w:u w:val="single"/>
            <w:bdr w:val="dotted" w:sz="2" w:space="0" w:color="333333" w:frame="1"/>
            <w:lang w:val="en-US" w:eastAsia="en-GB"/>
          </w:rPr>
          <w:t>marylou.mcdonald@oireachtas.ie</w:t>
        </w:r>
      </w:hyperlink>
      <w:r w:rsidRPr="004C286F">
        <w:rPr>
          <w:rFonts w:eastAsia="Times New Roman" w:cstheme="minorHAnsi"/>
          <w:sz w:val="20"/>
          <w:szCs w:val="20"/>
          <w:lang w:val="en-US" w:eastAsia="en-GB"/>
        </w:rPr>
        <w:t>; Maureen O'Sullivan</w:t>
      </w:r>
      <w:r w:rsidRPr="004C286F">
        <w:rPr>
          <w:rFonts w:eastAsia="Times New Roman" w:cstheme="minorHAnsi"/>
          <w:sz w:val="20"/>
          <w:szCs w:val="20"/>
          <w:lang w:val="en-US" w:eastAsia="en-GB"/>
        </w:rPr>
        <w:br/>
      </w:r>
      <w:r w:rsidRPr="004C286F">
        <w:rPr>
          <w:rFonts w:eastAsia="Times New Roman" w:cstheme="minorHAnsi"/>
          <w:b/>
          <w:bCs/>
          <w:sz w:val="20"/>
          <w:szCs w:val="20"/>
          <w:lang w:val="en-US" w:eastAsia="en-GB"/>
        </w:rPr>
        <w:t>Subject:</w:t>
      </w:r>
      <w:r w:rsidRPr="004C286F">
        <w:rPr>
          <w:rFonts w:eastAsia="Times New Roman" w:cstheme="minorHAnsi"/>
          <w:sz w:val="20"/>
          <w:szCs w:val="20"/>
          <w:lang w:val="en-US" w:eastAsia="en-GB"/>
        </w:rPr>
        <w:t> </w:t>
      </w:r>
      <w:r w:rsidR="00A6494E" w:rsidRPr="004C286F">
        <w:rPr>
          <w:rFonts w:eastAsia="Times New Roman" w:cstheme="minorHAnsi"/>
          <w:sz w:val="20"/>
          <w:szCs w:val="20"/>
          <w:lang w:val="en-US" w:eastAsia="en-GB"/>
        </w:rPr>
        <w:t>Ventilation</w:t>
      </w:r>
      <w:r w:rsidRPr="004C286F">
        <w:rPr>
          <w:rFonts w:eastAsia="Times New Roman" w:cstheme="minorHAnsi"/>
          <w:sz w:val="20"/>
          <w:szCs w:val="20"/>
          <w:lang w:val="en-US" w:eastAsia="en-GB"/>
        </w:rPr>
        <w:t xml:space="preserve"> Shaft information released 2 days before end of consultation</w:t>
      </w:r>
      <w:r w:rsidRPr="004C286F">
        <w:rPr>
          <w:rFonts w:eastAsia="Times New Roman" w:cstheme="minorHAnsi"/>
          <w:sz w:val="20"/>
          <w:szCs w:val="20"/>
          <w:lang w:val="en-US" w:eastAsia="en-GB"/>
        </w:rPr>
        <w:br/>
      </w:r>
      <w:r w:rsidRPr="004C286F">
        <w:rPr>
          <w:rFonts w:eastAsia="Times New Roman" w:cstheme="minorHAnsi"/>
          <w:b/>
          <w:bCs/>
          <w:sz w:val="20"/>
          <w:szCs w:val="20"/>
          <w:lang w:val="en-US" w:eastAsia="en-GB"/>
        </w:rPr>
        <w:t>Importance:</w:t>
      </w:r>
      <w:r w:rsidRPr="004C286F">
        <w:rPr>
          <w:rFonts w:eastAsia="Times New Roman" w:cstheme="minorHAnsi"/>
          <w:sz w:val="20"/>
          <w:szCs w:val="20"/>
          <w:lang w:val="en-US" w:eastAsia="en-GB"/>
        </w:rPr>
        <w:t> High</w:t>
      </w:r>
    </w:p>
    <w:p w14:paraId="5EABDE90"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41C245A6" w14:textId="77777777" w:rsidR="009E469B"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Dear Hugh</w:t>
      </w:r>
    </w:p>
    <w:p w14:paraId="1A66416B" w14:textId="77777777" w:rsidR="009E469B" w:rsidRPr="004C286F" w:rsidRDefault="009E469B" w:rsidP="009E1D21">
      <w:pPr>
        <w:spacing w:after="0"/>
        <w:ind w:left="720"/>
        <w:contextualSpacing/>
        <w:jc w:val="both"/>
        <w:rPr>
          <w:rFonts w:eastAsia="Times New Roman" w:cstheme="minorHAnsi"/>
          <w:sz w:val="20"/>
          <w:szCs w:val="20"/>
          <w:lang w:eastAsia="en-GB"/>
        </w:rPr>
      </w:pPr>
    </w:p>
    <w:p w14:paraId="7199B5F8" w14:textId="54F6C812"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We note your continued refusal of our reasonable request to extend the consultation period on Metrolink. We are very surprised at this given that, to date, there has been no consultation on the intervention shaft in Albert College Park. We made this point in our submission which we submitted this week in which we stated our objection to the Intervention shaft based on zero information concerning same.</w:t>
      </w:r>
    </w:p>
    <w:p w14:paraId="30E6DB44"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237686F6" w14:textId="5FE86868"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Yesterday afternoon we received the email below with attached 'drawing'. To disseminate vital information just two working days from a closing date on the preferred option is totally unacceptable and according to our advice is a clear and serious breach of your obligations under the Aarhus Convention to consult.</w:t>
      </w:r>
    </w:p>
    <w:p w14:paraId="15245B3E"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2ECD2521" w14:textId="3768132F"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xml:space="preserve">The drawing and lack of detail is further evidence of a total disregard for consulting with residents in this area. We are now requesting that the extension to the closing date for submissions be a period of 6 weeks, which we are believe residents are entitled to, in relation to this new information. This intervention shaft is one of the few structures that will have a permanent footprint above ground and yet TII/NTA decided that it did not warrant consultation which is further </w:t>
      </w:r>
      <w:r w:rsidR="00A6494E" w:rsidRPr="004C286F">
        <w:rPr>
          <w:rFonts w:eastAsia="Times New Roman" w:cstheme="minorHAnsi"/>
          <w:sz w:val="20"/>
          <w:szCs w:val="20"/>
          <w:lang w:eastAsia="en-GB"/>
        </w:rPr>
        <w:t>evidence of</w:t>
      </w:r>
      <w:r w:rsidRPr="004C286F">
        <w:rPr>
          <w:rFonts w:eastAsia="Times New Roman" w:cstheme="minorHAnsi"/>
          <w:sz w:val="20"/>
          <w:szCs w:val="20"/>
          <w:lang w:eastAsia="en-GB"/>
        </w:rPr>
        <w:t xml:space="preserve"> the arbitrary nature of the NTA's dealings with different areas of citizens and appears to us to be unconstitutional.</w:t>
      </w:r>
    </w:p>
    <w:p w14:paraId="0F162108"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5EFDF2AA" w14:textId="75ABA971"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xml:space="preserve">As you know we represent an area with a high elderly residency who in many cases are not computer literate so for us to disseminate this information involves a printed newsletter. We are requesting that the TII hold an open day to explain and consult on the shaft design and land take (including that for emergency vehicle parking) to residents. Failure to hold a full </w:t>
      </w:r>
      <w:r w:rsidR="00A6494E" w:rsidRPr="004C286F">
        <w:rPr>
          <w:rFonts w:eastAsia="Times New Roman" w:cstheme="minorHAnsi"/>
          <w:sz w:val="20"/>
          <w:szCs w:val="20"/>
          <w:lang w:eastAsia="en-GB"/>
        </w:rPr>
        <w:t>six-week consultation</w:t>
      </w:r>
      <w:r w:rsidRPr="004C286F">
        <w:rPr>
          <w:rFonts w:eastAsia="Times New Roman" w:cstheme="minorHAnsi"/>
          <w:sz w:val="20"/>
          <w:szCs w:val="20"/>
          <w:lang w:eastAsia="en-GB"/>
        </w:rPr>
        <w:t xml:space="preserve"> on the design of </w:t>
      </w:r>
      <w:r w:rsidRPr="004C286F">
        <w:rPr>
          <w:rFonts w:eastAsia="Times New Roman" w:cstheme="minorHAnsi"/>
          <w:sz w:val="20"/>
          <w:szCs w:val="20"/>
          <w:lang w:eastAsia="en-GB"/>
        </w:rPr>
        <w:lastRenderedPageBreak/>
        <w:t>this shaft will according to our advice no doubt be subject of a complaint and could form part of any appeal to ABP.</w:t>
      </w:r>
    </w:p>
    <w:p w14:paraId="4F535DE4"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4C45D084" w14:textId="19FD95D1"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xml:space="preserve">GADRA are supporting the call by the Ballymun Road Resident association and Albert College </w:t>
      </w:r>
      <w:r w:rsidR="00A6494E" w:rsidRPr="004C286F">
        <w:rPr>
          <w:rFonts w:eastAsia="Times New Roman" w:cstheme="minorHAnsi"/>
          <w:sz w:val="20"/>
          <w:szCs w:val="20"/>
          <w:lang w:eastAsia="en-GB"/>
        </w:rPr>
        <w:t>Residents to</w:t>
      </w:r>
      <w:r w:rsidRPr="004C286F">
        <w:rPr>
          <w:rFonts w:eastAsia="Times New Roman" w:cstheme="minorHAnsi"/>
          <w:sz w:val="20"/>
          <w:szCs w:val="20"/>
          <w:lang w:eastAsia="en-GB"/>
        </w:rPr>
        <w:t xml:space="preserve"> move the Collins Ave Station to NW corner of the park to protect their senior citizen complex and to avoid the need for a shaft and should result in a decreased cost of the project. </w:t>
      </w:r>
    </w:p>
    <w:p w14:paraId="28E98CC7" w14:textId="77777777" w:rsidR="009E469B" w:rsidRPr="004C286F" w:rsidRDefault="009E469B" w:rsidP="009E1D21">
      <w:pPr>
        <w:spacing w:after="0"/>
        <w:ind w:left="720"/>
        <w:contextualSpacing/>
        <w:jc w:val="both"/>
        <w:rPr>
          <w:rFonts w:eastAsia="Times New Roman" w:cstheme="minorHAnsi"/>
          <w:sz w:val="20"/>
          <w:szCs w:val="20"/>
          <w:lang w:eastAsia="en-GB"/>
        </w:rPr>
      </w:pPr>
    </w:p>
    <w:p w14:paraId="2D5D25E1"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Kind regards</w:t>
      </w:r>
    </w:p>
    <w:p w14:paraId="6982FEFB"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John Webb</w:t>
      </w:r>
    </w:p>
    <w:p w14:paraId="617CBFA5"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Chairperson</w:t>
      </w:r>
    </w:p>
    <w:p w14:paraId="09D0FC54"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GADRA</w:t>
      </w:r>
    </w:p>
    <w:p w14:paraId="1EB68149" w14:textId="04F6B4CC" w:rsidR="00732D85" w:rsidRPr="009E1D21" w:rsidRDefault="00732D85" w:rsidP="009E1D21">
      <w:pPr>
        <w:spacing w:after="0"/>
        <w:contextualSpacing/>
        <w:jc w:val="both"/>
        <w:rPr>
          <w:rFonts w:eastAsia="Times New Roman" w:cstheme="minorHAnsi"/>
          <w:lang w:eastAsia="en-GB"/>
        </w:rPr>
      </w:pPr>
    </w:p>
    <w:p w14:paraId="5A8AA33D" w14:textId="77777777" w:rsidR="00732D85" w:rsidRPr="009E1D21" w:rsidRDefault="00732D85" w:rsidP="009E1D21">
      <w:pPr>
        <w:spacing w:after="0"/>
        <w:contextualSpacing/>
        <w:jc w:val="both"/>
        <w:rPr>
          <w:rFonts w:eastAsia="Times New Roman" w:cstheme="minorHAnsi"/>
          <w:lang w:eastAsia="en-GB"/>
        </w:rPr>
      </w:pPr>
      <w:r w:rsidRPr="009E1D21">
        <w:rPr>
          <w:rFonts w:eastAsia="Times New Roman" w:cstheme="minorHAnsi"/>
          <w:lang w:eastAsia="en-GB"/>
        </w:rPr>
        <w:t> </w:t>
      </w:r>
    </w:p>
    <w:p w14:paraId="3713905C" w14:textId="3B8ED184" w:rsidR="009A568B" w:rsidRPr="009A568B" w:rsidRDefault="00732D85" w:rsidP="009A568B">
      <w:pPr>
        <w:pStyle w:val="ListParagraph"/>
        <w:spacing w:after="0"/>
        <w:ind w:left="360"/>
        <w:jc w:val="both"/>
        <w:rPr>
          <w:rFonts w:cstheme="minorHAnsi"/>
          <w:u w:val="single"/>
        </w:rPr>
      </w:pPr>
      <w:r w:rsidRPr="009E1D21">
        <w:rPr>
          <w:rFonts w:eastAsia="Times New Roman" w:cstheme="minorHAnsi"/>
          <w:lang w:eastAsia="en-GB"/>
        </w:rPr>
        <w:t> </w:t>
      </w:r>
      <w:r w:rsidR="009A568B" w:rsidRPr="009A568B">
        <w:rPr>
          <w:rFonts w:cstheme="minorHAnsi"/>
          <w:u w:val="single"/>
        </w:rPr>
        <w:t xml:space="preserve">Email </w:t>
      </w:r>
      <w:r w:rsidR="009A568B">
        <w:rPr>
          <w:rFonts w:cstheme="minorHAnsi"/>
          <w:u w:val="single"/>
        </w:rPr>
        <w:t>3</w:t>
      </w:r>
      <w:r w:rsidR="009A568B" w:rsidRPr="009A568B">
        <w:rPr>
          <w:rFonts w:cstheme="minorHAnsi"/>
          <w:u w:val="single"/>
        </w:rPr>
        <w:t xml:space="preserve">: </w:t>
      </w:r>
    </w:p>
    <w:p w14:paraId="4636986B" w14:textId="7108887F" w:rsidR="00732D85" w:rsidRPr="009E1D21" w:rsidRDefault="00732D85" w:rsidP="009E1D21">
      <w:pPr>
        <w:spacing w:after="0"/>
        <w:ind w:left="720"/>
        <w:contextualSpacing/>
        <w:jc w:val="both"/>
        <w:rPr>
          <w:rFonts w:eastAsia="Times New Roman" w:cstheme="minorHAnsi"/>
          <w:lang w:eastAsia="en-GB"/>
        </w:rPr>
      </w:pPr>
    </w:p>
    <w:p w14:paraId="378221AE" w14:textId="77777777" w:rsidR="00732D85" w:rsidRPr="004C286F" w:rsidRDefault="00732D85" w:rsidP="009E1D21">
      <w:pPr>
        <w:spacing w:after="0"/>
        <w:ind w:left="720"/>
        <w:contextualSpacing/>
        <w:rPr>
          <w:rFonts w:eastAsia="Times New Roman" w:cstheme="minorHAnsi"/>
          <w:sz w:val="20"/>
          <w:szCs w:val="20"/>
          <w:lang w:eastAsia="en-GB"/>
        </w:rPr>
      </w:pPr>
      <w:r w:rsidRPr="004C286F">
        <w:rPr>
          <w:rFonts w:eastAsia="Times New Roman" w:cstheme="minorHAnsi"/>
          <w:b/>
          <w:bCs/>
          <w:sz w:val="20"/>
          <w:szCs w:val="20"/>
          <w:lang w:eastAsia="en-GB"/>
        </w:rPr>
        <w:t>From</w:t>
      </w:r>
      <w:r w:rsidRPr="004C286F">
        <w:rPr>
          <w:rFonts w:eastAsia="Times New Roman" w:cstheme="minorHAnsi"/>
          <w:sz w:val="20"/>
          <w:szCs w:val="20"/>
          <w:lang w:eastAsia="en-GB"/>
        </w:rPr>
        <w:t>: "Angley Suzanne" &lt;</w:t>
      </w:r>
      <w:hyperlink r:id="rId42" w:tgtFrame="_blank" w:history="1">
        <w:r w:rsidRPr="004C286F">
          <w:rPr>
            <w:rFonts w:eastAsia="Times New Roman" w:cstheme="minorHAnsi"/>
            <w:sz w:val="20"/>
            <w:szCs w:val="20"/>
            <w:u w:val="single"/>
            <w:bdr w:val="dotted" w:sz="2" w:space="0" w:color="333333" w:frame="1"/>
            <w:lang w:eastAsia="en-GB"/>
          </w:rPr>
          <w:t>Suzanne.Angley@tii.ie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Sent</w:t>
      </w:r>
      <w:r w:rsidRPr="004C286F">
        <w:rPr>
          <w:rFonts w:eastAsia="Times New Roman" w:cstheme="minorHAnsi"/>
          <w:sz w:val="20"/>
          <w:szCs w:val="20"/>
          <w:lang w:eastAsia="en-GB"/>
        </w:rPr>
        <w:t>: Friday, May 17, 2019 2:49 PM</w:t>
      </w:r>
      <w:r w:rsidRPr="004C286F">
        <w:rPr>
          <w:rFonts w:eastAsia="Times New Roman" w:cstheme="minorHAnsi"/>
          <w:sz w:val="20"/>
          <w:szCs w:val="20"/>
          <w:lang w:eastAsia="en-GB"/>
        </w:rPr>
        <w:br/>
      </w:r>
      <w:r w:rsidRPr="004C286F">
        <w:rPr>
          <w:rFonts w:eastAsia="Times New Roman" w:cstheme="minorHAnsi"/>
          <w:b/>
          <w:bCs/>
          <w:sz w:val="20"/>
          <w:szCs w:val="20"/>
          <w:lang w:eastAsia="en-GB"/>
        </w:rPr>
        <w:t>To</w:t>
      </w:r>
      <w:r w:rsidRPr="004C286F">
        <w:rPr>
          <w:rFonts w:eastAsia="Times New Roman" w:cstheme="minorHAnsi"/>
          <w:sz w:val="20"/>
          <w:szCs w:val="20"/>
          <w:lang w:eastAsia="en-GB"/>
        </w:rPr>
        <w:t>: "</w:t>
      </w:r>
      <w:hyperlink r:id="rId43" w:tgtFrame="_blank" w:history="1">
        <w:r w:rsidRPr="004C286F">
          <w:rPr>
            <w:rFonts w:eastAsia="Times New Roman" w:cstheme="minorHAnsi"/>
            <w:sz w:val="20"/>
            <w:szCs w:val="20"/>
            <w:u w:val="single"/>
            <w:bdr w:val="dotted" w:sz="2" w:space="0" w:color="333333" w:frame="1"/>
            <w:lang w:eastAsia="en-GB"/>
          </w:rPr>
          <w:t>info@gadra.ie</w:t>
        </w:r>
      </w:hyperlink>
      <w:r w:rsidRPr="004C286F">
        <w:rPr>
          <w:rFonts w:eastAsia="Times New Roman" w:cstheme="minorHAnsi"/>
          <w:sz w:val="20"/>
          <w:szCs w:val="20"/>
          <w:lang w:eastAsia="en-GB"/>
        </w:rPr>
        <w:t>" &lt;</w:t>
      </w:r>
      <w:hyperlink r:id="rId44" w:tgtFrame="_blank" w:history="1">
        <w:r w:rsidRPr="004C286F">
          <w:rPr>
            <w:rFonts w:eastAsia="Times New Roman" w:cstheme="minorHAnsi"/>
            <w:sz w:val="20"/>
            <w:szCs w:val="20"/>
            <w:u w:val="single"/>
            <w:bdr w:val="dotted" w:sz="2" w:space="0" w:color="333333" w:frame="1"/>
            <w:lang w:eastAsia="en-GB"/>
          </w:rPr>
          <w:t>info@gadra.ie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Cc</w:t>
      </w:r>
      <w:r w:rsidRPr="004C286F">
        <w:rPr>
          <w:rFonts w:eastAsia="Times New Roman" w:cstheme="minorHAnsi"/>
          <w:sz w:val="20"/>
          <w:szCs w:val="20"/>
          <w:lang w:eastAsia="en-GB"/>
        </w:rPr>
        <w:t>: "Metrolink Information" &lt;</w:t>
      </w:r>
      <w:hyperlink r:id="rId45" w:tgtFrame="_blank" w:history="1">
        <w:r w:rsidRPr="004C286F">
          <w:rPr>
            <w:rFonts w:eastAsia="Times New Roman" w:cstheme="minorHAnsi"/>
            <w:sz w:val="20"/>
            <w:szCs w:val="20"/>
            <w:u w:val="single"/>
            <w:bdr w:val="dotted" w:sz="2" w:space="0" w:color="333333" w:frame="1"/>
            <w:lang w:eastAsia="en-GB"/>
          </w:rPr>
          <w:t>info@metrolink.ie</w:t>
        </w:r>
      </w:hyperlink>
      <w:r w:rsidRPr="004C286F">
        <w:rPr>
          <w:rFonts w:eastAsia="Times New Roman" w:cstheme="minorHAnsi"/>
          <w:sz w:val="20"/>
          <w:szCs w:val="20"/>
          <w:lang w:eastAsia="en-GB"/>
        </w:rPr>
        <w:t>&gt;</w:t>
      </w:r>
      <w:r w:rsidRPr="004C286F">
        <w:rPr>
          <w:rFonts w:eastAsia="Times New Roman" w:cstheme="minorHAnsi"/>
          <w:sz w:val="20"/>
          <w:szCs w:val="20"/>
          <w:lang w:eastAsia="en-GB"/>
        </w:rPr>
        <w:br/>
      </w:r>
      <w:r w:rsidRPr="004C286F">
        <w:rPr>
          <w:rFonts w:eastAsia="Times New Roman" w:cstheme="minorHAnsi"/>
          <w:b/>
          <w:bCs/>
          <w:sz w:val="20"/>
          <w:szCs w:val="20"/>
          <w:lang w:eastAsia="en-GB"/>
        </w:rPr>
        <w:t>Subject</w:t>
      </w:r>
      <w:r w:rsidRPr="004C286F">
        <w:rPr>
          <w:rFonts w:eastAsia="Times New Roman" w:cstheme="minorHAnsi"/>
          <w:sz w:val="20"/>
          <w:szCs w:val="20"/>
          <w:lang w:eastAsia="en-GB"/>
        </w:rPr>
        <w:t>: Albert College park</w:t>
      </w:r>
    </w:p>
    <w:p w14:paraId="04125B9C" w14:textId="3852CA98"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eastAsia="en-GB"/>
        </w:rPr>
        <w:t> </w:t>
      </w:r>
    </w:p>
    <w:p w14:paraId="4F511403" w14:textId="7C4EBF94"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xml:space="preserve">Dear </w:t>
      </w:r>
      <w:r w:rsidR="002F31B7" w:rsidRPr="004C286F">
        <w:rPr>
          <w:rFonts w:eastAsia="Times New Roman" w:cstheme="minorHAnsi"/>
          <w:sz w:val="20"/>
          <w:szCs w:val="20"/>
          <w:lang w:val="en-US" w:eastAsia="en-GB"/>
        </w:rPr>
        <w:t>Ruth,</w:t>
      </w:r>
    </w:p>
    <w:p w14:paraId="74799499"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7746A5CB"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Please see below from Jacobs Engineering. We asked them to put this together for you following on from your queries on the ventilation shaft at Albert College Park.</w:t>
      </w:r>
    </w:p>
    <w:p w14:paraId="6C535275"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Also I would like to thank you for your submission which we received this morning.</w:t>
      </w:r>
    </w:p>
    <w:p w14:paraId="538F3A21"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38B5E5EC"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i/>
          <w:iCs/>
          <w:sz w:val="20"/>
          <w:szCs w:val="20"/>
          <w:lang w:val="en-US" w:eastAsia="en-GB"/>
        </w:rPr>
        <w:t>From Jacobs:  </w:t>
      </w:r>
    </w:p>
    <w:p w14:paraId="354251B9"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Please see attached a sketch of current thinking for this shaft, but please note that design is currently in progress so locations may change slightly. Emergency service/maintenance access from Ballymun Road is not currently shown.</w:t>
      </w:r>
    </w:p>
    <w:p w14:paraId="4C45E885"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30F606A4"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The emergency access and ventilation shaft is required at this location due to the tunnel distance between Collins Avenue station and Griffith Park station exceeding the maximum distance for emergency access and tunnel ventilation requirements. This shaft will thus provide both an access point for emergency services in the event of an incident in the tunnel between Collins Avenue and Griffith Park and will provide an emergency escape route for passengers if required. The shaft will include ventilation equipment to ensure tunnel ventilation and smoke control can be managed safely in the event of a fire.</w:t>
      </w:r>
    </w:p>
    <w:p w14:paraId="696990A0"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11DE3C2B" w14:textId="5E17C73A"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xml:space="preserve">The underground element of the shaft is envisaged at around 17m by 40m. </w:t>
      </w:r>
      <w:r w:rsidR="002F31B7" w:rsidRPr="004C286F">
        <w:rPr>
          <w:rFonts w:eastAsia="Times New Roman" w:cstheme="minorHAnsi"/>
          <w:sz w:val="20"/>
          <w:szCs w:val="20"/>
          <w:lang w:val="en-US" w:eastAsia="en-GB"/>
        </w:rPr>
        <w:t>However,</w:t>
      </w:r>
      <w:r w:rsidRPr="004C286F">
        <w:rPr>
          <w:rFonts w:eastAsia="Times New Roman" w:cstheme="minorHAnsi"/>
          <w:sz w:val="20"/>
          <w:szCs w:val="20"/>
          <w:lang w:val="en-US" w:eastAsia="en-GB"/>
        </w:rPr>
        <w:t xml:space="preserve"> the visible surface elements following construction will comprise:</w:t>
      </w:r>
    </w:p>
    <w:p w14:paraId="15B702A2"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28ECBF7E" w14:textId="77777777" w:rsidR="00732D85" w:rsidRPr="004C286F" w:rsidRDefault="00732D85" w:rsidP="009E1D21">
      <w:pPr>
        <w:numPr>
          <w:ilvl w:val="0"/>
          <w:numId w:val="3"/>
        </w:numPr>
        <w:tabs>
          <w:tab w:val="clear" w:pos="720"/>
          <w:tab w:val="num" w:pos="1440"/>
        </w:tabs>
        <w:spacing w:after="0"/>
        <w:ind w:left="144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Ventilation grilles of an area 5m by 17m and set about 0.5m above ground level</w:t>
      </w:r>
    </w:p>
    <w:p w14:paraId="1D7B18EC" w14:textId="77777777" w:rsidR="00732D85" w:rsidRPr="004C286F" w:rsidRDefault="00732D85" w:rsidP="009E1D21">
      <w:pPr>
        <w:numPr>
          <w:ilvl w:val="0"/>
          <w:numId w:val="3"/>
        </w:numPr>
        <w:tabs>
          <w:tab w:val="clear" w:pos="720"/>
          <w:tab w:val="num" w:pos="1440"/>
        </w:tabs>
        <w:spacing w:after="0"/>
        <w:ind w:left="144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A building of similar area at the opposite end of the shaft but around 3.5-4.0m in height to incorporate the lift shaft building; stairs exit and pressurization shaft with associated side-facing grilles set at 3.5m above ground level.</w:t>
      </w:r>
    </w:p>
    <w:p w14:paraId="1677C88A" w14:textId="77777777" w:rsidR="00732D85" w:rsidRPr="004C286F" w:rsidRDefault="00732D85" w:rsidP="009E1D21">
      <w:pPr>
        <w:numPr>
          <w:ilvl w:val="0"/>
          <w:numId w:val="3"/>
        </w:numPr>
        <w:tabs>
          <w:tab w:val="clear" w:pos="720"/>
          <w:tab w:val="num" w:pos="1440"/>
        </w:tabs>
        <w:spacing w:after="0"/>
        <w:ind w:left="144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The area in between the surface grilles and the buildings would be accessible at ground level.</w:t>
      </w:r>
    </w:p>
    <w:p w14:paraId="0C550F75"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363EAD42"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The architectural finishes for the buildings and raised grilles have not yet been determined and the extent of any screening will be undertaken during the environmental assessment of the works in this area. However, it is our intention to ensure that the structure will be as visually unobtrusive as possible.</w:t>
      </w:r>
    </w:p>
    <w:p w14:paraId="1D8987D5"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lastRenderedPageBreak/>
        <w:t> </w:t>
      </w:r>
    </w:p>
    <w:p w14:paraId="402CBB77"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Kind Regards</w:t>
      </w:r>
    </w:p>
    <w:p w14:paraId="0F2089D8" w14:textId="77777777" w:rsidR="00732D85" w:rsidRPr="004C286F" w:rsidRDefault="00732D85" w:rsidP="009E1D21">
      <w:pPr>
        <w:spacing w:after="0"/>
        <w:ind w:left="720"/>
        <w:contextualSpacing/>
        <w:jc w:val="both"/>
        <w:rPr>
          <w:rFonts w:eastAsia="Times New Roman" w:cstheme="minorHAnsi"/>
          <w:sz w:val="20"/>
          <w:szCs w:val="20"/>
          <w:lang w:eastAsia="en-GB"/>
        </w:rPr>
      </w:pPr>
      <w:r w:rsidRPr="004C286F">
        <w:rPr>
          <w:rFonts w:eastAsia="Times New Roman" w:cstheme="minorHAnsi"/>
          <w:sz w:val="20"/>
          <w:szCs w:val="20"/>
          <w:lang w:val="en-US" w:eastAsia="en-GB"/>
        </w:rPr>
        <w:t> </w:t>
      </w:r>
    </w:p>
    <w:p w14:paraId="6E54CD20" w14:textId="77777777" w:rsidR="00732D85" w:rsidRPr="004C286F" w:rsidRDefault="00732D85" w:rsidP="009E1D21">
      <w:pPr>
        <w:spacing w:after="0"/>
        <w:ind w:left="720"/>
        <w:contextualSpacing/>
        <w:jc w:val="both"/>
        <w:rPr>
          <w:rFonts w:eastAsia="Times New Roman" w:cstheme="minorHAnsi"/>
          <w:sz w:val="20"/>
          <w:szCs w:val="20"/>
          <w:lang w:val="en-US" w:eastAsia="en-GB"/>
        </w:rPr>
      </w:pPr>
      <w:r w:rsidRPr="004C286F">
        <w:rPr>
          <w:rFonts w:eastAsia="Times New Roman" w:cstheme="minorHAnsi"/>
          <w:sz w:val="20"/>
          <w:szCs w:val="20"/>
          <w:lang w:val="en-US" w:eastAsia="en-GB"/>
        </w:rPr>
        <w:t>Suzanne Angley</w:t>
      </w:r>
    </w:p>
    <w:p w14:paraId="206AF783" w14:textId="77777777" w:rsidR="002D2F25" w:rsidRPr="009E1D21" w:rsidRDefault="002D2F25" w:rsidP="009E1D21">
      <w:pPr>
        <w:spacing w:after="0"/>
        <w:ind w:left="720"/>
        <w:contextualSpacing/>
        <w:jc w:val="both"/>
        <w:rPr>
          <w:rFonts w:eastAsia="Times New Roman" w:cstheme="minorHAnsi"/>
          <w:lang w:val="en-US" w:eastAsia="en-GB"/>
        </w:rPr>
      </w:pPr>
    </w:p>
    <w:p w14:paraId="77C8ED96" w14:textId="646B3159" w:rsidR="002D2F25" w:rsidRDefault="0085677A" w:rsidP="00F8148B">
      <w:pPr>
        <w:spacing w:after="0"/>
        <w:contextualSpacing/>
        <w:jc w:val="center"/>
        <w:rPr>
          <w:rFonts w:eastAsia="Times New Roman" w:cstheme="minorHAnsi"/>
          <w:lang w:val="en-US" w:eastAsia="en-GB"/>
        </w:rPr>
      </w:pPr>
      <w:r>
        <w:rPr>
          <w:noProof/>
        </w:rPr>
        <w:drawing>
          <wp:inline distT="0" distB="0" distL="0" distR="0" wp14:anchorId="37D4802D" wp14:editId="26AF2C3B">
            <wp:extent cx="3230413" cy="225549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9648" cy="2261940"/>
                    </a:xfrm>
                    <a:prstGeom prst="rect">
                      <a:avLst/>
                    </a:prstGeom>
                    <a:noFill/>
                    <a:ln>
                      <a:noFill/>
                    </a:ln>
                  </pic:spPr>
                </pic:pic>
              </a:graphicData>
            </a:graphic>
          </wp:inline>
        </w:drawing>
      </w:r>
    </w:p>
    <w:p w14:paraId="17CFB2CE" w14:textId="77777777" w:rsidR="0085677A" w:rsidRPr="009E1D21" w:rsidRDefault="0085677A" w:rsidP="009E1D21">
      <w:pPr>
        <w:spacing w:after="0"/>
        <w:contextualSpacing/>
        <w:jc w:val="both"/>
        <w:rPr>
          <w:rFonts w:eastAsia="Times New Roman" w:cstheme="minorHAnsi"/>
          <w:lang w:val="en-US" w:eastAsia="en-GB"/>
        </w:rPr>
      </w:pPr>
    </w:p>
    <w:p w14:paraId="1456002E" w14:textId="0C7AC04C" w:rsidR="0039444C" w:rsidRPr="009E1D21" w:rsidRDefault="00187741" w:rsidP="009E1D21">
      <w:pPr>
        <w:pStyle w:val="ListParagraph"/>
        <w:numPr>
          <w:ilvl w:val="0"/>
          <w:numId w:val="1"/>
        </w:numPr>
        <w:spacing w:after="0"/>
        <w:jc w:val="both"/>
        <w:rPr>
          <w:rFonts w:cstheme="minorHAnsi"/>
        </w:rPr>
      </w:pPr>
      <w:r>
        <w:rPr>
          <w:rFonts w:cstheme="minorHAnsi"/>
        </w:rPr>
        <w:t>G</w:t>
      </w:r>
      <w:r w:rsidR="0039444C" w:rsidRPr="009E1D21">
        <w:rPr>
          <w:rFonts w:cstheme="minorHAnsi"/>
        </w:rPr>
        <w:t>ADRA note that Section 4.1 Table 1 of the</w:t>
      </w:r>
      <w:r w:rsidR="006742EF">
        <w:rPr>
          <w:rFonts w:cstheme="minorHAnsi"/>
        </w:rPr>
        <w:t xml:space="preserve"> Shaft </w:t>
      </w:r>
      <w:r w:rsidR="0039444C" w:rsidRPr="009E1D21">
        <w:rPr>
          <w:rFonts w:cstheme="minorHAnsi"/>
        </w:rPr>
        <w:t xml:space="preserve"> report indicates that the distance from Glasnevin Station to Mater Station is 683m.  This shows that a station in Albert College Park would not result in a distance between consecutive stations that is out of line with the distance between other stations on the Preferred Route.</w:t>
      </w:r>
    </w:p>
    <w:p w14:paraId="4251963D" w14:textId="77777777" w:rsidR="0039444C" w:rsidRPr="009E1D21" w:rsidRDefault="0039444C" w:rsidP="009E1D21">
      <w:pPr>
        <w:pStyle w:val="ListParagraph"/>
        <w:spacing w:after="0"/>
        <w:ind w:left="360"/>
        <w:jc w:val="both"/>
        <w:rPr>
          <w:rFonts w:cstheme="minorHAnsi"/>
        </w:rPr>
      </w:pPr>
    </w:p>
    <w:p w14:paraId="4EFD7E79" w14:textId="192F9682" w:rsidR="0039444C" w:rsidRPr="009E1D21" w:rsidRDefault="0039444C" w:rsidP="009E1D21">
      <w:pPr>
        <w:pStyle w:val="ListParagraph"/>
        <w:numPr>
          <w:ilvl w:val="0"/>
          <w:numId w:val="1"/>
        </w:numPr>
        <w:spacing w:after="0"/>
        <w:jc w:val="both"/>
        <w:rPr>
          <w:rFonts w:cstheme="minorHAnsi"/>
        </w:rPr>
      </w:pPr>
      <w:r w:rsidRPr="009E1D21">
        <w:rPr>
          <w:rFonts w:cstheme="minorHAnsi"/>
        </w:rPr>
        <w:t>GADRA note that in Section 4.3 of the report</w:t>
      </w:r>
      <w:r w:rsidR="00F91385">
        <w:rPr>
          <w:rFonts w:cstheme="minorHAnsi"/>
        </w:rPr>
        <w:t xml:space="preserve"> on the shaft</w:t>
      </w:r>
      <w:r w:rsidRPr="009E1D21">
        <w:rPr>
          <w:rFonts w:cstheme="minorHAnsi"/>
        </w:rPr>
        <w:t xml:space="preserve"> the NTA appeared to have considered putting this shaft into the residential area along the Ballymun Road and The Rise.  Given that the need for this shaft was driven by a decision to save a GAA pitch from an underground station, we are shocked that putting the Shaft into a residential area was considered</w:t>
      </w:r>
    </w:p>
    <w:p w14:paraId="6DE9B967" w14:textId="77777777" w:rsidR="0039444C" w:rsidRPr="009E1D21" w:rsidRDefault="0039444C" w:rsidP="009E1D21">
      <w:pPr>
        <w:pStyle w:val="Para0"/>
        <w:spacing w:before="0" w:after="0" w:line="259" w:lineRule="auto"/>
        <w:ind w:left="720" w:right="-46"/>
        <w:contextualSpacing/>
        <w:jc w:val="both"/>
        <w:rPr>
          <w:rFonts w:asciiTheme="minorHAnsi" w:hAnsiTheme="minorHAnsi" w:cstheme="minorHAnsi"/>
          <w:sz w:val="22"/>
          <w:szCs w:val="22"/>
        </w:rPr>
      </w:pPr>
      <w:r w:rsidRPr="009E1D21">
        <w:rPr>
          <w:rFonts w:asciiTheme="minorHAnsi" w:hAnsiTheme="minorHAnsi" w:cstheme="minorHAnsi"/>
          <w:i/>
          <w:sz w:val="22"/>
          <w:szCs w:val="22"/>
        </w:rPr>
        <w:t xml:space="preserve"> “For the tunnel intervention shaft to be no more than 1000m from either Collins Avenue or Griffith Park Stations, it must be situated either immediately north of Hampstead Avenue in the south-west corner of Albert College Park; or within the residential area immediately south of Hampstead Avenue</w:t>
      </w:r>
      <w:r w:rsidRPr="009E1D21">
        <w:rPr>
          <w:rFonts w:asciiTheme="minorHAnsi" w:hAnsiTheme="minorHAnsi" w:cstheme="minorHAnsi"/>
          <w:sz w:val="22"/>
          <w:szCs w:val="22"/>
        </w:rPr>
        <w:t>;”</w:t>
      </w:r>
    </w:p>
    <w:p w14:paraId="3A7A8F44" w14:textId="77777777" w:rsidR="0039444C" w:rsidRPr="009E1D21" w:rsidRDefault="0039444C" w:rsidP="009E1D21">
      <w:pPr>
        <w:pStyle w:val="Para0"/>
        <w:spacing w:before="0" w:after="0" w:line="259" w:lineRule="auto"/>
        <w:ind w:left="720" w:right="-46"/>
        <w:contextualSpacing/>
        <w:jc w:val="both"/>
        <w:rPr>
          <w:rFonts w:asciiTheme="minorHAnsi" w:hAnsiTheme="minorHAnsi" w:cstheme="minorHAnsi"/>
          <w:sz w:val="22"/>
          <w:szCs w:val="22"/>
        </w:rPr>
      </w:pPr>
    </w:p>
    <w:p w14:paraId="0AD6FE72" w14:textId="30DA52ED" w:rsidR="0039444C" w:rsidRPr="009E1D21" w:rsidRDefault="0039444C" w:rsidP="009A568B">
      <w:pPr>
        <w:pStyle w:val="ListParagraph"/>
        <w:numPr>
          <w:ilvl w:val="0"/>
          <w:numId w:val="1"/>
        </w:numPr>
        <w:spacing w:after="0"/>
        <w:jc w:val="both"/>
        <w:rPr>
          <w:rFonts w:cstheme="minorHAnsi"/>
        </w:rPr>
      </w:pPr>
      <w:r w:rsidRPr="009E1D21">
        <w:rPr>
          <w:rFonts w:cstheme="minorHAnsi"/>
        </w:rPr>
        <w:t xml:space="preserve">We also note and object to the permanent loss of park lands and we object to any access </w:t>
      </w:r>
      <w:r w:rsidR="00390C3C" w:rsidRPr="009E1D21">
        <w:rPr>
          <w:rFonts w:cstheme="minorHAnsi"/>
        </w:rPr>
        <w:t>from Hampstead</w:t>
      </w:r>
      <w:r w:rsidRPr="009E1D21">
        <w:rPr>
          <w:rFonts w:cstheme="minorHAnsi"/>
        </w:rPr>
        <w:t xml:space="preserve"> Avenue as detailed: </w:t>
      </w:r>
    </w:p>
    <w:p w14:paraId="74EC0D9D" w14:textId="77777777" w:rsidR="0039444C" w:rsidRDefault="0039444C" w:rsidP="009E1D21">
      <w:pPr>
        <w:pStyle w:val="Para0"/>
        <w:spacing w:before="0" w:after="0" w:line="259" w:lineRule="auto"/>
        <w:ind w:left="720" w:right="-46"/>
        <w:contextualSpacing/>
        <w:jc w:val="both"/>
        <w:rPr>
          <w:rFonts w:asciiTheme="minorHAnsi" w:hAnsiTheme="minorHAnsi" w:cstheme="minorHAnsi"/>
          <w:iCs/>
          <w:sz w:val="22"/>
          <w:szCs w:val="22"/>
          <w:lang w:val="en-GB"/>
        </w:rPr>
      </w:pPr>
      <w:r w:rsidRPr="009E1D21">
        <w:rPr>
          <w:rFonts w:asciiTheme="minorHAnsi" w:hAnsiTheme="minorHAnsi" w:cstheme="minorHAnsi"/>
          <w:i/>
          <w:sz w:val="22"/>
          <w:szCs w:val="22"/>
        </w:rPr>
        <w:t>“</w:t>
      </w:r>
      <w:r w:rsidRPr="009E1D21">
        <w:rPr>
          <w:rFonts w:asciiTheme="minorHAnsi" w:hAnsiTheme="minorHAnsi" w:cstheme="minorHAnsi"/>
          <w:i/>
          <w:sz w:val="22"/>
          <w:szCs w:val="22"/>
          <w:lang w:val="en-GB"/>
        </w:rPr>
        <w:t>Provision for vehicular access to maintain, service and, if necessary, replace tunnel ventilation and emergency access equipment has been incorporated into the design. The main point of access will be from the Ballymun Road with a secondary access provide from Hampstead Avenue. A large area for parking of emergency vehicles and routine maintenance vehicles has been provided to the southern end of the site.  The tunnel ventilation shaft and associated parking and structures will be contained within a secure fenced area.”</w:t>
      </w:r>
    </w:p>
    <w:p w14:paraId="2F306007" w14:textId="77777777" w:rsidR="004C286F" w:rsidRDefault="004C286F" w:rsidP="009E1D21">
      <w:pPr>
        <w:pStyle w:val="Para0"/>
        <w:spacing w:before="0" w:after="0" w:line="259" w:lineRule="auto"/>
        <w:ind w:left="720" w:right="-46"/>
        <w:contextualSpacing/>
        <w:jc w:val="both"/>
        <w:rPr>
          <w:rFonts w:asciiTheme="minorHAnsi" w:hAnsiTheme="minorHAnsi" w:cstheme="minorHAnsi"/>
          <w:iCs/>
          <w:sz w:val="22"/>
          <w:szCs w:val="22"/>
          <w:lang w:val="en-GB"/>
        </w:rPr>
      </w:pPr>
    </w:p>
    <w:p w14:paraId="0FA1CBAD" w14:textId="29409F6A" w:rsidR="00577A8F" w:rsidRPr="00577A8F" w:rsidRDefault="00473857" w:rsidP="004C286F">
      <w:pPr>
        <w:pStyle w:val="Para0"/>
        <w:spacing w:before="0" w:after="0" w:line="259" w:lineRule="auto"/>
        <w:ind w:left="360" w:right="-46"/>
        <w:contextualSpacing/>
        <w:jc w:val="both"/>
        <w:rPr>
          <w:rFonts w:asciiTheme="minorHAnsi" w:hAnsiTheme="minorHAnsi" w:cstheme="minorHAnsi"/>
          <w:iCs/>
          <w:sz w:val="22"/>
          <w:szCs w:val="22"/>
          <w:lang w:val="en-GB"/>
        </w:rPr>
      </w:pPr>
      <w:r>
        <w:rPr>
          <w:rFonts w:asciiTheme="minorHAnsi" w:hAnsiTheme="minorHAnsi" w:cstheme="minorHAnsi"/>
          <w:iCs/>
          <w:sz w:val="22"/>
          <w:szCs w:val="22"/>
          <w:lang w:val="en-GB"/>
        </w:rPr>
        <w:t>We also note that the DFB have not had any input into the design of this shaft having only been consulted recently and the DFB have confirmed that</w:t>
      </w:r>
      <w:r w:rsidR="00DC4AC4">
        <w:rPr>
          <w:rFonts w:asciiTheme="minorHAnsi" w:hAnsiTheme="minorHAnsi" w:cstheme="minorHAnsi"/>
          <w:iCs/>
          <w:sz w:val="22"/>
          <w:szCs w:val="22"/>
          <w:lang w:val="en-GB"/>
        </w:rPr>
        <w:t xml:space="preserve"> they are just looking for best international standards which mean</w:t>
      </w:r>
      <w:r w:rsidR="009D1A23">
        <w:rPr>
          <w:rFonts w:asciiTheme="minorHAnsi" w:hAnsiTheme="minorHAnsi" w:cstheme="minorHAnsi"/>
          <w:iCs/>
          <w:sz w:val="22"/>
          <w:szCs w:val="22"/>
          <w:lang w:val="en-GB"/>
        </w:rPr>
        <w:t>s</w:t>
      </w:r>
      <w:r w:rsidR="00DC4AC4">
        <w:rPr>
          <w:rFonts w:asciiTheme="minorHAnsi" w:hAnsiTheme="minorHAnsi" w:cstheme="minorHAnsi"/>
          <w:iCs/>
          <w:sz w:val="22"/>
          <w:szCs w:val="22"/>
          <w:lang w:val="en-GB"/>
        </w:rPr>
        <w:t xml:space="preserve"> a hard standing area for two fire engines be available </w:t>
      </w:r>
      <w:r w:rsidR="00C425D8">
        <w:rPr>
          <w:rFonts w:asciiTheme="minorHAnsi" w:hAnsiTheme="minorHAnsi" w:cstheme="minorHAnsi"/>
          <w:iCs/>
          <w:sz w:val="22"/>
          <w:szCs w:val="22"/>
          <w:lang w:val="en-GB"/>
        </w:rPr>
        <w:t xml:space="preserve">for emergency vehicles within 20 meters of the shaft- the </w:t>
      </w:r>
      <w:r w:rsidR="009D1A23">
        <w:rPr>
          <w:rFonts w:asciiTheme="minorHAnsi" w:hAnsiTheme="minorHAnsi" w:cstheme="minorHAnsi"/>
          <w:iCs/>
          <w:sz w:val="22"/>
          <w:szCs w:val="22"/>
          <w:lang w:val="en-GB"/>
        </w:rPr>
        <w:t xml:space="preserve">layby on the Ballymun road satisfies this criteria negating the need for an area of the park to be incorporated into this shaft design thus reducing the permanent land take from the park. </w:t>
      </w:r>
    </w:p>
    <w:p w14:paraId="1ED334B3" w14:textId="77777777" w:rsidR="0039444C" w:rsidRPr="009E1D21" w:rsidRDefault="0039444C" w:rsidP="009E1D21">
      <w:pPr>
        <w:pStyle w:val="Para0"/>
        <w:spacing w:before="0" w:after="0" w:line="259" w:lineRule="auto"/>
        <w:ind w:right="-46"/>
        <w:contextualSpacing/>
        <w:jc w:val="both"/>
        <w:rPr>
          <w:rFonts w:asciiTheme="minorHAnsi" w:hAnsiTheme="minorHAnsi" w:cstheme="minorHAnsi"/>
          <w:sz w:val="22"/>
          <w:szCs w:val="22"/>
        </w:rPr>
      </w:pPr>
    </w:p>
    <w:p w14:paraId="279989D3" w14:textId="73BA5A1B" w:rsidR="0039444C" w:rsidRDefault="0039444C" w:rsidP="009E1D21">
      <w:pPr>
        <w:pStyle w:val="ListParagraph"/>
        <w:numPr>
          <w:ilvl w:val="0"/>
          <w:numId w:val="1"/>
        </w:numPr>
        <w:spacing w:after="0"/>
        <w:jc w:val="both"/>
        <w:rPr>
          <w:rFonts w:cstheme="minorHAnsi"/>
        </w:rPr>
      </w:pPr>
      <w:r w:rsidRPr="009E1D21">
        <w:rPr>
          <w:rFonts w:cstheme="minorHAnsi"/>
        </w:rPr>
        <w:lastRenderedPageBreak/>
        <w:t>GADRA note with concern that the construction methodology of drilling and blasting appears to be the intended method by which this shaft will be constructed (Section 5</w:t>
      </w:r>
      <w:r w:rsidR="00F91385">
        <w:rPr>
          <w:rFonts w:cstheme="minorHAnsi"/>
        </w:rPr>
        <w:t xml:space="preserve"> of shaft report</w:t>
      </w:r>
      <w:r w:rsidRPr="009E1D21">
        <w:rPr>
          <w:rFonts w:cstheme="minorHAnsi"/>
        </w:rPr>
        <w:t>) with a proposed depth of 30m, which we believe to be the deepest point along the Metro route.  We note that homes are situated less than 20 meters from this blast site. We cannot see that the NTA have considered as part of this report the human health issue as part of an EIA and note our opposition to the plan.</w:t>
      </w:r>
      <w:r w:rsidR="009D6EDB">
        <w:rPr>
          <w:rFonts w:cstheme="minorHAnsi"/>
        </w:rPr>
        <w:t xml:space="preserve"> We are asking that VBM is used in the formation of this shaft </w:t>
      </w:r>
    </w:p>
    <w:p w14:paraId="625B5874" w14:textId="77777777" w:rsidR="004C286F" w:rsidRDefault="004C286F" w:rsidP="004C286F">
      <w:pPr>
        <w:pStyle w:val="ListParagraph"/>
        <w:spacing w:after="0"/>
        <w:ind w:left="360"/>
        <w:jc w:val="both"/>
        <w:rPr>
          <w:rFonts w:cstheme="minorHAnsi"/>
        </w:rPr>
      </w:pPr>
    </w:p>
    <w:p w14:paraId="1308D319" w14:textId="7EF0AA16" w:rsidR="009863AD" w:rsidRPr="009E1D21" w:rsidRDefault="009863AD" w:rsidP="009E1D21">
      <w:pPr>
        <w:pStyle w:val="ListParagraph"/>
        <w:numPr>
          <w:ilvl w:val="0"/>
          <w:numId w:val="1"/>
        </w:numPr>
        <w:spacing w:after="0"/>
        <w:jc w:val="both"/>
        <w:rPr>
          <w:rFonts w:cstheme="minorHAnsi"/>
        </w:rPr>
      </w:pPr>
      <w:r>
        <w:rPr>
          <w:rFonts w:cstheme="minorHAnsi"/>
        </w:rPr>
        <w:t xml:space="preserve">NTA/TII have omitted baseline </w:t>
      </w:r>
      <w:r w:rsidR="00BE39C2">
        <w:rPr>
          <w:rFonts w:cstheme="minorHAnsi"/>
        </w:rPr>
        <w:t xml:space="preserve">sound monitoring from this </w:t>
      </w:r>
      <w:r w:rsidR="007B4689">
        <w:rPr>
          <w:rFonts w:cstheme="minorHAnsi"/>
        </w:rPr>
        <w:t>location,</w:t>
      </w:r>
      <w:r w:rsidR="00BE39C2">
        <w:rPr>
          <w:rFonts w:cstheme="minorHAnsi"/>
        </w:rPr>
        <w:t xml:space="preserve"> and this also must be addressed prior to RO</w:t>
      </w:r>
    </w:p>
    <w:p w14:paraId="4849327A" w14:textId="77777777" w:rsidR="0039444C" w:rsidRPr="009E1D21" w:rsidRDefault="0039444C" w:rsidP="009E1D21">
      <w:pPr>
        <w:pStyle w:val="ListParagraph"/>
        <w:spacing w:after="0"/>
        <w:ind w:left="360"/>
        <w:jc w:val="both"/>
        <w:rPr>
          <w:rFonts w:cstheme="minorHAnsi"/>
        </w:rPr>
      </w:pPr>
    </w:p>
    <w:p w14:paraId="3B224F75" w14:textId="3F5E14D6" w:rsidR="0039444C" w:rsidRPr="009E1D21" w:rsidRDefault="0039444C" w:rsidP="009E1D21">
      <w:pPr>
        <w:pStyle w:val="ListParagraph"/>
        <w:numPr>
          <w:ilvl w:val="0"/>
          <w:numId w:val="1"/>
        </w:numPr>
        <w:spacing w:after="0"/>
        <w:jc w:val="both"/>
        <w:rPr>
          <w:rFonts w:cstheme="minorHAnsi"/>
        </w:rPr>
      </w:pPr>
      <w:r w:rsidRPr="009E1D21">
        <w:rPr>
          <w:rFonts w:cstheme="minorHAnsi"/>
        </w:rPr>
        <w:t>The report does not contain the impacts on this structure as part of the build</w:t>
      </w:r>
      <w:r w:rsidR="00F91385">
        <w:rPr>
          <w:rFonts w:cstheme="minorHAnsi"/>
        </w:rPr>
        <w:t xml:space="preserve"> </w:t>
      </w:r>
    </w:p>
    <w:p w14:paraId="2E4F0CE1" w14:textId="219C908C" w:rsidR="0039444C" w:rsidRPr="009E1D21" w:rsidRDefault="00390C3C" w:rsidP="009E1D21">
      <w:pPr>
        <w:pStyle w:val="Para0"/>
        <w:spacing w:before="0" w:after="0" w:line="259" w:lineRule="auto"/>
        <w:ind w:left="720"/>
        <w:contextualSpacing/>
        <w:jc w:val="both"/>
        <w:rPr>
          <w:rFonts w:asciiTheme="minorHAnsi" w:hAnsiTheme="minorHAnsi" w:cstheme="minorHAnsi"/>
          <w:i/>
          <w:iCs/>
          <w:sz w:val="22"/>
          <w:szCs w:val="22"/>
          <w:lang w:val="en-GB"/>
        </w:rPr>
      </w:pPr>
      <w:r w:rsidRPr="009E1D21">
        <w:rPr>
          <w:rFonts w:asciiTheme="minorHAnsi" w:hAnsiTheme="minorHAnsi" w:cstheme="minorHAnsi"/>
          <w:i/>
          <w:iCs/>
          <w:sz w:val="22"/>
          <w:szCs w:val="22"/>
          <w:lang w:val="en-GB"/>
        </w:rPr>
        <w:t>“The</w:t>
      </w:r>
      <w:r w:rsidR="0039444C" w:rsidRPr="009E1D21">
        <w:rPr>
          <w:rFonts w:asciiTheme="minorHAnsi" w:hAnsiTheme="minorHAnsi" w:cstheme="minorHAnsi"/>
          <w:i/>
          <w:iCs/>
          <w:sz w:val="22"/>
          <w:szCs w:val="22"/>
          <w:lang w:val="en-GB"/>
        </w:rPr>
        <w:t xml:space="preserve"> proposed intervention shaft at Albert College Park differs because it involves construction of an underground</w:t>
      </w:r>
      <w:r w:rsidR="0039444C" w:rsidRPr="009E1D21" w:rsidDel="00695D2D">
        <w:rPr>
          <w:rFonts w:asciiTheme="minorHAnsi" w:hAnsiTheme="minorHAnsi" w:cstheme="minorHAnsi"/>
          <w:i/>
          <w:iCs/>
          <w:sz w:val="22"/>
          <w:szCs w:val="22"/>
          <w:lang w:val="en-GB"/>
        </w:rPr>
        <w:t xml:space="preserve"> </w:t>
      </w:r>
      <w:r w:rsidR="0039444C" w:rsidRPr="009E1D21">
        <w:rPr>
          <w:rFonts w:asciiTheme="minorHAnsi" w:hAnsiTheme="minorHAnsi" w:cstheme="minorHAnsi"/>
          <w:i/>
          <w:iCs/>
          <w:sz w:val="22"/>
          <w:szCs w:val="22"/>
          <w:lang w:val="en-GB"/>
        </w:rPr>
        <w:t xml:space="preserve">plant and fan room. This room has design dimensions of approximately 43m x 20m x 10m deep and it will be located above the shaft as shown in </w:t>
      </w:r>
      <w:r w:rsidR="00C553E8">
        <w:rPr>
          <w:rFonts w:asciiTheme="minorHAnsi" w:hAnsiTheme="minorHAnsi" w:cstheme="minorHAnsi"/>
          <w:i/>
          <w:iCs/>
          <w:sz w:val="22"/>
          <w:szCs w:val="22"/>
          <w:lang w:val="en-GB"/>
        </w:rPr>
        <w:t>section 5 of shaft report</w:t>
      </w:r>
      <w:r w:rsidR="0039444C" w:rsidRPr="009E1D21">
        <w:rPr>
          <w:rFonts w:asciiTheme="minorHAnsi" w:hAnsiTheme="minorHAnsi" w:cstheme="minorHAnsi"/>
          <w:i/>
          <w:iCs/>
          <w:sz w:val="22"/>
          <w:szCs w:val="22"/>
          <w:lang w:val="en-GB"/>
        </w:rPr>
        <w:t>”</w:t>
      </w:r>
    </w:p>
    <w:p w14:paraId="29ADD142" w14:textId="77777777" w:rsidR="0039444C" w:rsidRPr="009E1D21" w:rsidRDefault="0039444C" w:rsidP="009E1D21">
      <w:pPr>
        <w:spacing w:after="0"/>
        <w:contextualSpacing/>
        <w:jc w:val="both"/>
        <w:rPr>
          <w:rFonts w:cstheme="minorHAnsi"/>
        </w:rPr>
      </w:pPr>
    </w:p>
    <w:p w14:paraId="0C418953" w14:textId="0472AD02" w:rsidR="0039444C" w:rsidRPr="009E1D21" w:rsidRDefault="0039444C" w:rsidP="009E1D21">
      <w:pPr>
        <w:pStyle w:val="ListParagraph"/>
        <w:numPr>
          <w:ilvl w:val="0"/>
          <w:numId w:val="1"/>
        </w:numPr>
        <w:spacing w:after="0"/>
        <w:jc w:val="both"/>
        <w:rPr>
          <w:rFonts w:cstheme="minorHAnsi"/>
        </w:rPr>
      </w:pPr>
      <w:r w:rsidRPr="009E1D21">
        <w:rPr>
          <w:rFonts w:cstheme="minorHAnsi"/>
        </w:rPr>
        <w:t>GADRA note that the report states that shaft is a significant construction - so we ask again why this significant construction was excluded from consultation on the Preferred Route</w:t>
      </w:r>
      <w:r w:rsidR="00395942">
        <w:rPr>
          <w:rFonts w:cstheme="minorHAnsi"/>
        </w:rPr>
        <w:t xml:space="preserve"> and was omitted from the EIAR- this needs to be addressed </w:t>
      </w:r>
      <w:r w:rsidR="00D10E2F">
        <w:rPr>
          <w:rFonts w:cstheme="minorHAnsi"/>
        </w:rPr>
        <w:t>prior to granting RO</w:t>
      </w:r>
      <w:r w:rsidRPr="009E1D21">
        <w:rPr>
          <w:rFonts w:cstheme="minorHAnsi"/>
        </w:rPr>
        <w:t xml:space="preserve">. Remembering that GADRA specifically requested that the consultation at the Preferred Route stage be extended by 6 weeks </w:t>
      </w:r>
      <w:r w:rsidR="007B4689" w:rsidRPr="009E1D21">
        <w:rPr>
          <w:rFonts w:cstheme="minorHAnsi"/>
        </w:rPr>
        <w:t>for</w:t>
      </w:r>
      <w:r w:rsidRPr="009E1D21">
        <w:rPr>
          <w:rFonts w:cstheme="minorHAnsi"/>
        </w:rPr>
        <w:t xml:space="preserve"> this structure to be considered.  Furthermore, it is our position that the decision to omit this structure from that Preferred Route consultation means that reopening consultation must be considered. </w:t>
      </w:r>
    </w:p>
    <w:p w14:paraId="0E8A1BA8" w14:textId="77777777" w:rsidR="009A568B" w:rsidRDefault="009A568B" w:rsidP="009A568B">
      <w:pPr>
        <w:pStyle w:val="Para0"/>
        <w:spacing w:before="0" w:after="0" w:line="259" w:lineRule="auto"/>
        <w:contextualSpacing/>
        <w:jc w:val="both"/>
        <w:rPr>
          <w:rFonts w:asciiTheme="minorHAnsi" w:hAnsiTheme="minorHAnsi" w:cstheme="minorHAnsi"/>
          <w:sz w:val="22"/>
          <w:szCs w:val="22"/>
        </w:rPr>
      </w:pPr>
    </w:p>
    <w:p w14:paraId="6A7C12D8" w14:textId="26FD954B" w:rsidR="0039444C" w:rsidRPr="009E1D21" w:rsidRDefault="009A568B" w:rsidP="009A568B">
      <w:pPr>
        <w:pStyle w:val="ListParagraph"/>
        <w:numPr>
          <w:ilvl w:val="0"/>
          <w:numId w:val="1"/>
        </w:numPr>
        <w:spacing w:after="0"/>
        <w:jc w:val="both"/>
        <w:rPr>
          <w:rFonts w:cstheme="minorHAnsi"/>
        </w:rPr>
      </w:pPr>
      <w:r>
        <w:rPr>
          <w:rFonts w:cstheme="minorHAnsi"/>
        </w:rPr>
        <w:t>GADRA</w:t>
      </w:r>
      <w:r w:rsidR="0039444C" w:rsidRPr="009E1D21">
        <w:rPr>
          <w:rFonts w:cstheme="minorHAnsi"/>
        </w:rPr>
        <w:t xml:space="preserve"> totally object to the plans for a temporary construction compound (</w:t>
      </w:r>
      <w:r w:rsidR="001362DB">
        <w:rPr>
          <w:rFonts w:cstheme="minorHAnsi"/>
        </w:rPr>
        <w:t xml:space="preserve">see </w:t>
      </w:r>
      <w:r w:rsidR="0039444C" w:rsidRPr="009E1D21">
        <w:rPr>
          <w:rFonts w:cstheme="minorHAnsi"/>
        </w:rPr>
        <w:t>Section 5.1</w:t>
      </w:r>
      <w:r w:rsidR="00F91385">
        <w:rPr>
          <w:rFonts w:cstheme="minorHAnsi"/>
        </w:rPr>
        <w:t xml:space="preserve"> of shaft report</w:t>
      </w:r>
      <w:r w:rsidR="001362DB">
        <w:rPr>
          <w:rFonts w:cstheme="minorHAnsi"/>
        </w:rPr>
        <w:t xml:space="preserve"> below</w:t>
      </w:r>
      <w:r w:rsidR="00390C3C" w:rsidRPr="009E1D21">
        <w:rPr>
          <w:rFonts w:cstheme="minorHAnsi"/>
        </w:rPr>
        <w:t>) and</w:t>
      </w:r>
      <w:r w:rsidR="0039444C" w:rsidRPr="009E1D21">
        <w:rPr>
          <w:rFonts w:cstheme="minorHAnsi"/>
        </w:rPr>
        <w:t xml:space="preserve"> we object to the loss of the park for the duration of </w:t>
      </w:r>
      <w:r w:rsidR="00102FF6">
        <w:rPr>
          <w:rFonts w:cstheme="minorHAnsi"/>
        </w:rPr>
        <w:t>3</w:t>
      </w:r>
      <w:r w:rsidR="0039444C" w:rsidRPr="009E1D21">
        <w:rPr>
          <w:rFonts w:cstheme="minorHAnsi"/>
        </w:rPr>
        <w:t xml:space="preserve"> years – noting that this does not include the length of time required for the park to recover and be available for public use.</w:t>
      </w:r>
      <w:r w:rsidR="00F91385">
        <w:rPr>
          <w:rFonts w:cstheme="minorHAnsi"/>
        </w:rPr>
        <w:t xml:space="preserve">  </w:t>
      </w:r>
      <w:r w:rsidR="00FF0276">
        <w:rPr>
          <w:rFonts w:cstheme="minorHAnsi"/>
        </w:rPr>
        <w:t>In contrast to the shaft report t</w:t>
      </w:r>
      <w:r w:rsidR="00F91385">
        <w:rPr>
          <w:rFonts w:cstheme="minorHAnsi"/>
        </w:rPr>
        <w:t xml:space="preserve">he EIAR says the construction will </w:t>
      </w:r>
      <w:r w:rsidR="00FF0276">
        <w:rPr>
          <w:rFonts w:cstheme="minorHAnsi"/>
        </w:rPr>
        <w:t>take</w:t>
      </w:r>
      <w:r w:rsidR="00F91385">
        <w:rPr>
          <w:rFonts w:cstheme="minorHAnsi"/>
        </w:rPr>
        <w:t xml:space="preserve"> 5 years</w:t>
      </w:r>
      <w:r w:rsidR="00FF0276">
        <w:rPr>
          <w:rFonts w:cstheme="minorHAnsi"/>
        </w:rPr>
        <w:t>.</w:t>
      </w:r>
    </w:p>
    <w:p w14:paraId="34EBCF0C" w14:textId="77777777" w:rsidR="0039444C" w:rsidRPr="009E1D21" w:rsidRDefault="0039444C" w:rsidP="009E1D21">
      <w:pPr>
        <w:pStyle w:val="Para0"/>
        <w:spacing w:before="0" w:after="0" w:line="259" w:lineRule="auto"/>
        <w:ind w:left="360"/>
        <w:contextualSpacing/>
        <w:jc w:val="both"/>
        <w:rPr>
          <w:rFonts w:asciiTheme="minorHAnsi" w:hAnsiTheme="minorHAnsi" w:cstheme="minorHAnsi"/>
          <w:sz w:val="22"/>
          <w:szCs w:val="22"/>
        </w:rPr>
      </w:pPr>
    </w:p>
    <w:p w14:paraId="5572CC62" w14:textId="1128DC95" w:rsidR="0039444C" w:rsidRPr="009E1D21" w:rsidRDefault="00390C3C" w:rsidP="009E1D21">
      <w:pPr>
        <w:pStyle w:val="Para0"/>
        <w:spacing w:before="0" w:after="0" w:line="259" w:lineRule="auto"/>
        <w:ind w:left="720"/>
        <w:contextualSpacing/>
        <w:jc w:val="both"/>
        <w:rPr>
          <w:rFonts w:asciiTheme="minorHAnsi" w:hAnsiTheme="minorHAnsi" w:cstheme="minorHAnsi"/>
          <w:i/>
          <w:sz w:val="22"/>
          <w:szCs w:val="22"/>
          <w:lang w:val="en-GB"/>
        </w:rPr>
      </w:pPr>
      <w:r w:rsidRPr="009E1D21">
        <w:rPr>
          <w:rFonts w:asciiTheme="minorHAnsi" w:hAnsiTheme="minorHAnsi" w:cstheme="minorHAnsi"/>
          <w:i/>
          <w:sz w:val="22"/>
          <w:szCs w:val="22"/>
          <w:lang w:val="en-GB"/>
        </w:rPr>
        <w:t>“A</w:t>
      </w:r>
      <w:r w:rsidR="0039444C" w:rsidRPr="009E1D21">
        <w:rPr>
          <w:rFonts w:asciiTheme="minorHAnsi" w:hAnsiTheme="minorHAnsi" w:cstheme="minorHAnsi"/>
          <w:i/>
          <w:sz w:val="22"/>
          <w:szCs w:val="22"/>
          <w:lang w:val="en-GB"/>
        </w:rPr>
        <w:t xml:space="preserve"> temporary construction compound will be required for the construction of the shaft, the passages connecting the shaft to the main tunnel, and the associated mechanical and electrical work. </w:t>
      </w:r>
      <w:r w:rsidR="0039444C" w:rsidRPr="009E1D21">
        <w:rPr>
          <w:rFonts w:asciiTheme="minorHAnsi" w:hAnsiTheme="minorHAnsi" w:cstheme="minorHAnsi"/>
          <w:i/>
          <w:sz w:val="22"/>
          <w:szCs w:val="22"/>
        </w:rPr>
        <w:t xml:space="preserve"> The extent of the proposed compound is shown in Figure 13.  The compound layout </w:t>
      </w:r>
      <w:r w:rsidR="0039444C" w:rsidRPr="009E1D21">
        <w:rPr>
          <w:rFonts w:asciiTheme="minorHAnsi" w:hAnsiTheme="minorHAnsi" w:cstheme="minorHAnsi"/>
          <w:i/>
          <w:sz w:val="22"/>
          <w:szCs w:val="22"/>
          <w:lang w:val="en-GB"/>
        </w:rPr>
        <w:t>includes suitable areas for the access road off the Ballymun Road, offices and parking, construction material storage, workshops and excavated material storage. The temporary area required for the compound during construction period is greater than the area which will be ultimately required for the completed tunnel intervention shaft.</w:t>
      </w:r>
    </w:p>
    <w:p w14:paraId="3017C151" w14:textId="77777777" w:rsidR="0039444C" w:rsidRPr="009E1D21" w:rsidRDefault="0039444C" w:rsidP="009E1D21">
      <w:pPr>
        <w:pStyle w:val="Para0"/>
        <w:spacing w:before="0" w:after="0" w:line="259" w:lineRule="auto"/>
        <w:ind w:left="720"/>
        <w:contextualSpacing/>
        <w:jc w:val="both"/>
        <w:rPr>
          <w:rFonts w:asciiTheme="minorHAnsi" w:hAnsiTheme="minorHAnsi" w:cstheme="minorHAnsi"/>
          <w:i/>
          <w:sz w:val="22"/>
          <w:szCs w:val="22"/>
          <w:lang w:val="en-GB"/>
        </w:rPr>
      </w:pPr>
    </w:p>
    <w:p w14:paraId="1A60019E" w14:textId="77777777" w:rsidR="0039444C" w:rsidRPr="009E1D21" w:rsidRDefault="0039444C" w:rsidP="009E1D21">
      <w:pPr>
        <w:pStyle w:val="Para0"/>
        <w:spacing w:before="0" w:after="0" w:line="259" w:lineRule="auto"/>
        <w:ind w:left="720"/>
        <w:contextualSpacing/>
        <w:jc w:val="both"/>
        <w:rPr>
          <w:rFonts w:asciiTheme="minorHAnsi" w:hAnsiTheme="minorHAnsi" w:cstheme="minorHAnsi"/>
          <w:i/>
          <w:sz w:val="22"/>
          <w:szCs w:val="22"/>
          <w:lang w:val="en-GB"/>
        </w:rPr>
      </w:pPr>
      <w:r w:rsidRPr="009E1D21">
        <w:rPr>
          <w:rFonts w:asciiTheme="minorHAnsi" w:hAnsiTheme="minorHAnsi" w:cstheme="minorHAnsi"/>
          <w:i/>
          <w:sz w:val="22"/>
          <w:szCs w:val="22"/>
          <w:lang w:val="en-GB"/>
        </w:rPr>
        <w:t>It is estimated that the overall construction period for the tunnel intervention shaft will be approximately 3 years.”</w:t>
      </w:r>
    </w:p>
    <w:p w14:paraId="702ABEEC" w14:textId="77777777" w:rsidR="0039444C" w:rsidRPr="009E1D21" w:rsidRDefault="0039444C" w:rsidP="009E1D21">
      <w:pPr>
        <w:pStyle w:val="Para0"/>
        <w:spacing w:before="0" w:after="0" w:line="259" w:lineRule="auto"/>
        <w:ind w:left="360"/>
        <w:contextualSpacing/>
        <w:jc w:val="both"/>
        <w:rPr>
          <w:rFonts w:asciiTheme="minorHAnsi" w:hAnsiTheme="minorHAnsi" w:cstheme="minorHAnsi"/>
          <w:sz w:val="22"/>
          <w:szCs w:val="22"/>
          <w:lang w:val="en-GB"/>
        </w:rPr>
      </w:pPr>
    </w:p>
    <w:p w14:paraId="32EB4A3D" w14:textId="794B9F94" w:rsidR="0039444C" w:rsidRPr="009E1D21" w:rsidRDefault="0039444C" w:rsidP="009E1D21">
      <w:pPr>
        <w:pStyle w:val="ListParagraph"/>
        <w:numPr>
          <w:ilvl w:val="0"/>
          <w:numId w:val="1"/>
        </w:numPr>
        <w:spacing w:after="0"/>
        <w:jc w:val="both"/>
        <w:rPr>
          <w:rFonts w:cstheme="minorHAnsi"/>
        </w:rPr>
      </w:pPr>
      <w:r w:rsidRPr="009E1D21">
        <w:rPr>
          <w:rFonts w:cstheme="minorHAnsi"/>
        </w:rPr>
        <w:t xml:space="preserve">GADRA note the report does not contain any assessment of the short </w:t>
      </w:r>
      <w:r w:rsidR="00390C3C" w:rsidRPr="009E1D21">
        <w:rPr>
          <w:rFonts w:cstheme="minorHAnsi"/>
        </w:rPr>
        <w:t>medium- and long-term</w:t>
      </w:r>
      <w:r w:rsidRPr="009E1D21">
        <w:rPr>
          <w:rFonts w:cstheme="minorHAnsi"/>
        </w:rPr>
        <w:t xml:space="preserve"> effect of the proposal. As previously stated, a major flaw</w:t>
      </w:r>
      <w:r w:rsidR="00CB5649">
        <w:rPr>
          <w:rFonts w:cstheme="minorHAnsi"/>
        </w:rPr>
        <w:t>.</w:t>
      </w:r>
    </w:p>
    <w:p w14:paraId="078BCC39" w14:textId="77777777" w:rsidR="0039444C" w:rsidRPr="009E1D21" w:rsidRDefault="0039444C" w:rsidP="009E1D21">
      <w:pPr>
        <w:pStyle w:val="ListParagraph"/>
        <w:spacing w:after="0"/>
        <w:ind w:left="360"/>
        <w:jc w:val="both"/>
        <w:rPr>
          <w:rFonts w:cstheme="minorHAnsi"/>
        </w:rPr>
      </w:pPr>
    </w:p>
    <w:p w14:paraId="192653D1" w14:textId="51D5D51E" w:rsidR="0039444C" w:rsidRDefault="0039444C" w:rsidP="009E1D21">
      <w:pPr>
        <w:pStyle w:val="ListParagraph"/>
        <w:numPr>
          <w:ilvl w:val="0"/>
          <w:numId w:val="1"/>
        </w:numPr>
        <w:spacing w:after="0"/>
        <w:jc w:val="both"/>
        <w:rPr>
          <w:rFonts w:cstheme="minorHAnsi"/>
        </w:rPr>
      </w:pPr>
      <w:r w:rsidRPr="009E1D21">
        <w:rPr>
          <w:rFonts w:cstheme="minorHAnsi"/>
        </w:rPr>
        <w:t>On review of Section 6.1</w:t>
      </w:r>
      <w:r w:rsidR="00F91385">
        <w:rPr>
          <w:rFonts w:cstheme="minorHAnsi"/>
        </w:rPr>
        <w:t>of shaft report</w:t>
      </w:r>
      <w:r w:rsidRPr="009E1D21">
        <w:rPr>
          <w:rFonts w:cstheme="minorHAnsi"/>
        </w:rPr>
        <w:t xml:space="preserve"> there is no assessment of the impacts on the residents living less than 20 meters from this site - although the report does make reference to the impact on the playing pitch.</w:t>
      </w:r>
    </w:p>
    <w:p w14:paraId="282F7774" w14:textId="77777777" w:rsidR="00AE6F5D" w:rsidRPr="00AE6F5D" w:rsidRDefault="00AE6F5D" w:rsidP="00AE6F5D">
      <w:pPr>
        <w:pStyle w:val="ListParagraph"/>
        <w:rPr>
          <w:rFonts w:cstheme="minorHAnsi"/>
        </w:rPr>
      </w:pPr>
    </w:p>
    <w:p w14:paraId="7EA8AE31" w14:textId="033CA1EF" w:rsidR="00AE6F5D" w:rsidRDefault="00AE6F5D" w:rsidP="009E1D21">
      <w:pPr>
        <w:pStyle w:val="ListParagraph"/>
        <w:numPr>
          <w:ilvl w:val="0"/>
          <w:numId w:val="1"/>
        </w:numPr>
        <w:spacing w:after="0"/>
        <w:jc w:val="both"/>
        <w:rPr>
          <w:rFonts w:cstheme="minorHAnsi"/>
        </w:rPr>
      </w:pPr>
      <w:r>
        <w:rPr>
          <w:rFonts w:cstheme="minorHAnsi"/>
        </w:rPr>
        <w:lastRenderedPageBreak/>
        <w:t xml:space="preserve">GADRA request that </w:t>
      </w:r>
      <w:r w:rsidR="00D23FBB">
        <w:rPr>
          <w:rFonts w:cstheme="minorHAnsi"/>
        </w:rPr>
        <w:t xml:space="preserve">a precast roof </w:t>
      </w:r>
      <w:r w:rsidR="00710F51">
        <w:rPr>
          <w:rFonts w:cstheme="minorHAnsi"/>
        </w:rPr>
        <w:t xml:space="preserve">be used during the construction of the shaft to mitigate </w:t>
      </w:r>
      <w:r w:rsidR="003A556B">
        <w:rPr>
          <w:rFonts w:cstheme="minorHAnsi"/>
        </w:rPr>
        <w:t>impact on residents</w:t>
      </w:r>
      <w:r w:rsidR="00D23FBB">
        <w:rPr>
          <w:rFonts w:cstheme="minorHAnsi"/>
        </w:rPr>
        <w:t xml:space="preserve"> </w:t>
      </w:r>
    </w:p>
    <w:p w14:paraId="0A3FB03F" w14:textId="77777777" w:rsidR="00F42CFD" w:rsidRPr="00F42CFD" w:rsidRDefault="00F42CFD" w:rsidP="00F42CFD">
      <w:pPr>
        <w:pStyle w:val="ListParagraph"/>
        <w:rPr>
          <w:rFonts w:cstheme="minorHAnsi"/>
        </w:rPr>
      </w:pPr>
    </w:p>
    <w:p w14:paraId="45E556CC" w14:textId="41AA12D0" w:rsidR="00F42CFD" w:rsidRPr="009E1D21" w:rsidRDefault="00F42CFD" w:rsidP="009E1D21">
      <w:pPr>
        <w:pStyle w:val="ListParagraph"/>
        <w:numPr>
          <w:ilvl w:val="0"/>
          <w:numId w:val="1"/>
        </w:numPr>
        <w:spacing w:after="0"/>
        <w:jc w:val="both"/>
        <w:rPr>
          <w:rFonts w:cstheme="minorHAnsi"/>
        </w:rPr>
      </w:pPr>
      <w:r>
        <w:rPr>
          <w:rFonts w:cstheme="minorHAnsi"/>
        </w:rPr>
        <w:t xml:space="preserve">GADRA request that this site is a dark quiet site at night with no works taking place on it </w:t>
      </w:r>
      <w:r w:rsidR="000C0C95">
        <w:rPr>
          <w:rFonts w:cstheme="minorHAnsi"/>
        </w:rPr>
        <w:t xml:space="preserve">given that this site is adjacent to the main tunnels and its proximity to home and the flora and fauna of the park. </w:t>
      </w:r>
    </w:p>
    <w:p w14:paraId="6ED8ED2C" w14:textId="77777777" w:rsidR="00BE1522" w:rsidRDefault="00BE1522" w:rsidP="009E1D21">
      <w:pPr>
        <w:spacing w:after="0"/>
        <w:contextualSpacing/>
        <w:jc w:val="both"/>
        <w:rPr>
          <w:rFonts w:cstheme="minorHAnsi"/>
        </w:rPr>
      </w:pPr>
    </w:p>
    <w:p w14:paraId="6E6A39BC" w14:textId="51696460" w:rsidR="0039444C" w:rsidRDefault="00D469E7" w:rsidP="009E1D21">
      <w:pPr>
        <w:spacing w:after="0"/>
        <w:contextualSpacing/>
        <w:jc w:val="both"/>
        <w:rPr>
          <w:rFonts w:cstheme="minorHAnsi"/>
          <w:color w:val="222222"/>
        </w:rPr>
      </w:pPr>
      <w:r w:rsidRPr="009E1D21">
        <w:rPr>
          <w:rFonts w:cstheme="minorHAnsi"/>
        </w:rPr>
        <w:t>O</w:t>
      </w:r>
      <w:r w:rsidRPr="009E1D21">
        <w:rPr>
          <w:rFonts w:cstheme="minorHAnsi"/>
          <w:color w:val="222222"/>
        </w:rPr>
        <w:t xml:space="preserve">f note the NTA/TII refused to release the </w:t>
      </w:r>
      <w:r w:rsidR="009A568B" w:rsidRPr="009E1D21">
        <w:rPr>
          <w:rFonts w:cstheme="minorHAnsi"/>
          <w:color w:val="222222"/>
        </w:rPr>
        <w:t>submissions made</w:t>
      </w:r>
      <w:r w:rsidRPr="009E1D21">
        <w:rPr>
          <w:rFonts w:cstheme="minorHAnsi"/>
          <w:color w:val="222222"/>
        </w:rPr>
        <w:t xml:space="preserve"> during this mini consultation to us under FOI</w:t>
      </w:r>
      <w:r w:rsidR="009E469B">
        <w:rPr>
          <w:rFonts w:cstheme="minorHAnsi"/>
          <w:color w:val="222222"/>
        </w:rPr>
        <w:t xml:space="preserve">, </w:t>
      </w:r>
      <w:r w:rsidRPr="009E1D21">
        <w:rPr>
          <w:rFonts w:cstheme="minorHAnsi"/>
          <w:color w:val="222222"/>
        </w:rPr>
        <w:t xml:space="preserve">and we had to complain to the Information Commissioner who upheld our complaint </w:t>
      </w:r>
      <w:r w:rsidR="009A568B">
        <w:rPr>
          <w:rFonts w:cstheme="minorHAnsi"/>
          <w:color w:val="222222"/>
        </w:rPr>
        <w:t>requiring that</w:t>
      </w:r>
      <w:r w:rsidRPr="009E1D21">
        <w:rPr>
          <w:rFonts w:cstheme="minorHAnsi"/>
          <w:color w:val="222222"/>
        </w:rPr>
        <w:t xml:space="preserve"> they were finally released to us.</w:t>
      </w:r>
    </w:p>
    <w:p w14:paraId="33DCB0E4" w14:textId="77777777" w:rsidR="009A568B" w:rsidRPr="009E1D21" w:rsidRDefault="009A568B" w:rsidP="009E1D21">
      <w:pPr>
        <w:spacing w:after="0"/>
        <w:contextualSpacing/>
        <w:jc w:val="both"/>
        <w:rPr>
          <w:rFonts w:cstheme="minorHAnsi"/>
          <w:color w:val="222222"/>
        </w:rPr>
      </w:pPr>
    </w:p>
    <w:p w14:paraId="46CE12B7" w14:textId="183A09EF" w:rsidR="002E4AA7" w:rsidRPr="009E1D21" w:rsidRDefault="00390C3C" w:rsidP="009E1D21">
      <w:pPr>
        <w:spacing w:after="0"/>
        <w:contextualSpacing/>
        <w:jc w:val="both"/>
        <w:rPr>
          <w:rFonts w:cstheme="minorHAnsi"/>
          <w:color w:val="222222"/>
        </w:rPr>
      </w:pPr>
      <w:r w:rsidRPr="009E1D21">
        <w:rPr>
          <w:rFonts w:cstheme="minorHAnsi"/>
          <w:color w:val="222222"/>
        </w:rPr>
        <w:t>So,</w:t>
      </w:r>
      <w:r w:rsidR="002B3A05" w:rsidRPr="009E1D21">
        <w:rPr>
          <w:rFonts w:cstheme="minorHAnsi"/>
          <w:color w:val="222222"/>
        </w:rPr>
        <w:t xml:space="preserve"> in summary</w:t>
      </w:r>
      <w:r w:rsidR="004250EB" w:rsidRPr="009E1D21">
        <w:rPr>
          <w:rFonts w:cstheme="minorHAnsi"/>
          <w:color w:val="222222"/>
        </w:rPr>
        <w:t xml:space="preserve"> in relation to consultation on the shaft</w:t>
      </w:r>
      <w:r w:rsidR="009A568B">
        <w:rPr>
          <w:rFonts w:cstheme="minorHAnsi"/>
          <w:color w:val="222222"/>
        </w:rPr>
        <w:t xml:space="preserve">, </w:t>
      </w:r>
      <w:r w:rsidR="002B3A05" w:rsidRPr="009E1D21">
        <w:rPr>
          <w:rFonts w:cstheme="minorHAnsi"/>
          <w:color w:val="222222"/>
        </w:rPr>
        <w:t xml:space="preserve">we feel that the NTA did not </w:t>
      </w:r>
      <w:r w:rsidR="009F3B69" w:rsidRPr="009E1D21">
        <w:rPr>
          <w:rFonts w:cstheme="minorHAnsi"/>
          <w:color w:val="222222"/>
        </w:rPr>
        <w:t xml:space="preserve">put the shaft into the consultation on the </w:t>
      </w:r>
      <w:r w:rsidR="00017EC0" w:rsidRPr="009E1D21">
        <w:rPr>
          <w:rFonts w:cstheme="minorHAnsi"/>
          <w:color w:val="222222"/>
        </w:rPr>
        <w:t>PR</w:t>
      </w:r>
      <w:r w:rsidR="009A568B">
        <w:rPr>
          <w:rFonts w:cstheme="minorHAnsi"/>
          <w:color w:val="222222"/>
        </w:rPr>
        <w:t xml:space="preserve">.  They </w:t>
      </w:r>
      <w:r w:rsidR="00017EC0" w:rsidRPr="009E1D21">
        <w:rPr>
          <w:rFonts w:cstheme="minorHAnsi"/>
          <w:color w:val="222222"/>
        </w:rPr>
        <w:t xml:space="preserve">have </w:t>
      </w:r>
      <w:r w:rsidR="009A568B">
        <w:rPr>
          <w:rFonts w:cstheme="minorHAnsi"/>
          <w:color w:val="222222"/>
        </w:rPr>
        <w:t>omitted it from</w:t>
      </w:r>
      <w:r w:rsidR="00017EC0" w:rsidRPr="009E1D21">
        <w:rPr>
          <w:rFonts w:cstheme="minorHAnsi"/>
          <w:color w:val="222222"/>
        </w:rPr>
        <w:t xml:space="preserve"> maps </w:t>
      </w:r>
      <w:r w:rsidR="009A568B">
        <w:rPr>
          <w:rFonts w:cstheme="minorHAnsi"/>
          <w:color w:val="222222"/>
        </w:rPr>
        <w:t xml:space="preserve">- </w:t>
      </w:r>
      <w:r w:rsidR="00017EC0" w:rsidRPr="009E1D21">
        <w:rPr>
          <w:rFonts w:cstheme="minorHAnsi"/>
          <w:color w:val="222222"/>
        </w:rPr>
        <w:t xml:space="preserve">even </w:t>
      </w:r>
      <w:r w:rsidR="009A568B">
        <w:rPr>
          <w:rFonts w:cstheme="minorHAnsi"/>
          <w:color w:val="222222"/>
        </w:rPr>
        <w:t xml:space="preserve">the maps </w:t>
      </w:r>
      <w:r w:rsidR="00017EC0" w:rsidRPr="009E1D21">
        <w:rPr>
          <w:rFonts w:cstheme="minorHAnsi"/>
          <w:color w:val="222222"/>
        </w:rPr>
        <w:t xml:space="preserve">included in this EIAR </w:t>
      </w:r>
      <w:r w:rsidR="009A568B">
        <w:rPr>
          <w:rFonts w:cstheme="minorHAnsi"/>
          <w:color w:val="222222"/>
        </w:rPr>
        <w:t xml:space="preserve">does not include </w:t>
      </w:r>
      <w:r w:rsidR="00017EC0" w:rsidRPr="009E1D21">
        <w:rPr>
          <w:rFonts w:cstheme="minorHAnsi"/>
          <w:color w:val="222222"/>
        </w:rPr>
        <w:t xml:space="preserve">the shaft on </w:t>
      </w:r>
      <w:r w:rsidR="009A568B">
        <w:rPr>
          <w:rFonts w:cstheme="minorHAnsi"/>
          <w:color w:val="222222"/>
        </w:rPr>
        <w:t xml:space="preserve">the </w:t>
      </w:r>
      <w:r w:rsidR="00017EC0" w:rsidRPr="009E1D21">
        <w:rPr>
          <w:rFonts w:cstheme="minorHAnsi"/>
          <w:color w:val="222222"/>
        </w:rPr>
        <w:t>maps</w:t>
      </w:r>
      <w:r w:rsidR="00503E00" w:rsidRPr="009E1D21">
        <w:rPr>
          <w:rFonts w:cstheme="minorHAnsi"/>
          <w:color w:val="222222"/>
        </w:rPr>
        <w:t xml:space="preserve"> section</w:t>
      </w:r>
      <w:r w:rsidR="009A568B">
        <w:rPr>
          <w:rFonts w:cstheme="minorHAnsi"/>
          <w:color w:val="222222"/>
        </w:rPr>
        <w:t>.  This</w:t>
      </w:r>
      <w:r w:rsidR="006858F5" w:rsidRPr="009E1D21">
        <w:rPr>
          <w:rFonts w:cstheme="minorHAnsi"/>
          <w:color w:val="222222"/>
        </w:rPr>
        <w:t xml:space="preserve"> means that resident</w:t>
      </w:r>
      <w:r w:rsidR="009A568B">
        <w:rPr>
          <w:rFonts w:cstheme="minorHAnsi"/>
          <w:color w:val="222222"/>
        </w:rPr>
        <w:t>s</w:t>
      </w:r>
      <w:r w:rsidR="006858F5" w:rsidRPr="009E1D21">
        <w:rPr>
          <w:rFonts w:cstheme="minorHAnsi"/>
          <w:color w:val="222222"/>
        </w:rPr>
        <w:t xml:space="preserve"> have not been </w:t>
      </w:r>
      <w:r w:rsidR="00962BD4" w:rsidRPr="009E1D21">
        <w:rPr>
          <w:rFonts w:cstheme="minorHAnsi"/>
          <w:color w:val="222222"/>
        </w:rPr>
        <w:t>afforded</w:t>
      </w:r>
      <w:r w:rsidR="006858F5" w:rsidRPr="009E1D21">
        <w:rPr>
          <w:rFonts w:cstheme="minorHAnsi"/>
          <w:color w:val="222222"/>
        </w:rPr>
        <w:t xml:space="preserve"> the same rights to participate as all other residents </w:t>
      </w:r>
      <w:r w:rsidR="009A568B" w:rsidRPr="009E1D21">
        <w:rPr>
          <w:rFonts w:cstheme="minorHAnsi"/>
          <w:color w:val="222222"/>
        </w:rPr>
        <w:t>throughout</w:t>
      </w:r>
      <w:r w:rsidR="00CE5EF9" w:rsidRPr="009E1D21">
        <w:rPr>
          <w:rFonts w:cstheme="minorHAnsi"/>
          <w:color w:val="222222"/>
        </w:rPr>
        <w:t xml:space="preserve"> the city</w:t>
      </w:r>
      <w:r w:rsidR="009A568B">
        <w:rPr>
          <w:rFonts w:cstheme="minorHAnsi"/>
          <w:color w:val="222222"/>
        </w:rPr>
        <w:t xml:space="preserve"> </w:t>
      </w:r>
      <w:r w:rsidR="00CF4531" w:rsidRPr="009E1D21">
        <w:rPr>
          <w:rFonts w:cstheme="minorHAnsi"/>
          <w:color w:val="222222"/>
        </w:rPr>
        <w:t>- producing a hand drawn</w:t>
      </w:r>
      <w:r w:rsidR="00936A73" w:rsidRPr="009E1D21">
        <w:rPr>
          <w:rFonts w:cstheme="minorHAnsi"/>
          <w:color w:val="222222"/>
        </w:rPr>
        <w:t xml:space="preserve"> s</w:t>
      </w:r>
      <w:r w:rsidR="006742EF">
        <w:rPr>
          <w:rFonts w:cstheme="minorHAnsi"/>
          <w:color w:val="222222"/>
        </w:rPr>
        <w:t>k</w:t>
      </w:r>
      <w:r w:rsidR="00936A73" w:rsidRPr="009E1D21">
        <w:rPr>
          <w:rFonts w:cstheme="minorHAnsi"/>
          <w:color w:val="222222"/>
        </w:rPr>
        <w:t xml:space="preserve">etch 2 working days before end of consultation </w:t>
      </w:r>
      <w:r w:rsidR="009A568B">
        <w:rPr>
          <w:rFonts w:cstheme="minorHAnsi"/>
          <w:color w:val="222222"/>
        </w:rPr>
        <w:t xml:space="preserve">and providing this </w:t>
      </w:r>
      <w:r w:rsidR="00936A73" w:rsidRPr="009E1D21">
        <w:rPr>
          <w:rFonts w:cstheme="minorHAnsi"/>
          <w:color w:val="222222"/>
        </w:rPr>
        <w:t xml:space="preserve">only </w:t>
      </w:r>
      <w:r w:rsidR="009A568B">
        <w:rPr>
          <w:rFonts w:cstheme="minorHAnsi"/>
          <w:color w:val="222222"/>
        </w:rPr>
        <w:t xml:space="preserve">to </w:t>
      </w:r>
      <w:r w:rsidR="00936A73" w:rsidRPr="009E1D21">
        <w:rPr>
          <w:rFonts w:cstheme="minorHAnsi"/>
          <w:color w:val="222222"/>
        </w:rPr>
        <w:t>us</w:t>
      </w:r>
      <w:r w:rsidR="009A568B">
        <w:rPr>
          <w:rFonts w:cstheme="minorHAnsi"/>
          <w:color w:val="222222"/>
        </w:rPr>
        <w:t xml:space="preserve">, </w:t>
      </w:r>
      <w:r w:rsidR="00936A73" w:rsidRPr="009E1D21">
        <w:rPr>
          <w:rFonts w:cstheme="minorHAnsi"/>
          <w:color w:val="222222"/>
        </w:rPr>
        <w:t>stating that no one else was looking for it</w:t>
      </w:r>
      <w:r w:rsidR="009A568B">
        <w:rPr>
          <w:rFonts w:cstheme="minorHAnsi"/>
          <w:color w:val="222222"/>
        </w:rPr>
        <w:t>, is not appropriate.  N</w:t>
      </w:r>
      <w:r w:rsidR="00936A73" w:rsidRPr="009E1D21">
        <w:rPr>
          <w:rFonts w:cstheme="minorHAnsi"/>
          <w:color w:val="222222"/>
        </w:rPr>
        <w:t>o one else knew to look for it because NTA TII had not mentioned it in their documentation</w:t>
      </w:r>
      <w:r w:rsidR="009A568B">
        <w:rPr>
          <w:rFonts w:cstheme="minorHAnsi"/>
          <w:color w:val="222222"/>
        </w:rPr>
        <w:t>.  In addition, n</w:t>
      </w:r>
      <w:r w:rsidR="00D158DA" w:rsidRPr="009E1D21">
        <w:rPr>
          <w:rFonts w:cstheme="minorHAnsi"/>
          <w:color w:val="222222"/>
        </w:rPr>
        <w:t xml:space="preserve">o one knew it was above ground structure – </w:t>
      </w:r>
      <w:r w:rsidR="009A568B">
        <w:rPr>
          <w:rFonts w:cstheme="minorHAnsi"/>
          <w:color w:val="222222"/>
        </w:rPr>
        <w:t>GADRA</w:t>
      </w:r>
      <w:r w:rsidR="00D158DA" w:rsidRPr="009E1D21">
        <w:rPr>
          <w:rFonts w:cstheme="minorHAnsi"/>
          <w:color w:val="222222"/>
        </w:rPr>
        <w:t xml:space="preserve"> knew because we had been through Metro </w:t>
      </w:r>
      <w:r w:rsidR="00D44AE9" w:rsidRPr="009E1D21">
        <w:rPr>
          <w:rFonts w:cstheme="minorHAnsi"/>
          <w:color w:val="222222"/>
        </w:rPr>
        <w:t>North</w:t>
      </w:r>
      <w:r w:rsidR="009A568B">
        <w:rPr>
          <w:rFonts w:cstheme="minorHAnsi"/>
          <w:color w:val="222222"/>
        </w:rPr>
        <w:t xml:space="preserve">, </w:t>
      </w:r>
      <w:r w:rsidR="00D44AE9" w:rsidRPr="009E1D21">
        <w:rPr>
          <w:rFonts w:cstheme="minorHAnsi"/>
          <w:color w:val="222222"/>
        </w:rPr>
        <w:t xml:space="preserve">but </w:t>
      </w:r>
      <w:r w:rsidR="007B4689" w:rsidRPr="009E1D21">
        <w:rPr>
          <w:rFonts w:cstheme="minorHAnsi"/>
          <w:color w:val="222222"/>
        </w:rPr>
        <w:t>it</w:t>
      </w:r>
      <w:r w:rsidR="00D44AE9" w:rsidRPr="009E1D21">
        <w:rPr>
          <w:rFonts w:cstheme="minorHAnsi"/>
          <w:color w:val="222222"/>
        </w:rPr>
        <w:t xml:space="preserve"> is </w:t>
      </w:r>
      <w:r w:rsidR="00962BD4" w:rsidRPr="009E1D21">
        <w:rPr>
          <w:rFonts w:cstheme="minorHAnsi"/>
          <w:color w:val="222222"/>
        </w:rPr>
        <w:t>neither</w:t>
      </w:r>
      <w:r w:rsidR="00D44AE9" w:rsidRPr="009E1D21">
        <w:rPr>
          <w:rFonts w:cstheme="minorHAnsi"/>
          <w:color w:val="222222"/>
        </w:rPr>
        <w:t xml:space="preserve"> reasonable </w:t>
      </w:r>
      <w:r w:rsidR="009A568B">
        <w:rPr>
          <w:rFonts w:cstheme="minorHAnsi"/>
          <w:color w:val="222222"/>
        </w:rPr>
        <w:t>n</w:t>
      </w:r>
      <w:r w:rsidR="00D44AE9" w:rsidRPr="009E1D21">
        <w:rPr>
          <w:rFonts w:cstheme="minorHAnsi"/>
          <w:color w:val="222222"/>
        </w:rPr>
        <w:t>or support</w:t>
      </w:r>
      <w:r w:rsidR="009A568B">
        <w:rPr>
          <w:rFonts w:cstheme="minorHAnsi"/>
          <w:color w:val="222222"/>
        </w:rPr>
        <w:t>ed</w:t>
      </w:r>
      <w:r w:rsidR="00D44AE9" w:rsidRPr="009E1D21">
        <w:rPr>
          <w:rFonts w:cstheme="minorHAnsi"/>
          <w:color w:val="222222"/>
        </w:rPr>
        <w:t xml:space="preserve"> by law that residents are obliged to have a</w:t>
      </w:r>
      <w:r w:rsidR="005F5F43" w:rsidRPr="009E1D21">
        <w:rPr>
          <w:rFonts w:cstheme="minorHAnsi"/>
          <w:color w:val="222222"/>
        </w:rPr>
        <w:t xml:space="preserve"> </w:t>
      </w:r>
      <w:r w:rsidR="00A64DD0" w:rsidRPr="009E1D21">
        <w:rPr>
          <w:rFonts w:cstheme="minorHAnsi"/>
          <w:color w:val="222222"/>
        </w:rPr>
        <w:t>previous</w:t>
      </w:r>
      <w:r w:rsidR="005F5F43" w:rsidRPr="009E1D21">
        <w:rPr>
          <w:rFonts w:cstheme="minorHAnsi"/>
          <w:color w:val="222222"/>
        </w:rPr>
        <w:t xml:space="preserve"> </w:t>
      </w:r>
      <w:r w:rsidR="00D44AE9" w:rsidRPr="009E1D21">
        <w:rPr>
          <w:rFonts w:cstheme="minorHAnsi"/>
          <w:color w:val="222222"/>
        </w:rPr>
        <w:t>working knowledge of metro construction</w:t>
      </w:r>
      <w:r w:rsidR="005F5F43" w:rsidRPr="009E1D21">
        <w:rPr>
          <w:rFonts w:cstheme="minorHAnsi"/>
          <w:color w:val="222222"/>
        </w:rPr>
        <w:t xml:space="preserve"> in order to </w:t>
      </w:r>
      <w:r w:rsidR="00701A9B" w:rsidRPr="009E1D21">
        <w:rPr>
          <w:rFonts w:cstheme="minorHAnsi"/>
          <w:color w:val="222222"/>
        </w:rPr>
        <w:t>participate</w:t>
      </w:r>
      <w:r w:rsidR="009A568B">
        <w:rPr>
          <w:rFonts w:cstheme="minorHAnsi"/>
          <w:color w:val="222222"/>
        </w:rPr>
        <w:t xml:space="preserve"> in consultation processes</w:t>
      </w:r>
      <w:r w:rsidR="00CE5EF9" w:rsidRPr="009E1D21">
        <w:rPr>
          <w:rFonts w:cstheme="minorHAnsi"/>
          <w:color w:val="222222"/>
        </w:rPr>
        <w:t>.</w:t>
      </w:r>
    </w:p>
    <w:p w14:paraId="270BBB17" w14:textId="77777777" w:rsidR="00BF73A8" w:rsidRPr="009E1D21" w:rsidRDefault="00BF73A8" w:rsidP="009E1D21">
      <w:pPr>
        <w:spacing w:after="0"/>
        <w:contextualSpacing/>
        <w:jc w:val="both"/>
        <w:rPr>
          <w:rFonts w:cstheme="minorHAnsi"/>
          <w:color w:val="222222"/>
        </w:rPr>
      </w:pPr>
    </w:p>
    <w:p w14:paraId="798CD781" w14:textId="4E659F13" w:rsidR="004250EB" w:rsidRPr="009E1D21" w:rsidRDefault="00CE5EF9" w:rsidP="009E1D21">
      <w:pPr>
        <w:spacing w:after="0"/>
        <w:contextualSpacing/>
        <w:jc w:val="both"/>
        <w:rPr>
          <w:rFonts w:cstheme="minorHAnsi"/>
          <w:color w:val="222222"/>
        </w:rPr>
      </w:pPr>
      <w:r w:rsidRPr="009E1D21">
        <w:rPr>
          <w:rFonts w:cstheme="minorHAnsi"/>
          <w:color w:val="222222"/>
        </w:rPr>
        <w:t>The NTA did not and have shown no evidence</w:t>
      </w:r>
      <w:r w:rsidR="006F0F99" w:rsidRPr="009E1D21">
        <w:rPr>
          <w:rFonts w:cstheme="minorHAnsi"/>
          <w:color w:val="222222"/>
        </w:rPr>
        <w:t xml:space="preserve"> or looking at alternative either the changing of shaft to station – moving the Collins Ave</w:t>
      </w:r>
      <w:r w:rsidR="009A568B">
        <w:rPr>
          <w:rFonts w:cstheme="minorHAnsi"/>
          <w:color w:val="222222"/>
        </w:rPr>
        <w:t>nue</w:t>
      </w:r>
      <w:r w:rsidR="006F0F99" w:rsidRPr="009E1D21">
        <w:rPr>
          <w:rFonts w:cstheme="minorHAnsi"/>
          <w:color w:val="222222"/>
        </w:rPr>
        <w:t xml:space="preserve"> Station to NW corner of Albert College Park and moving the shaft to car park </w:t>
      </w:r>
      <w:r w:rsidR="00A64DD0" w:rsidRPr="009E1D21">
        <w:rPr>
          <w:rFonts w:cstheme="minorHAnsi"/>
          <w:color w:val="222222"/>
        </w:rPr>
        <w:t>to</w:t>
      </w:r>
      <w:r w:rsidR="006F0F99" w:rsidRPr="009E1D21">
        <w:rPr>
          <w:rFonts w:cstheme="minorHAnsi"/>
          <w:color w:val="222222"/>
        </w:rPr>
        <w:t xml:space="preserve"> Ballymun Library (</w:t>
      </w:r>
      <w:r w:rsidR="009A568B">
        <w:rPr>
          <w:rFonts w:cstheme="minorHAnsi"/>
          <w:color w:val="222222"/>
        </w:rPr>
        <w:t xml:space="preserve">noting that </w:t>
      </w:r>
      <w:r w:rsidR="006F0F99" w:rsidRPr="009E1D21">
        <w:rPr>
          <w:rFonts w:cstheme="minorHAnsi"/>
          <w:color w:val="222222"/>
        </w:rPr>
        <w:t>zoning supports this</w:t>
      </w:r>
      <w:r w:rsidR="00CF4531" w:rsidRPr="009E1D21">
        <w:rPr>
          <w:rFonts w:cstheme="minorHAnsi"/>
          <w:color w:val="222222"/>
        </w:rPr>
        <w:t>)</w:t>
      </w:r>
      <w:r w:rsidR="009A568B">
        <w:rPr>
          <w:rFonts w:cstheme="minorHAnsi"/>
          <w:color w:val="222222"/>
        </w:rPr>
        <w:t xml:space="preserve">.  </w:t>
      </w:r>
      <w:r w:rsidR="005F5F43" w:rsidRPr="009E1D21">
        <w:rPr>
          <w:rFonts w:cstheme="minorHAnsi"/>
          <w:color w:val="222222"/>
        </w:rPr>
        <w:t xml:space="preserve">We are asking the Inspector to look for alternatives </w:t>
      </w:r>
      <w:r w:rsidR="00055BBA" w:rsidRPr="009E1D21">
        <w:rPr>
          <w:rFonts w:cstheme="minorHAnsi"/>
          <w:color w:val="222222"/>
        </w:rPr>
        <w:t xml:space="preserve">to this shaft and to request full </w:t>
      </w:r>
      <w:r w:rsidR="0098720F" w:rsidRPr="009E1D21">
        <w:rPr>
          <w:rFonts w:cstheme="minorHAnsi"/>
          <w:color w:val="222222"/>
        </w:rPr>
        <w:t>consultation</w:t>
      </w:r>
      <w:r w:rsidR="00055BBA" w:rsidRPr="009E1D21">
        <w:rPr>
          <w:rFonts w:cstheme="minorHAnsi"/>
          <w:color w:val="222222"/>
        </w:rPr>
        <w:t xml:space="preserve"> on the alternat</w:t>
      </w:r>
      <w:r w:rsidR="0098720F" w:rsidRPr="009E1D21">
        <w:rPr>
          <w:rFonts w:cstheme="minorHAnsi"/>
          <w:color w:val="222222"/>
        </w:rPr>
        <w:t>ive</w:t>
      </w:r>
      <w:r w:rsidR="000C397F">
        <w:rPr>
          <w:rFonts w:cstheme="minorHAnsi"/>
          <w:color w:val="222222"/>
        </w:rPr>
        <w:t>s</w:t>
      </w:r>
      <w:r w:rsidR="0098720F" w:rsidRPr="009E1D21">
        <w:rPr>
          <w:rFonts w:cstheme="minorHAnsi"/>
          <w:color w:val="222222"/>
        </w:rPr>
        <w:t xml:space="preserve"> before granting the Railway Order.</w:t>
      </w:r>
      <w:r w:rsidR="006B000C">
        <w:rPr>
          <w:rFonts w:cstheme="minorHAnsi"/>
          <w:color w:val="222222"/>
        </w:rPr>
        <w:t xml:space="preserve">  </w:t>
      </w:r>
      <w:r w:rsidR="00B30DA3" w:rsidRPr="009E1D21">
        <w:rPr>
          <w:rFonts w:cstheme="minorHAnsi"/>
          <w:color w:val="222222"/>
        </w:rPr>
        <w:t xml:space="preserve">We fully support the ACRA proposal to move the Collins </w:t>
      </w:r>
      <w:r w:rsidR="009A568B">
        <w:rPr>
          <w:rFonts w:cstheme="minorHAnsi"/>
          <w:color w:val="222222"/>
        </w:rPr>
        <w:t>Avenue</w:t>
      </w:r>
      <w:r w:rsidR="00B30DA3" w:rsidRPr="009E1D21">
        <w:rPr>
          <w:rFonts w:cstheme="minorHAnsi"/>
          <w:color w:val="222222"/>
        </w:rPr>
        <w:t xml:space="preserve"> Station to </w:t>
      </w:r>
      <w:r w:rsidR="007B4689" w:rsidRPr="009E1D21">
        <w:rPr>
          <w:rFonts w:cstheme="minorHAnsi"/>
          <w:color w:val="222222"/>
        </w:rPr>
        <w:t>Northwest</w:t>
      </w:r>
      <w:r w:rsidR="00B30DA3" w:rsidRPr="009E1D21">
        <w:rPr>
          <w:rFonts w:cstheme="minorHAnsi"/>
          <w:color w:val="222222"/>
        </w:rPr>
        <w:t xml:space="preserve"> corner of Albert College Park</w:t>
      </w:r>
      <w:r w:rsidR="006B000C">
        <w:rPr>
          <w:rFonts w:cstheme="minorHAnsi"/>
          <w:color w:val="222222"/>
        </w:rPr>
        <w:t>,</w:t>
      </w:r>
      <w:r w:rsidR="00B30DA3" w:rsidRPr="009E1D21">
        <w:rPr>
          <w:rFonts w:cstheme="minorHAnsi"/>
          <w:color w:val="222222"/>
        </w:rPr>
        <w:t xml:space="preserve"> thus negating the need for a shaft in the park </w:t>
      </w:r>
      <w:r w:rsidR="006B000C">
        <w:rPr>
          <w:rFonts w:cstheme="minorHAnsi"/>
          <w:color w:val="222222"/>
        </w:rPr>
        <w:t xml:space="preserve">- especially </w:t>
      </w:r>
      <w:r w:rsidR="00B30DA3" w:rsidRPr="009E1D21">
        <w:rPr>
          <w:rFonts w:cstheme="minorHAnsi"/>
          <w:color w:val="222222"/>
        </w:rPr>
        <w:t xml:space="preserve">given that there is no </w:t>
      </w:r>
      <w:r w:rsidR="00AD09B4" w:rsidRPr="009E1D21">
        <w:rPr>
          <w:rFonts w:cstheme="minorHAnsi"/>
          <w:color w:val="222222"/>
        </w:rPr>
        <w:t xml:space="preserve">precedence for a shaft in </w:t>
      </w:r>
      <w:r w:rsidR="006B000C">
        <w:rPr>
          <w:rFonts w:cstheme="minorHAnsi"/>
          <w:color w:val="222222"/>
        </w:rPr>
        <w:t>a</w:t>
      </w:r>
      <w:r w:rsidR="00AD09B4" w:rsidRPr="009E1D21">
        <w:rPr>
          <w:rFonts w:cstheme="minorHAnsi"/>
          <w:color w:val="222222"/>
        </w:rPr>
        <w:t xml:space="preserve"> park</w:t>
      </w:r>
      <w:r w:rsidR="006B000C">
        <w:rPr>
          <w:rFonts w:cstheme="minorHAnsi"/>
          <w:color w:val="222222"/>
        </w:rPr>
        <w:t>.</w:t>
      </w:r>
    </w:p>
    <w:p w14:paraId="120B0CF0" w14:textId="77777777" w:rsidR="00AD09B4" w:rsidRPr="009E1D21" w:rsidRDefault="00AD09B4" w:rsidP="009E1D21">
      <w:pPr>
        <w:spacing w:after="0"/>
        <w:contextualSpacing/>
        <w:jc w:val="both"/>
        <w:rPr>
          <w:rFonts w:cstheme="minorHAnsi"/>
          <w:color w:val="222222"/>
        </w:rPr>
      </w:pPr>
    </w:p>
    <w:p w14:paraId="264355AB" w14:textId="0435047C" w:rsidR="00FD51DC" w:rsidRDefault="006B000C" w:rsidP="009E1D21">
      <w:pPr>
        <w:spacing w:after="0"/>
        <w:contextualSpacing/>
        <w:jc w:val="both"/>
        <w:rPr>
          <w:rFonts w:cstheme="minorHAnsi"/>
          <w:i/>
          <w:iCs/>
          <w:color w:val="222222"/>
        </w:rPr>
      </w:pPr>
      <w:r>
        <w:rPr>
          <w:rFonts w:cstheme="minorHAnsi"/>
          <w:color w:val="222222"/>
        </w:rPr>
        <w:t xml:space="preserve">The </w:t>
      </w:r>
      <w:r w:rsidR="00AD09B4" w:rsidRPr="009E1D21">
        <w:rPr>
          <w:rFonts w:cstheme="minorHAnsi"/>
          <w:color w:val="222222"/>
        </w:rPr>
        <w:t xml:space="preserve">Shaft has not been included in the EIAR </w:t>
      </w:r>
      <w:r>
        <w:rPr>
          <w:rFonts w:cstheme="minorHAnsi"/>
          <w:color w:val="222222"/>
        </w:rPr>
        <w:t>in</w:t>
      </w:r>
      <w:r w:rsidR="00013C40" w:rsidRPr="009E1D21">
        <w:rPr>
          <w:rFonts w:cstheme="minorHAnsi"/>
          <w:color w:val="222222"/>
        </w:rPr>
        <w:t xml:space="preserve"> many of the chapters</w:t>
      </w:r>
      <w:r>
        <w:rPr>
          <w:rFonts w:cstheme="minorHAnsi"/>
          <w:color w:val="222222"/>
        </w:rPr>
        <w:t xml:space="preserve">, </w:t>
      </w:r>
      <w:r w:rsidR="00013C40" w:rsidRPr="009E1D21">
        <w:rPr>
          <w:rFonts w:cstheme="minorHAnsi"/>
          <w:color w:val="222222"/>
        </w:rPr>
        <w:t>even</w:t>
      </w:r>
      <w:r>
        <w:rPr>
          <w:rFonts w:cstheme="minorHAnsi"/>
          <w:color w:val="222222"/>
        </w:rPr>
        <w:t xml:space="preserve"> </w:t>
      </w:r>
      <w:r w:rsidR="00013C40" w:rsidRPr="009E1D21">
        <w:rPr>
          <w:rFonts w:cstheme="minorHAnsi"/>
          <w:color w:val="222222"/>
        </w:rPr>
        <w:t xml:space="preserve">though it is a </w:t>
      </w:r>
      <w:r w:rsidR="00026AB4" w:rsidRPr="009E1D21">
        <w:rPr>
          <w:rFonts w:cstheme="minorHAnsi"/>
          <w:color w:val="222222"/>
        </w:rPr>
        <w:t>large deep construction</w:t>
      </w:r>
      <w:r>
        <w:rPr>
          <w:rFonts w:cstheme="minorHAnsi"/>
          <w:color w:val="222222"/>
        </w:rPr>
        <w:t>.</w:t>
      </w:r>
      <w:r w:rsidR="00AA1228" w:rsidRPr="009E1D21">
        <w:rPr>
          <w:rFonts w:cstheme="minorHAnsi"/>
          <w:color w:val="222222"/>
        </w:rPr>
        <w:t xml:space="preserve"> </w:t>
      </w:r>
      <w:r>
        <w:rPr>
          <w:rFonts w:cstheme="minorHAnsi"/>
          <w:color w:val="222222"/>
        </w:rPr>
        <w:t xml:space="preserve"> In </w:t>
      </w:r>
      <w:r w:rsidR="00AA1228" w:rsidRPr="009E1D21">
        <w:rPr>
          <w:rFonts w:cstheme="minorHAnsi"/>
          <w:color w:val="222222"/>
        </w:rPr>
        <w:t xml:space="preserve">Chapter </w:t>
      </w:r>
      <w:r w:rsidRPr="009E1D21">
        <w:rPr>
          <w:rFonts w:cstheme="minorHAnsi"/>
          <w:color w:val="222222"/>
        </w:rPr>
        <w:t xml:space="preserve">4 </w:t>
      </w:r>
      <w:r>
        <w:rPr>
          <w:rFonts w:cstheme="minorHAnsi"/>
          <w:color w:val="222222"/>
        </w:rPr>
        <w:t>S</w:t>
      </w:r>
      <w:r w:rsidRPr="009E1D21">
        <w:rPr>
          <w:rFonts w:cstheme="minorHAnsi"/>
          <w:color w:val="222222"/>
        </w:rPr>
        <w:t>ection</w:t>
      </w:r>
      <w:r w:rsidR="001228F4" w:rsidRPr="009E1D21">
        <w:rPr>
          <w:rFonts w:cstheme="minorHAnsi"/>
          <w:color w:val="222222"/>
        </w:rPr>
        <w:t xml:space="preserve"> 4.6.3.4 there is no mention of the shaft at all</w:t>
      </w:r>
      <w:r>
        <w:rPr>
          <w:rFonts w:cstheme="minorHAnsi"/>
          <w:color w:val="222222"/>
        </w:rPr>
        <w:t xml:space="preserve">, </w:t>
      </w:r>
      <w:r w:rsidR="00033320" w:rsidRPr="009E1D21">
        <w:rPr>
          <w:rFonts w:cstheme="minorHAnsi"/>
          <w:color w:val="222222"/>
        </w:rPr>
        <w:t xml:space="preserve">no mention of </w:t>
      </w:r>
      <w:r w:rsidRPr="009E1D21">
        <w:rPr>
          <w:rFonts w:cstheme="minorHAnsi"/>
          <w:color w:val="222222"/>
        </w:rPr>
        <w:t>its</w:t>
      </w:r>
      <w:r w:rsidR="00033320" w:rsidRPr="009E1D21">
        <w:rPr>
          <w:rFonts w:cstheme="minorHAnsi"/>
          <w:color w:val="222222"/>
        </w:rPr>
        <w:t xml:space="preserve"> proximity </w:t>
      </w:r>
      <w:r w:rsidR="00F5236D" w:rsidRPr="009E1D21">
        <w:rPr>
          <w:rFonts w:cstheme="minorHAnsi"/>
          <w:color w:val="222222"/>
        </w:rPr>
        <w:t xml:space="preserve">to </w:t>
      </w:r>
      <w:proofErr w:type="spellStart"/>
      <w:r w:rsidR="00F5236D" w:rsidRPr="009E1D21">
        <w:rPr>
          <w:rFonts w:cstheme="minorHAnsi"/>
          <w:color w:val="222222"/>
        </w:rPr>
        <w:t>Cuilin</w:t>
      </w:r>
      <w:proofErr w:type="spellEnd"/>
      <w:r w:rsidR="00033320" w:rsidRPr="009E1D21">
        <w:rPr>
          <w:rFonts w:cstheme="minorHAnsi"/>
          <w:color w:val="222222"/>
        </w:rPr>
        <w:t xml:space="preserve"> House</w:t>
      </w:r>
      <w:r>
        <w:rPr>
          <w:rFonts w:cstheme="minorHAnsi"/>
          <w:color w:val="222222"/>
        </w:rPr>
        <w:t xml:space="preserve">, </w:t>
      </w:r>
      <w:r w:rsidR="00F17B49" w:rsidRPr="009E1D21">
        <w:rPr>
          <w:rFonts w:cstheme="minorHAnsi"/>
          <w:color w:val="222222"/>
        </w:rPr>
        <w:t xml:space="preserve">or </w:t>
      </w:r>
      <w:r w:rsidR="0001772E" w:rsidRPr="009E1D21">
        <w:rPr>
          <w:rFonts w:cstheme="minorHAnsi"/>
          <w:color w:val="222222"/>
        </w:rPr>
        <w:t>114 Ballymun Road</w:t>
      </w:r>
      <w:r>
        <w:rPr>
          <w:rFonts w:cstheme="minorHAnsi"/>
          <w:color w:val="222222"/>
        </w:rPr>
        <w:t>, which is</w:t>
      </w:r>
      <w:r w:rsidR="0001772E" w:rsidRPr="009E1D21">
        <w:rPr>
          <w:rFonts w:cstheme="minorHAnsi"/>
          <w:color w:val="222222"/>
        </w:rPr>
        <w:t xml:space="preserve"> a protected structure</w:t>
      </w:r>
      <w:r>
        <w:rPr>
          <w:rFonts w:cstheme="minorHAnsi"/>
          <w:color w:val="222222"/>
        </w:rPr>
        <w:t>.</w:t>
      </w:r>
      <w:r w:rsidR="0070143A" w:rsidRPr="009E1D21">
        <w:rPr>
          <w:rFonts w:cstheme="minorHAnsi"/>
          <w:color w:val="222222"/>
        </w:rPr>
        <w:t xml:space="preserve"> </w:t>
      </w:r>
      <w:r>
        <w:rPr>
          <w:rFonts w:cstheme="minorHAnsi"/>
          <w:color w:val="222222"/>
        </w:rPr>
        <w:t xml:space="preserve">  </w:t>
      </w:r>
      <w:r w:rsidR="004A554D" w:rsidRPr="009E1D21">
        <w:rPr>
          <w:rFonts w:cstheme="minorHAnsi"/>
          <w:color w:val="222222"/>
        </w:rPr>
        <w:t>Section 4.17.5 refers to the ACP Inter</w:t>
      </w:r>
      <w:r w:rsidR="00AC112B" w:rsidRPr="009E1D21">
        <w:rPr>
          <w:rFonts w:cstheme="minorHAnsi"/>
          <w:color w:val="222222"/>
        </w:rPr>
        <w:t xml:space="preserve">vention </w:t>
      </w:r>
      <w:r>
        <w:rPr>
          <w:rFonts w:cstheme="minorHAnsi"/>
          <w:color w:val="222222"/>
        </w:rPr>
        <w:t>S</w:t>
      </w:r>
      <w:r w:rsidR="00AC112B" w:rsidRPr="009E1D21">
        <w:rPr>
          <w:rFonts w:cstheme="minorHAnsi"/>
          <w:color w:val="222222"/>
        </w:rPr>
        <w:t>haft as a</w:t>
      </w:r>
      <w:r w:rsidR="00A92BA8" w:rsidRPr="009E1D21">
        <w:rPr>
          <w:rFonts w:cstheme="minorHAnsi"/>
          <w:color w:val="222222"/>
        </w:rPr>
        <w:t xml:space="preserve"> </w:t>
      </w:r>
      <w:r w:rsidR="00AC112B" w:rsidRPr="009E1D21">
        <w:rPr>
          <w:rFonts w:cstheme="minorHAnsi"/>
          <w:color w:val="222222"/>
        </w:rPr>
        <w:t xml:space="preserve">rectangular box </w:t>
      </w:r>
      <w:r w:rsidR="00AC112B" w:rsidRPr="009E1D21">
        <w:rPr>
          <w:rFonts w:cstheme="minorHAnsi"/>
          <w:i/>
          <w:iCs/>
          <w:color w:val="222222"/>
        </w:rPr>
        <w:t>–</w:t>
      </w:r>
    </w:p>
    <w:p w14:paraId="593F06DC" w14:textId="77777777" w:rsidR="00FD51DC" w:rsidRDefault="00FD51DC" w:rsidP="009E1D21">
      <w:pPr>
        <w:spacing w:after="0"/>
        <w:contextualSpacing/>
        <w:jc w:val="both"/>
        <w:rPr>
          <w:rFonts w:cstheme="minorHAnsi"/>
          <w:i/>
          <w:iCs/>
          <w:color w:val="222222"/>
        </w:rPr>
      </w:pPr>
    </w:p>
    <w:p w14:paraId="77EC4400" w14:textId="1E53E449" w:rsidR="00847870" w:rsidRPr="00F8148B" w:rsidRDefault="00A92BA8" w:rsidP="00F8148B">
      <w:pPr>
        <w:spacing w:after="0"/>
        <w:ind w:left="720"/>
        <w:contextualSpacing/>
        <w:jc w:val="both"/>
        <w:rPr>
          <w:rFonts w:cstheme="minorHAnsi"/>
          <w:i/>
          <w:iCs/>
          <w:color w:val="222222"/>
        </w:rPr>
      </w:pPr>
      <w:r w:rsidRPr="00F8148B">
        <w:rPr>
          <w:rFonts w:cstheme="minorHAnsi"/>
          <w:i/>
          <w:iCs/>
        </w:rPr>
        <w:t xml:space="preserve">The upper level has been designed as a concrete box with maximum dimensions of 39.7m long and 15m wide. The lower level, with an internal diameter of 19m, provides enough space for stairs to evacuate the passengers during an emergency and a lift to provide access for the fire service and the evacuation of injured people. </w:t>
      </w:r>
      <w:r w:rsidR="006B000C" w:rsidRPr="00F8148B">
        <w:rPr>
          <w:rFonts w:cstheme="minorHAnsi"/>
          <w:i/>
          <w:iCs/>
        </w:rPr>
        <w:t xml:space="preserve"> </w:t>
      </w:r>
      <w:r w:rsidRPr="00F8148B">
        <w:rPr>
          <w:rFonts w:cstheme="minorHAnsi"/>
          <w:i/>
          <w:iCs/>
        </w:rPr>
        <w:t xml:space="preserve">A small building will sit over the stairs. At the bottom, the shaft connects with the railway tunnel via separate gallery/mined tunnel connections for passenger egress, emergency service access and for tunnel ventilation. </w:t>
      </w:r>
      <w:r w:rsidR="006B000C" w:rsidRPr="00F8148B">
        <w:rPr>
          <w:rFonts w:cstheme="minorHAnsi"/>
          <w:i/>
          <w:iCs/>
        </w:rPr>
        <w:t xml:space="preserve"> </w:t>
      </w:r>
      <w:r w:rsidRPr="00F8148B">
        <w:rPr>
          <w:rFonts w:cstheme="minorHAnsi"/>
          <w:i/>
          <w:iCs/>
        </w:rPr>
        <w:t xml:space="preserve">All the walls connecting the main tunnel with the galleries will be made of reinforced concrete providing a two-hour fire rating. Fire doors, also with </w:t>
      </w:r>
      <w:r w:rsidR="006B000C" w:rsidRPr="00F8148B">
        <w:rPr>
          <w:rFonts w:cstheme="minorHAnsi"/>
          <w:i/>
          <w:iCs/>
        </w:rPr>
        <w:t>two-hour</w:t>
      </w:r>
      <w:r w:rsidRPr="00F8148B">
        <w:rPr>
          <w:rFonts w:cstheme="minorHAnsi"/>
          <w:i/>
          <w:iCs/>
        </w:rPr>
        <w:t xml:space="preserve"> fire rating, will be provided in the dividing wall between the main tunnel and the access gallery to ensure the complete fire compartmentation between the galleries and the tunnel.</w:t>
      </w:r>
      <w:r w:rsidR="0070143A" w:rsidRPr="00F8148B">
        <w:rPr>
          <w:rFonts w:cstheme="minorHAnsi"/>
          <w:i/>
          <w:iCs/>
        </w:rPr>
        <w:t xml:space="preserve"> A maintenance access road from the R108 Ballymun Road and associated hardstanding area are provided at the intervention shaft in Albert College Park. </w:t>
      </w:r>
    </w:p>
    <w:p w14:paraId="1E8830A3" w14:textId="77777777" w:rsidR="00BE1522" w:rsidRPr="009E1D21" w:rsidRDefault="00BE1522" w:rsidP="009E1D21">
      <w:pPr>
        <w:spacing w:after="0"/>
        <w:contextualSpacing/>
        <w:jc w:val="both"/>
        <w:rPr>
          <w:rFonts w:cstheme="minorHAnsi"/>
        </w:rPr>
      </w:pPr>
    </w:p>
    <w:p w14:paraId="03DE3AC4" w14:textId="69BE9AA7" w:rsidR="00BF365F" w:rsidRDefault="00BF365F" w:rsidP="009E1D21">
      <w:pPr>
        <w:spacing w:after="0"/>
        <w:contextualSpacing/>
        <w:jc w:val="both"/>
        <w:rPr>
          <w:rFonts w:cstheme="minorHAnsi"/>
        </w:rPr>
      </w:pPr>
      <w:r w:rsidRPr="009E1D21">
        <w:rPr>
          <w:rFonts w:cstheme="minorHAnsi"/>
        </w:rPr>
        <w:lastRenderedPageBreak/>
        <w:t>For this to have been omitted from consulta</w:t>
      </w:r>
      <w:r w:rsidR="008F3F85" w:rsidRPr="009E1D21">
        <w:rPr>
          <w:rFonts w:cstheme="minorHAnsi"/>
        </w:rPr>
        <w:t>tion is not acceptable.</w:t>
      </w:r>
    </w:p>
    <w:p w14:paraId="503FF6C6" w14:textId="77777777" w:rsidR="00BE1522" w:rsidRPr="009E1D21" w:rsidRDefault="00BE1522" w:rsidP="009E1D21">
      <w:pPr>
        <w:spacing w:after="0"/>
        <w:contextualSpacing/>
        <w:jc w:val="both"/>
        <w:rPr>
          <w:rFonts w:cstheme="minorHAnsi"/>
        </w:rPr>
      </w:pPr>
    </w:p>
    <w:p w14:paraId="2EC134A7" w14:textId="78EC2B56" w:rsidR="008F3F85" w:rsidRDefault="008F3F85" w:rsidP="009E1D21">
      <w:pPr>
        <w:spacing w:after="0"/>
        <w:contextualSpacing/>
        <w:jc w:val="both"/>
        <w:rPr>
          <w:rFonts w:cstheme="minorHAnsi"/>
        </w:rPr>
      </w:pPr>
      <w:r w:rsidRPr="009E1D21">
        <w:rPr>
          <w:rFonts w:cstheme="minorHAnsi"/>
        </w:rPr>
        <w:t xml:space="preserve">There is no attempt to blend this structure into its surrounding areas </w:t>
      </w:r>
      <w:r w:rsidR="00D255AD" w:rsidRPr="009E1D21">
        <w:rPr>
          <w:rFonts w:cstheme="minorHAnsi"/>
        </w:rPr>
        <w:t xml:space="preserve">as there has been with other stations </w:t>
      </w:r>
      <w:r w:rsidR="00872537" w:rsidRPr="009E1D21">
        <w:rPr>
          <w:rFonts w:cstheme="minorHAnsi"/>
        </w:rPr>
        <w:t>where</w:t>
      </w:r>
      <w:r w:rsidR="006B000C">
        <w:rPr>
          <w:rFonts w:cstheme="minorHAnsi"/>
        </w:rPr>
        <w:t>,</w:t>
      </w:r>
      <w:r w:rsidR="00872537" w:rsidRPr="009E1D21">
        <w:rPr>
          <w:rFonts w:cstheme="minorHAnsi"/>
        </w:rPr>
        <w:t xml:space="preserve"> </w:t>
      </w:r>
      <w:r w:rsidR="006B000C">
        <w:rPr>
          <w:rFonts w:cstheme="minorHAnsi"/>
        </w:rPr>
        <w:t xml:space="preserve">like </w:t>
      </w:r>
      <w:r w:rsidR="00872537" w:rsidRPr="009E1D21">
        <w:rPr>
          <w:rFonts w:cstheme="minorHAnsi"/>
        </w:rPr>
        <w:t xml:space="preserve">for example with </w:t>
      </w:r>
      <w:r w:rsidR="006B000C">
        <w:rPr>
          <w:rFonts w:cstheme="minorHAnsi"/>
        </w:rPr>
        <w:t>S</w:t>
      </w:r>
      <w:r w:rsidR="00872537" w:rsidRPr="009E1D21">
        <w:rPr>
          <w:rFonts w:cstheme="minorHAnsi"/>
        </w:rPr>
        <w:t xml:space="preserve">ection </w:t>
      </w:r>
      <w:r w:rsidR="00C778ED" w:rsidRPr="009E1D21">
        <w:rPr>
          <w:rFonts w:cstheme="minorHAnsi"/>
        </w:rPr>
        <w:t xml:space="preserve">4.17.4.2 </w:t>
      </w:r>
      <w:r w:rsidR="006B000C">
        <w:rPr>
          <w:rFonts w:cstheme="minorHAnsi"/>
        </w:rPr>
        <w:t xml:space="preserve">where there was </w:t>
      </w:r>
      <w:r w:rsidR="00C778ED" w:rsidRPr="009E1D21">
        <w:rPr>
          <w:rFonts w:cstheme="minorHAnsi"/>
        </w:rPr>
        <w:t xml:space="preserve">consideration of the relationship </w:t>
      </w:r>
      <w:r w:rsidR="00EE176E" w:rsidRPr="009E1D21">
        <w:rPr>
          <w:rFonts w:cstheme="minorHAnsi"/>
        </w:rPr>
        <w:t xml:space="preserve">between School and </w:t>
      </w:r>
      <w:r w:rsidR="006B000C">
        <w:rPr>
          <w:rFonts w:cstheme="minorHAnsi"/>
        </w:rPr>
        <w:t>S</w:t>
      </w:r>
      <w:r w:rsidR="00EE176E" w:rsidRPr="009E1D21">
        <w:rPr>
          <w:rFonts w:cstheme="minorHAnsi"/>
        </w:rPr>
        <w:t xml:space="preserve">tation in relation to design </w:t>
      </w:r>
      <w:r w:rsidR="00962BD4" w:rsidRPr="009E1D21">
        <w:rPr>
          <w:rFonts w:cstheme="minorHAnsi"/>
        </w:rPr>
        <w:t>principles</w:t>
      </w:r>
      <w:r w:rsidR="00BD5D17" w:rsidRPr="009E1D21">
        <w:rPr>
          <w:rFonts w:cstheme="minorHAnsi"/>
        </w:rPr>
        <w:t xml:space="preserve"> and </w:t>
      </w:r>
      <w:r w:rsidR="006B000C">
        <w:rPr>
          <w:rFonts w:cstheme="minorHAnsi"/>
        </w:rPr>
        <w:t xml:space="preserve">in </w:t>
      </w:r>
      <w:r w:rsidR="00C8420B">
        <w:rPr>
          <w:rFonts w:cstheme="minorHAnsi"/>
        </w:rPr>
        <w:t>Section 4.17.6.2</w:t>
      </w:r>
      <w:r w:rsidR="00C40129" w:rsidRPr="009E1D21">
        <w:rPr>
          <w:rFonts w:cstheme="minorHAnsi"/>
        </w:rPr>
        <w:t xml:space="preserve"> Griffith Park Station the </w:t>
      </w:r>
      <w:r w:rsidR="00506AFF" w:rsidRPr="009E1D21">
        <w:rPr>
          <w:rFonts w:cstheme="minorHAnsi"/>
        </w:rPr>
        <w:t xml:space="preserve">incorporation of a </w:t>
      </w:r>
      <w:r w:rsidR="00C8420B" w:rsidRPr="009E1D21">
        <w:rPr>
          <w:rFonts w:cstheme="minorHAnsi"/>
        </w:rPr>
        <w:t>green</w:t>
      </w:r>
      <w:r w:rsidR="00506AFF" w:rsidRPr="009E1D21">
        <w:rPr>
          <w:rFonts w:cstheme="minorHAnsi"/>
        </w:rPr>
        <w:t xml:space="preserve"> wall into the design</w:t>
      </w:r>
      <w:r w:rsidR="00EE176E" w:rsidRPr="009E1D21">
        <w:rPr>
          <w:rFonts w:cstheme="minorHAnsi"/>
        </w:rPr>
        <w:t xml:space="preserve">.  Yet the proximity to </w:t>
      </w:r>
      <w:proofErr w:type="spellStart"/>
      <w:r w:rsidR="00EE176E" w:rsidRPr="009E1D21">
        <w:rPr>
          <w:rFonts w:cstheme="minorHAnsi"/>
        </w:rPr>
        <w:t>Cuilin</w:t>
      </w:r>
      <w:proofErr w:type="spellEnd"/>
      <w:r w:rsidR="00EE176E" w:rsidRPr="009E1D21">
        <w:rPr>
          <w:rFonts w:cstheme="minorHAnsi"/>
        </w:rPr>
        <w:t xml:space="preserve"> </w:t>
      </w:r>
      <w:r w:rsidR="00C8420B">
        <w:rPr>
          <w:rFonts w:cstheme="minorHAnsi"/>
        </w:rPr>
        <w:t>H</w:t>
      </w:r>
      <w:r w:rsidR="00C8420B" w:rsidRPr="009E1D21">
        <w:rPr>
          <w:rFonts w:cstheme="minorHAnsi"/>
        </w:rPr>
        <w:t xml:space="preserve">ouse </w:t>
      </w:r>
      <w:r w:rsidR="00C8420B">
        <w:rPr>
          <w:rFonts w:cstheme="minorHAnsi"/>
        </w:rPr>
        <w:t>and</w:t>
      </w:r>
      <w:r w:rsidR="00EE176E" w:rsidRPr="009E1D21">
        <w:rPr>
          <w:rFonts w:cstheme="minorHAnsi"/>
        </w:rPr>
        <w:t xml:space="preserve"> 114 Ballymun </w:t>
      </w:r>
      <w:r w:rsidR="006B000C">
        <w:rPr>
          <w:rFonts w:cstheme="minorHAnsi"/>
        </w:rPr>
        <w:t>R</w:t>
      </w:r>
      <w:r w:rsidR="00EE176E" w:rsidRPr="009E1D21">
        <w:rPr>
          <w:rFonts w:cstheme="minorHAnsi"/>
        </w:rPr>
        <w:t>oad</w:t>
      </w:r>
      <w:r w:rsidR="006B000C">
        <w:rPr>
          <w:rFonts w:cstheme="minorHAnsi"/>
        </w:rPr>
        <w:t>,</w:t>
      </w:r>
      <w:r w:rsidR="00EE176E" w:rsidRPr="009E1D21">
        <w:rPr>
          <w:rFonts w:cstheme="minorHAnsi"/>
        </w:rPr>
        <w:t xml:space="preserve"> and its situation in a park</w:t>
      </w:r>
      <w:r w:rsidR="006B000C">
        <w:rPr>
          <w:rFonts w:cstheme="minorHAnsi"/>
        </w:rPr>
        <w:t>,</w:t>
      </w:r>
      <w:r w:rsidR="00EE176E" w:rsidRPr="009E1D21">
        <w:rPr>
          <w:rFonts w:cstheme="minorHAnsi"/>
        </w:rPr>
        <w:t xml:space="preserve"> </w:t>
      </w:r>
      <w:r w:rsidR="00FC4851" w:rsidRPr="009E1D21">
        <w:rPr>
          <w:rFonts w:cstheme="minorHAnsi"/>
        </w:rPr>
        <w:t xml:space="preserve">have not influenced the design at all – they are </w:t>
      </w:r>
      <w:r w:rsidR="00D01088" w:rsidRPr="009E1D21">
        <w:rPr>
          <w:rFonts w:cstheme="minorHAnsi"/>
        </w:rPr>
        <w:t>giving</w:t>
      </w:r>
      <w:r w:rsidR="00FC4851" w:rsidRPr="009E1D21">
        <w:rPr>
          <w:rFonts w:cstheme="minorHAnsi"/>
        </w:rPr>
        <w:t xml:space="preserve"> resident</w:t>
      </w:r>
      <w:r w:rsidR="00D01088" w:rsidRPr="009E1D21">
        <w:rPr>
          <w:rFonts w:cstheme="minorHAnsi"/>
        </w:rPr>
        <w:t>s,</w:t>
      </w:r>
      <w:r w:rsidR="00FC4851" w:rsidRPr="009E1D21">
        <w:rPr>
          <w:rFonts w:cstheme="minorHAnsi"/>
        </w:rPr>
        <w:t xml:space="preserve"> and we quote </w:t>
      </w:r>
      <w:r w:rsidR="006742EF">
        <w:rPr>
          <w:rFonts w:cstheme="minorHAnsi"/>
        </w:rPr>
        <w:t>‘</w:t>
      </w:r>
      <w:r w:rsidR="00FC4851" w:rsidRPr="009E1D21">
        <w:rPr>
          <w:rFonts w:cstheme="minorHAnsi"/>
        </w:rPr>
        <w:t>a concrete box</w:t>
      </w:r>
      <w:r w:rsidR="006742EF">
        <w:rPr>
          <w:rFonts w:cstheme="minorHAnsi"/>
        </w:rPr>
        <w:t>’</w:t>
      </w:r>
      <w:r w:rsidR="00FC4851" w:rsidRPr="009E1D21">
        <w:rPr>
          <w:rFonts w:cstheme="minorHAnsi"/>
        </w:rPr>
        <w:t xml:space="preserve">. The complete lack </w:t>
      </w:r>
      <w:r w:rsidR="006B000C" w:rsidRPr="009E1D21">
        <w:rPr>
          <w:rFonts w:cstheme="minorHAnsi"/>
        </w:rPr>
        <w:t>of</w:t>
      </w:r>
      <w:r w:rsidR="00FC4851" w:rsidRPr="009E1D21">
        <w:rPr>
          <w:rFonts w:cstheme="minorHAnsi"/>
        </w:rPr>
        <w:t xml:space="preserve"> consideration and </w:t>
      </w:r>
      <w:r w:rsidR="009536A2" w:rsidRPr="009E1D21">
        <w:rPr>
          <w:rFonts w:cstheme="minorHAnsi"/>
        </w:rPr>
        <w:t>ambition</w:t>
      </w:r>
      <w:r w:rsidR="00FC4851" w:rsidRPr="009E1D21">
        <w:rPr>
          <w:rFonts w:cstheme="minorHAnsi"/>
        </w:rPr>
        <w:t xml:space="preserve"> in the </w:t>
      </w:r>
      <w:r w:rsidR="009536A2" w:rsidRPr="009E1D21">
        <w:rPr>
          <w:rFonts w:cstheme="minorHAnsi"/>
        </w:rPr>
        <w:t>design</w:t>
      </w:r>
      <w:r w:rsidR="00FC4851" w:rsidRPr="009E1D21">
        <w:rPr>
          <w:rFonts w:cstheme="minorHAnsi"/>
        </w:rPr>
        <w:t xml:space="preserve"> of this shaft structure is </w:t>
      </w:r>
      <w:r w:rsidR="009B157F" w:rsidRPr="009E1D21">
        <w:rPr>
          <w:rFonts w:cstheme="minorHAnsi"/>
        </w:rPr>
        <w:t xml:space="preserve">obvious and we are requesting that the </w:t>
      </w:r>
      <w:r w:rsidR="006B000C">
        <w:rPr>
          <w:rFonts w:cstheme="minorHAnsi"/>
        </w:rPr>
        <w:t>I</w:t>
      </w:r>
      <w:r w:rsidR="009B157F" w:rsidRPr="009E1D21">
        <w:rPr>
          <w:rFonts w:cstheme="minorHAnsi"/>
        </w:rPr>
        <w:t xml:space="preserve">nspector make it a condition of </w:t>
      </w:r>
      <w:r w:rsidR="006B000C">
        <w:rPr>
          <w:rFonts w:cstheme="minorHAnsi"/>
        </w:rPr>
        <w:t>R</w:t>
      </w:r>
      <w:r w:rsidR="009B157F" w:rsidRPr="009E1D21">
        <w:rPr>
          <w:rFonts w:cstheme="minorHAnsi"/>
        </w:rPr>
        <w:t xml:space="preserve">ailway </w:t>
      </w:r>
      <w:r w:rsidR="006B000C">
        <w:rPr>
          <w:rFonts w:cstheme="minorHAnsi"/>
        </w:rPr>
        <w:t>O</w:t>
      </w:r>
      <w:r w:rsidR="009536A2" w:rsidRPr="009E1D21">
        <w:rPr>
          <w:rFonts w:cstheme="minorHAnsi"/>
        </w:rPr>
        <w:t>rder</w:t>
      </w:r>
      <w:r w:rsidR="009B157F" w:rsidRPr="009E1D21">
        <w:rPr>
          <w:rFonts w:cstheme="minorHAnsi"/>
        </w:rPr>
        <w:t xml:space="preserve"> that this shaft is designed in keeping with </w:t>
      </w:r>
      <w:r w:rsidR="00256E10" w:rsidRPr="009E1D21">
        <w:rPr>
          <w:rFonts w:cstheme="minorHAnsi"/>
        </w:rPr>
        <w:t xml:space="preserve">the historical structures around it. </w:t>
      </w:r>
      <w:r w:rsidR="006742EF">
        <w:rPr>
          <w:rFonts w:cstheme="minorHAnsi"/>
        </w:rPr>
        <w:t xml:space="preserve">They need to look at many </w:t>
      </w:r>
      <w:r w:rsidR="00256E10" w:rsidRPr="009E1D21">
        <w:rPr>
          <w:rFonts w:cstheme="minorHAnsi"/>
        </w:rPr>
        <w:t xml:space="preserve"> examples fro</w:t>
      </w:r>
      <w:r w:rsidR="006B000C">
        <w:rPr>
          <w:rFonts w:cstheme="minorHAnsi"/>
        </w:rPr>
        <w:t>m</w:t>
      </w:r>
      <w:r w:rsidR="00256E10" w:rsidRPr="009E1D21">
        <w:rPr>
          <w:rFonts w:cstheme="minorHAnsi"/>
        </w:rPr>
        <w:t xml:space="preserve"> UK.</w:t>
      </w:r>
      <w:r w:rsidR="00506AFF" w:rsidRPr="009E1D21">
        <w:rPr>
          <w:rFonts w:cstheme="minorHAnsi"/>
        </w:rPr>
        <w:t xml:space="preserve"> </w:t>
      </w:r>
      <w:r w:rsidR="006B000C">
        <w:rPr>
          <w:rFonts w:cstheme="minorHAnsi"/>
        </w:rPr>
        <w:t xml:space="preserve"> </w:t>
      </w:r>
      <w:r w:rsidR="00506AFF" w:rsidRPr="009E1D21">
        <w:rPr>
          <w:rFonts w:cstheme="minorHAnsi"/>
        </w:rPr>
        <w:t xml:space="preserve">It is almost like the design of this </w:t>
      </w:r>
      <w:r w:rsidR="006742EF">
        <w:rPr>
          <w:rFonts w:cstheme="minorHAnsi"/>
        </w:rPr>
        <w:t>shaft</w:t>
      </w:r>
      <w:r w:rsidR="00506AFF" w:rsidRPr="009E1D21">
        <w:rPr>
          <w:rFonts w:cstheme="minorHAnsi"/>
        </w:rPr>
        <w:t xml:space="preserve"> was not considered other than as an </w:t>
      </w:r>
      <w:r w:rsidR="006B000C" w:rsidRPr="009E1D21">
        <w:rPr>
          <w:rFonts w:cstheme="minorHAnsi"/>
        </w:rPr>
        <w:t>afterthought</w:t>
      </w:r>
      <w:r w:rsidR="00506AFF" w:rsidRPr="009E1D21">
        <w:rPr>
          <w:rFonts w:cstheme="minorHAnsi"/>
        </w:rPr>
        <w:t>.</w:t>
      </w:r>
    </w:p>
    <w:p w14:paraId="0C790207" w14:textId="77777777" w:rsidR="00BE1522" w:rsidRPr="009E1D21" w:rsidRDefault="00BE1522" w:rsidP="009E1D21">
      <w:pPr>
        <w:spacing w:after="0"/>
        <w:contextualSpacing/>
        <w:jc w:val="both"/>
        <w:rPr>
          <w:rFonts w:cstheme="minorHAnsi"/>
        </w:rPr>
      </w:pPr>
    </w:p>
    <w:p w14:paraId="5B54038B" w14:textId="5847A4FE" w:rsidR="008B2981" w:rsidRDefault="008B2981" w:rsidP="009E1D21">
      <w:pPr>
        <w:spacing w:after="0"/>
        <w:contextualSpacing/>
        <w:jc w:val="both"/>
        <w:rPr>
          <w:rFonts w:cstheme="minorHAnsi"/>
        </w:rPr>
      </w:pPr>
      <w:r w:rsidRPr="009E1D21">
        <w:rPr>
          <w:rFonts w:cstheme="minorHAnsi"/>
        </w:rPr>
        <w:t>We object to the additional emergency exit</w:t>
      </w:r>
      <w:r w:rsidR="003B6B98" w:rsidRPr="009E1D21">
        <w:rPr>
          <w:rFonts w:cstheme="minorHAnsi"/>
        </w:rPr>
        <w:t xml:space="preserve"> on to </w:t>
      </w:r>
      <w:r w:rsidR="006F39B9" w:rsidRPr="009E1D21">
        <w:rPr>
          <w:rFonts w:cstheme="minorHAnsi"/>
        </w:rPr>
        <w:t>Hampstead Avenue</w:t>
      </w:r>
      <w:r w:rsidR="006B000C">
        <w:rPr>
          <w:rFonts w:cstheme="minorHAnsi"/>
        </w:rPr>
        <w:t>,</w:t>
      </w:r>
      <w:r w:rsidR="003B6B98" w:rsidRPr="009E1D21">
        <w:rPr>
          <w:rFonts w:cstheme="minorHAnsi"/>
        </w:rPr>
        <w:t xml:space="preserve"> which </w:t>
      </w:r>
      <w:r w:rsidR="005C2537" w:rsidRPr="009E1D21">
        <w:rPr>
          <w:rFonts w:cstheme="minorHAnsi"/>
        </w:rPr>
        <w:t>was objected to b</w:t>
      </w:r>
      <w:r w:rsidR="006B000C">
        <w:rPr>
          <w:rFonts w:cstheme="minorHAnsi"/>
        </w:rPr>
        <w:t>y</w:t>
      </w:r>
      <w:r w:rsidR="005C2537" w:rsidRPr="009E1D21">
        <w:rPr>
          <w:rFonts w:cstheme="minorHAnsi"/>
        </w:rPr>
        <w:t xml:space="preserve"> residents as soon as NTA decided to inform them of the </w:t>
      </w:r>
      <w:r w:rsidR="00C8420B" w:rsidRPr="009E1D21">
        <w:rPr>
          <w:rFonts w:cstheme="minorHAnsi"/>
        </w:rPr>
        <w:t>shaft’s</w:t>
      </w:r>
      <w:r w:rsidR="005C2537" w:rsidRPr="009E1D21">
        <w:rPr>
          <w:rFonts w:cstheme="minorHAnsi"/>
        </w:rPr>
        <w:t xml:space="preserve"> existence.</w:t>
      </w:r>
      <w:r w:rsidR="006742EF">
        <w:rPr>
          <w:rFonts w:cstheme="minorHAnsi"/>
        </w:rPr>
        <w:t xml:space="preserve"> Again the required second exit can be accommodated on the Ballymun Road.</w:t>
      </w:r>
    </w:p>
    <w:p w14:paraId="1B78A76D" w14:textId="77777777" w:rsidR="00BE1522" w:rsidRPr="009E1D21" w:rsidRDefault="00BE1522" w:rsidP="009E1D21">
      <w:pPr>
        <w:spacing w:after="0"/>
        <w:contextualSpacing/>
        <w:jc w:val="both"/>
        <w:rPr>
          <w:rFonts w:cstheme="minorHAnsi"/>
        </w:rPr>
      </w:pPr>
    </w:p>
    <w:p w14:paraId="321DBBA2" w14:textId="77777777" w:rsidR="009D1D80" w:rsidRPr="009E1D21" w:rsidRDefault="009D1D80" w:rsidP="009D1D80">
      <w:pPr>
        <w:spacing w:after="0"/>
        <w:contextualSpacing/>
        <w:rPr>
          <w:rFonts w:cstheme="minorHAnsi"/>
          <w:b/>
          <w:bCs/>
          <w:color w:val="0070C0"/>
        </w:rPr>
      </w:pPr>
      <w:r>
        <w:rPr>
          <w:rFonts w:cstheme="minorHAnsi"/>
          <w:b/>
          <w:bCs/>
          <w:color w:val="0070C0"/>
        </w:rPr>
        <w:t xml:space="preserve">Construction </w:t>
      </w:r>
    </w:p>
    <w:p w14:paraId="71C4E4B0" w14:textId="77777777" w:rsidR="009D1D80" w:rsidRDefault="009D1D80" w:rsidP="009E1D21">
      <w:pPr>
        <w:spacing w:after="0"/>
        <w:contextualSpacing/>
        <w:jc w:val="both"/>
        <w:rPr>
          <w:rFonts w:cstheme="minorHAnsi"/>
        </w:rPr>
      </w:pPr>
    </w:p>
    <w:p w14:paraId="52070F29" w14:textId="2DA6A9D8" w:rsidR="008D02CA" w:rsidRDefault="002C12B1" w:rsidP="009E1D21">
      <w:pPr>
        <w:spacing w:after="0"/>
        <w:contextualSpacing/>
        <w:jc w:val="both"/>
        <w:rPr>
          <w:rFonts w:cstheme="minorHAnsi"/>
        </w:rPr>
      </w:pPr>
      <w:r w:rsidRPr="009E1D21">
        <w:rPr>
          <w:rFonts w:cstheme="minorHAnsi"/>
        </w:rPr>
        <w:t>In relation to hours of work</w:t>
      </w:r>
      <w:r w:rsidR="006B000C">
        <w:rPr>
          <w:rFonts w:cstheme="minorHAnsi"/>
        </w:rPr>
        <w:t>,</w:t>
      </w:r>
      <w:r w:rsidRPr="009E1D21">
        <w:rPr>
          <w:rFonts w:cstheme="minorHAnsi"/>
        </w:rPr>
        <w:t xml:space="preserve"> given the proximity of the Shaft to </w:t>
      </w:r>
      <w:r w:rsidR="009E469B" w:rsidRPr="009E1D21">
        <w:rPr>
          <w:rFonts w:cstheme="minorHAnsi"/>
        </w:rPr>
        <w:t xml:space="preserve">homes </w:t>
      </w:r>
      <w:r w:rsidR="009E469B">
        <w:rPr>
          <w:rFonts w:cstheme="minorHAnsi"/>
        </w:rPr>
        <w:t>-</w:t>
      </w:r>
      <w:r w:rsidRPr="009E1D21">
        <w:rPr>
          <w:rFonts w:cstheme="minorHAnsi"/>
        </w:rPr>
        <w:t xml:space="preserve"> less than 15 meter to boundary </w:t>
      </w:r>
      <w:r w:rsidR="006B000C">
        <w:rPr>
          <w:rFonts w:cstheme="minorHAnsi"/>
        </w:rPr>
        <w:t>(S</w:t>
      </w:r>
      <w:r w:rsidR="00390C4E" w:rsidRPr="009E1D21">
        <w:rPr>
          <w:rFonts w:cstheme="minorHAnsi"/>
        </w:rPr>
        <w:t>ection 5.2.4.2</w:t>
      </w:r>
      <w:r w:rsidR="006B000C">
        <w:rPr>
          <w:rFonts w:cstheme="minorHAnsi"/>
        </w:rPr>
        <w:t>)</w:t>
      </w:r>
      <w:r w:rsidR="00390C4E" w:rsidRPr="009E1D21">
        <w:rPr>
          <w:rFonts w:cstheme="minorHAnsi"/>
        </w:rPr>
        <w:t xml:space="preserve"> </w:t>
      </w:r>
      <w:r w:rsidR="006B000C">
        <w:rPr>
          <w:rFonts w:cstheme="minorHAnsi"/>
        </w:rPr>
        <w:t xml:space="preserve">- </w:t>
      </w:r>
      <w:r w:rsidR="00390C4E" w:rsidRPr="009E1D21">
        <w:rPr>
          <w:rFonts w:cstheme="minorHAnsi"/>
        </w:rPr>
        <w:t>we are objecting to additional hours of work</w:t>
      </w:r>
      <w:r w:rsidR="006B000C">
        <w:rPr>
          <w:rFonts w:cstheme="minorHAnsi"/>
        </w:rPr>
        <w:t xml:space="preserve">.  </w:t>
      </w:r>
      <w:r w:rsidR="008D02CA">
        <w:rPr>
          <w:rFonts w:cstheme="minorHAnsi"/>
        </w:rPr>
        <w:t xml:space="preserve"> </w:t>
      </w:r>
      <w:r w:rsidR="006B000C">
        <w:rPr>
          <w:rFonts w:cstheme="minorHAnsi"/>
        </w:rPr>
        <w:t>G</w:t>
      </w:r>
      <w:r w:rsidR="00390C4E" w:rsidRPr="009E1D21">
        <w:rPr>
          <w:rFonts w:cstheme="minorHAnsi"/>
        </w:rPr>
        <w:t>iven that the shaft is adjacent to the tunnel and</w:t>
      </w:r>
      <w:r w:rsidR="00CF78BF" w:rsidRPr="009E1D21">
        <w:rPr>
          <w:rFonts w:cstheme="minorHAnsi"/>
        </w:rPr>
        <w:t xml:space="preserve"> will not directly impact time frames for the main tunnels</w:t>
      </w:r>
      <w:r w:rsidR="00E2325A" w:rsidRPr="009E1D21">
        <w:rPr>
          <w:rFonts w:cstheme="minorHAnsi"/>
        </w:rPr>
        <w:t xml:space="preserve"> a</w:t>
      </w:r>
      <w:r w:rsidR="00260DA3" w:rsidRPr="009E1D21">
        <w:rPr>
          <w:rFonts w:cstheme="minorHAnsi"/>
        </w:rPr>
        <w:t xml:space="preserve">nd </w:t>
      </w:r>
      <w:r w:rsidR="007B4689" w:rsidRPr="009E1D21">
        <w:rPr>
          <w:rFonts w:cstheme="minorHAnsi"/>
        </w:rPr>
        <w:t>project, we</w:t>
      </w:r>
      <w:r w:rsidR="00CF78BF" w:rsidRPr="009E1D21">
        <w:rPr>
          <w:rFonts w:cstheme="minorHAnsi"/>
        </w:rPr>
        <w:t xml:space="preserve"> are requesting daytime</w:t>
      </w:r>
      <w:r w:rsidR="007E4080" w:rsidRPr="009E1D21">
        <w:rPr>
          <w:rFonts w:cstheme="minorHAnsi"/>
        </w:rPr>
        <w:t xml:space="preserve"> standard working and delivery times </w:t>
      </w:r>
      <w:r w:rsidR="006B000C">
        <w:rPr>
          <w:rFonts w:cstheme="minorHAnsi"/>
        </w:rPr>
        <w:t>(</w:t>
      </w:r>
      <w:r w:rsidR="007E4080" w:rsidRPr="009E1D21">
        <w:rPr>
          <w:rFonts w:cstheme="minorHAnsi"/>
        </w:rPr>
        <w:t>table 5.3</w:t>
      </w:r>
      <w:r w:rsidR="006B000C">
        <w:rPr>
          <w:rFonts w:cstheme="minorHAnsi"/>
        </w:rPr>
        <w:t>)</w:t>
      </w:r>
      <w:r w:rsidR="007E4080" w:rsidRPr="009E1D21">
        <w:rPr>
          <w:rFonts w:cstheme="minorHAnsi"/>
        </w:rPr>
        <w:t xml:space="preserve"> only</w:t>
      </w:r>
      <w:r w:rsidR="00E76690" w:rsidRPr="009E1D21">
        <w:rPr>
          <w:rFonts w:cstheme="minorHAnsi"/>
        </w:rPr>
        <w:t xml:space="preserve">. </w:t>
      </w:r>
      <w:r w:rsidR="006B000C">
        <w:rPr>
          <w:rFonts w:cstheme="minorHAnsi"/>
        </w:rPr>
        <w:t xml:space="preserve"> </w:t>
      </w:r>
      <w:r w:rsidR="00E76690" w:rsidRPr="009E1D21">
        <w:rPr>
          <w:rFonts w:cstheme="minorHAnsi"/>
        </w:rPr>
        <w:t>Unlike the stations which are integral to the project time frame</w:t>
      </w:r>
      <w:r w:rsidR="006B000C">
        <w:rPr>
          <w:rFonts w:cstheme="minorHAnsi"/>
        </w:rPr>
        <w:t>,</w:t>
      </w:r>
      <w:r w:rsidR="00E76690" w:rsidRPr="009E1D21">
        <w:rPr>
          <w:rFonts w:cstheme="minorHAnsi"/>
        </w:rPr>
        <w:t xml:space="preserve"> the shaft i</w:t>
      </w:r>
      <w:r w:rsidR="00444CB4" w:rsidRPr="009E1D21">
        <w:rPr>
          <w:rFonts w:cstheme="minorHAnsi"/>
        </w:rPr>
        <w:t xml:space="preserve">s a </w:t>
      </w:r>
      <w:r w:rsidR="006B000C" w:rsidRPr="009E1D21">
        <w:rPr>
          <w:rFonts w:cstheme="minorHAnsi"/>
        </w:rPr>
        <w:t>standalone</w:t>
      </w:r>
      <w:r w:rsidR="00444CB4" w:rsidRPr="009E1D21">
        <w:rPr>
          <w:rFonts w:cstheme="minorHAnsi"/>
        </w:rPr>
        <w:t xml:space="preserve"> structure and residents are prepared to have the construction continue for longer</w:t>
      </w:r>
      <w:r w:rsidR="006B000C">
        <w:rPr>
          <w:rFonts w:cstheme="minorHAnsi"/>
        </w:rPr>
        <w:t>,</w:t>
      </w:r>
      <w:r w:rsidR="00B76CD0" w:rsidRPr="009E1D21">
        <w:rPr>
          <w:rFonts w:cstheme="minorHAnsi"/>
        </w:rPr>
        <w:t xml:space="preserve"> </w:t>
      </w:r>
      <w:r w:rsidR="007B4689" w:rsidRPr="009E1D21">
        <w:rPr>
          <w:rFonts w:cstheme="minorHAnsi"/>
        </w:rPr>
        <w:t>if</w:t>
      </w:r>
      <w:r w:rsidR="00B76CD0" w:rsidRPr="009E1D21">
        <w:rPr>
          <w:rFonts w:cstheme="minorHAnsi"/>
        </w:rPr>
        <w:t xml:space="preserve"> it occurs only during standard hours.</w:t>
      </w:r>
      <w:r w:rsidR="00880810" w:rsidRPr="009E1D21">
        <w:rPr>
          <w:rFonts w:cstheme="minorHAnsi"/>
        </w:rPr>
        <w:t xml:space="preserve"> </w:t>
      </w:r>
      <w:r w:rsidR="006B000C">
        <w:rPr>
          <w:rFonts w:cstheme="minorHAnsi"/>
        </w:rPr>
        <w:t xml:space="preserve"> </w:t>
      </w:r>
      <w:r w:rsidR="008D02CA">
        <w:rPr>
          <w:rFonts w:cstheme="minorHAnsi"/>
        </w:rPr>
        <w:t>GADRA</w:t>
      </w:r>
      <w:r w:rsidR="00880810" w:rsidRPr="009E1D21">
        <w:rPr>
          <w:rFonts w:cstheme="minorHAnsi"/>
        </w:rPr>
        <w:t xml:space="preserve"> </w:t>
      </w:r>
      <w:r w:rsidR="00F55FC8" w:rsidRPr="009E1D21">
        <w:rPr>
          <w:rFonts w:cstheme="minorHAnsi"/>
        </w:rPr>
        <w:t xml:space="preserve">are requesting that the inspector attach a condition in relation to </w:t>
      </w:r>
      <w:r w:rsidR="006B000C">
        <w:rPr>
          <w:rFonts w:cstheme="minorHAnsi"/>
        </w:rPr>
        <w:t xml:space="preserve">the </w:t>
      </w:r>
      <w:r w:rsidR="00F55FC8" w:rsidRPr="009E1D21">
        <w:rPr>
          <w:rFonts w:cstheme="minorHAnsi"/>
        </w:rPr>
        <w:t>SCL tunnel and main tunnel</w:t>
      </w:r>
      <w:r w:rsidR="006B000C">
        <w:rPr>
          <w:rFonts w:cstheme="minorHAnsi"/>
        </w:rPr>
        <w:t xml:space="preserve"> </w:t>
      </w:r>
      <w:r w:rsidR="00F55FC8" w:rsidRPr="009E1D21">
        <w:rPr>
          <w:rFonts w:cstheme="minorHAnsi"/>
        </w:rPr>
        <w:t>that it occurs during standard hours only</w:t>
      </w:r>
      <w:r w:rsidR="006B000C">
        <w:rPr>
          <w:rFonts w:cstheme="minorHAnsi"/>
        </w:rPr>
        <w:t xml:space="preserve">, </w:t>
      </w:r>
      <w:r w:rsidR="00DA3A38" w:rsidRPr="009E1D21">
        <w:rPr>
          <w:rFonts w:cstheme="minorHAnsi"/>
        </w:rPr>
        <w:t xml:space="preserve">thus limiting the </w:t>
      </w:r>
      <w:r w:rsidR="007276BD" w:rsidRPr="009E1D21">
        <w:rPr>
          <w:rFonts w:cstheme="minorHAnsi"/>
        </w:rPr>
        <w:t xml:space="preserve">need for </w:t>
      </w:r>
      <w:r w:rsidR="00C8420B" w:rsidRPr="009E1D21">
        <w:rPr>
          <w:rFonts w:cstheme="minorHAnsi"/>
        </w:rPr>
        <w:t>24-hour</w:t>
      </w:r>
      <w:r w:rsidR="007276BD" w:rsidRPr="009E1D21">
        <w:rPr>
          <w:rFonts w:cstheme="minorHAnsi"/>
        </w:rPr>
        <w:t xml:space="preserve"> </w:t>
      </w:r>
      <w:r w:rsidR="00532CE9" w:rsidRPr="009E1D21">
        <w:rPr>
          <w:rFonts w:cstheme="minorHAnsi"/>
        </w:rPr>
        <w:t>site lighting</w:t>
      </w:r>
      <w:r w:rsidR="006B000C">
        <w:rPr>
          <w:rFonts w:cstheme="minorHAnsi"/>
        </w:rPr>
        <w:t xml:space="preserve"> for</w:t>
      </w:r>
      <w:r w:rsidR="00532CE9" w:rsidRPr="009E1D21">
        <w:rPr>
          <w:rFonts w:cstheme="minorHAnsi"/>
        </w:rPr>
        <w:t xml:space="preserve"> pumps </w:t>
      </w:r>
      <w:r w:rsidR="006B000C">
        <w:rPr>
          <w:rFonts w:cstheme="minorHAnsi"/>
        </w:rPr>
        <w:t xml:space="preserve">to the </w:t>
      </w:r>
      <w:r w:rsidR="00532CE9" w:rsidRPr="009E1D21">
        <w:rPr>
          <w:rFonts w:cstheme="minorHAnsi"/>
        </w:rPr>
        <w:t>S</w:t>
      </w:r>
      <w:r w:rsidR="006B000C">
        <w:rPr>
          <w:rFonts w:cstheme="minorHAnsi"/>
        </w:rPr>
        <w:t>CL</w:t>
      </w:r>
      <w:r w:rsidR="00532CE9" w:rsidRPr="009E1D21">
        <w:rPr>
          <w:rFonts w:cstheme="minorHAnsi"/>
        </w:rPr>
        <w:t xml:space="preserve"> compound </w:t>
      </w:r>
      <w:r w:rsidR="006B000C">
        <w:rPr>
          <w:rFonts w:cstheme="minorHAnsi"/>
        </w:rPr>
        <w:t>(S</w:t>
      </w:r>
      <w:r w:rsidR="00532CE9" w:rsidRPr="009E1D21">
        <w:rPr>
          <w:rFonts w:cstheme="minorHAnsi"/>
        </w:rPr>
        <w:t>ection 13.5.2.1</w:t>
      </w:r>
      <w:r w:rsidR="006B000C">
        <w:rPr>
          <w:rFonts w:cstheme="minorHAnsi"/>
        </w:rPr>
        <w:t xml:space="preserve">).  </w:t>
      </w:r>
      <w:r w:rsidR="00B07F16" w:rsidRPr="009E1D21">
        <w:rPr>
          <w:rFonts w:cstheme="minorHAnsi"/>
        </w:rPr>
        <w:t>We are asking that inspector makes this site a quiet dark site at night.</w:t>
      </w:r>
      <w:r w:rsidR="006B459B">
        <w:rPr>
          <w:rFonts w:cstheme="minorHAnsi"/>
        </w:rPr>
        <w:t xml:space="preserve"> There was no </w:t>
      </w:r>
      <w:r w:rsidR="004C286F">
        <w:rPr>
          <w:rFonts w:cstheme="minorHAnsi"/>
        </w:rPr>
        <w:t>night-time</w:t>
      </w:r>
      <w:r w:rsidR="006B459B">
        <w:rPr>
          <w:rFonts w:cstheme="minorHAnsi"/>
        </w:rPr>
        <w:t xml:space="preserve"> works on shafts </w:t>
      </w:r>
      <w:r w:rsidR="003A6C6F">
        <w:rPr>
          <w:rFonts w:cstheme="minorHAnsi"/>
        </w:rPr>
        <w:t>in the building of the Milan metro and no need for it here</w:t>
      </w:r>
      <w:r w:rsidR="003338B9">
        <w:rPr>
          <w:rFonts w:cstheme="minorHAnsi"/>
        </w:rPr>
        <w:t>. It was confirmed by experts that this SCL</w:t>
      </w:r>
      <w:r w:rsidR="009C7F17">
        <w:rPr>
          <w:rFonts w:cstheme="minorHAnsi"/>
        </w:rPr>
        <w:t xml:space="preserve"> can be completed by day works only</w:t>
      </w:r>
      <w:r w:rsidR="007A3595">
        <w:rPr>
          <w:rFonts w:cstheme="minorHAnsi"/>
        </w:rPr>
        <w:t xml:space="preserve">. </w:t>
      </w:r>
    </w:p>
    <w:p w14:paraId="114A0C02" w14:textId="77777777" w:rsidR="008D02CA" w:rsidRDefault="008D02CA" w:rsidP="009E1D21">
      <w:pPr>
        <w:spacing w:after="0"/>
        <w:contextualSpacing/>
        <w:jc w:val="both"/>
        <w:rPr>
          <w:rFonts w:cstheme="minorHAnsi"/>
        </w:rPr>
      </w:pPr>
    </w:p>
    <w:p w14:paraId="7347BD2A" w14:textId="695DC23C" w:rsidR="002C12B1" w:rsidRDefault="007A3595" w:rsidP="009E1D21">
      <w:pPr>
        <w:spacing w:after="0"/>
        <w:contextualSpacing/>
        <w:jc w:val="both"/>
        <w:rPr>
          <w:rFonts w:cstheme="minorHAnsi"/>
        </w:rPr>
      </w:pPr>
      <w:r>
        <w:rPr>
          <w:rFonts w:cstheme="minorHAnsi"/>
        </w:rPr>
        <w:t xml:space="preserve">The ground water level at this shaft site is high and </w:t>
      </w:r>
      <w:r w:rsidR="003C7E4D">
        <w:rPr>
          <w:rFonts w:cstheme="minorHAnsi"/>
        </w:rPr>
        <w:t xml:space="preserve">much grouting works will be required </w:t>
      </w:r>
      <w:r w:rsidR="008D02CA">
        <w:rPr>
          <w:rFonts w:cstheme="minorHAnsi"/>
        </w:rPr>
        <w:t>,</w:t>
      </w:r>
      <w:r w:rsidR="001E2674">
        <w:rPr>
          <w:rFonts w:cstheme="minorHAnsi"/>
        </w:rPr>
        <w:t xml:space="preserve"> and we note that the</w:t>
      </w:r>
      <w:r w:rsidR="008D02CA">
        <w:rPr>
          <w:rFonts w:cstheme="minorHAnsi"/>
        </w:rPr>
        <w:t xml:space="preserve"> </w:t>
      </w:r>
      <w:r w:rsidR="003548F1">
        <w:rPr>
          <w:rFonts w:cstheme="minorHAnsi"/>
        </w:rPr>
        <w:t>23</w:t>
      </w:r>
      <w:r w:rsidR="004C286F">
        <w:rPr>
          <w:rFonts w:cstheme="minorHAnsi"/>
        </w:rPr>
        <w:t>meters emergency</w:t>
      </w:r>
      <w:r w:rsidR="001E2674">
        <w:rPr>
          <w:rFonts w:cstheme="minorHAnsi"/>
        </w:rPr>
        <w:t xml:space="preserve"> evacuation tunnels</w:t>
      </w:r>
      <w:r w:rsidR="003548F1">
        <w:rPr>
          <w:rFonts w:cstheme="minorHAnsi"/>
        </w:rPr>
        <w:t xml:space="preserve"> connecting the main tunnel from the shaft will also be below the </w:t>
      </w:r>
      <w:r w:rsidR="009B3255">
        <w:rPr>
          <w:rFonts w:cstheme="minorHAnsi"/>
        </w:rPr>
        <w:t>water table</w:t>
      </w:r>
      <w:r w:rsidR="008D02CA">
        <w:rPr>
          <w:rFonts w:cstheme="minorHAnsi"/>
        </w:rPr>
        <w:t>,</w:t>
      </w:r>
      <w:r w:rsidR="009B3255">
        <w:rPr>
          <w:rFonts w:cstheme="minorHAnsi"/>
        </w:rPr>
        <w:t xml:space="preserve"> which makes the excavation of these tunnel</w:t>
      </w:r>
      <w:r w:rsidR="00783BD4">
        <w:rPr>
          <w:rFonts w:cstheme="minorHAnsi"/>
        </w:rPr>
        <w:t>s</w:t>
      </w:r>
      <w:r w:rsidR="009B3255">
        <w:rPr>
          <w:rFonts w:cstheme="minorHAnsi"/>
        </w:rPr>
        <w:t xml:space="preserve"> difficult as they not be formed by TBM</w:t>
      </w:r>
      <w:r w:rsidR="00783BD4">
        <w:rPr>
          <w:rFonts w:cstheme="minorHAnsi"/>
        </w:rPr>
        <w:t xml:space="preserve"> which has a sealing system. </w:t>
      </w:r>
      <w:r w:rsidR="007456DA">
        <w:rPr>
          <w:rFonts w:cstheme="minorHAnsi"/>
        </w:rPr>
        <w:t xml:space="preserve"> We again ask ABP to make sure that NTA TII have fully satisfied ABP as to the </w:t>
      </w:r>
      <w:r w:rsidR="00AF0122">
        <w:rPr>
          <w:rFonts w:cstheme="minorHAnsi"/>
        </w:rPr>
        <w:t>positioning of this site</w:t>
      </w:r>
      <w:r w:rsidR="008D02CA">
        <w:rPr>
          <w:rFonts w:cstheme="minorHAnsi"/>
        </w:rPr>
        <w:t>,</w:t>
      </w:r>
      <w:r w:rsidR="00AF0122">
        <w:rPr>
          <w:rFonts w:cstheme="minorHAnsi"/>
        </w:rPr>
        <w:t xml:space="preserve"> which is one of the deepest along the route yet has high</w:t>
      </w:r>
      <w:r w:rsidR="00DF31A1">
        <w:rPr>
          <w:rFonts w:cstheme="minorHAnsi"/>
        </w:rPr>
        <w:t xml:space="preserve"> water table. </w:t>
      </w:r>
      <w:r w:rsidR="008D02CA">
        <w:rPr>
          <w:rFonts w:cstheme="minorHAnsi"/>
        </w:rPr>
        <w:t xml:space="preserve"> </w:t>
      </w:r>
      <w:r w:rsidR="00DF31A1">
        <w:rPr>
          <w:rFonts w:cstheme="minorHAnsi"/>
        </w:rPr>
        <w:t>Indeed</w:t>
      </w:r>
      <w:r w:rsidR="008D02CA">
        <w:rPr>
          <w:rFonts w:cstheme="minorHAnsi"/>
        </w:rPr>
        <w:t xml:space="preserve">, </w:t>
      </w:r>
      <w:r w:rsidR="00DF31A1">
        <w:rPr>
          <w:rFonts w:cstheme="minorHAnsi"/>
        </w:rPr>
        <w:t xml:space="preserve">the hydrology </w:t>
      </w:r>
      <w:r w:rsidR="00216CC9">
        <w:rPr>
          <w:rFonts w:cstheme="minorHAnsi"/>
        </w:rPr>
        <w:t>to the north of this site is</w:t>
      </w:r>
      <w:r w:rsidR="000A7904">
        <w:rPr>
          <w:rFonts w:cstheme="minorHAnsi"/>
        </w:rPr>
        <w:t xml:space="preserve"> </w:t>
      </w:r>
      <w:r w:rsidR="004C286F">
        <w:rPr>
          <w:rFonts w:cstheme="minorHAnsi"/>
        </w:rPr>
        <w:t>deemed better</w:t>
      </w:r>
      <w:r w:rsidR="000A7904">
        <w:rPr>
          <w:rFonts w:cstheme="minorHAnsi"/>
        </w:rPr>
        <w:t xml:space="preserve"> and the site at the NW corner was already approved in </w:t>
      </w:r>
      <w:proofErr w:type="spellStart"/>
      <w:r w:rsidR="000A7904">
        <w:rPr>
          <w:rFonts w:cstheme="minorHAnsi"/>
        </w:rPr>
        <w:t>MetroNorth</w:t>
      </w:r>
      <w:proofErr w:type="spellEnd"/>
      <w:r w:rsidR="00FF0966">
        <w:rPr>
          <w:rFonts w:cstheme="minorHAnsi"/>
        </w:rPr>
        <w:t xml:space="preserve"> as being suitable for a station</w:t>
      </w:r>
      <w:r w:rsidR="008D02CA">
        <w:rPr>
          <w:rFonts w:cstheme="minorHAnsi"/>
        </w:rPr>
        <w:t>.</w:t>
      </w:r>
    </w:p>
    <w:p w14:paraId="6FC80CD1" w14:textId="77777777" w:rsidR="006B000C" w:rsidRPr="009E1D21" w:rsidRDefault="006B000C" w:rsidP="009E1D21">
      <w:pPr>
        <w:spacing w:after="0"/>
        <w:contextualSpacing/>
        <w:jc w:val="both"/>
        <w:rPr>
          <w:rFonts w:cstheme="minorHAnsi"/>
        </w:rPr>
      </w:pPr>
    </w:p>
    <w:p w14:paraId="4AE15E23" w14:textId="0BD41FE6" w:rsidR="00216CC9" w:rsidRDefault="005E1191" w:rsidP="009E1D21">
      <w:pPr>
        <w:spacing w:after="0"/>
        <w:contextualSpacing/>
        <w:jc w:val="both"/>
        <w:rPr>
          <w:rFonts w:cstheme="minorHAnsi"/>
        </w:rPr>
      </w:pPr>
      <w:r w:rsidRPr="009E1D21">
        <w:rPr>
          <w:rFonts w:cstheme="minorHAnsi"/>
        </w:rPr>
        <w:t xml:space="preserve">We note that no base line </w:t>
      </w:r>
      <w:r w:rsidR="003B58EC" w:rsidRPr="009E1D21">
        <w:rPr>
          <w:rFonts w:cstheme="minorHAnsi"/>
        </w:rPr>
        <w:t>noise monitoring</w:t>
      </w:r>
      <w:r w:rsidR="008D79C9" w:rsidRPr="009E1D21">
        <w:rPr>
          <w:rFonts w:cstheme="minorHAnsi"/>
        </w:rPr>
        <w:t xml:space="preserve"> was carried out at this site in the </w:t>
      </w:r>
      <w:r w:rsidR="009E469B" w:rsidRPr="009E1D21">
        <w:rPr>
          <w:rFonts w:cstheme="minorHAnsi"/>
        </w:rPr>
        <w:t>EIAR (</w:t>
      </w:r>
      <w:r w:rsidR="006B000C">
        <w:rPr>
          <w:rFonts w:cstheme="minorHAnsi"/>
        </w:rPr>
        <w:t xml:space="preserve">Section </w:t>
      </w:r>
      <w:r w:rsidR="00811BB6" w:rsidRPr="009E1D21">
        <w:rPr>
          <w:rFonts w:cstheme="minorHAnsi"/>
        </w:rPr>
        <w:t>13.29</w:t>
      </w:r>
      <w:r w:rsidR="0063138B">
        <w:rPr>
          <w:rFonts w:cstheme="minorHAnsi"/>
        </w:rPr>
        <w:t>),</w:t>
      </w:r>
      <w:r w:rsidR="00811BB6" w:rsidRPr="009E1D21">
        <w:rPr>
          <w:rFonts w:cstheme="minorHAnsi"/>
        </w:rPr>
        <w:t xml:space="preserve"> and we are requesting</w:t>
      </w:r>
      <w:r w:rsidR="00AD240F" w:rsidRPr="009E1D21">
        <w:rPr>
          <w:rFonts w:cstheme="minorHAnsi"/>
        </w:rPr>
        <w:t xml:space="preserve"> that the inspector </w:t>
      </w:r>
      <w:r w:rsidR="00C8420B" w:rsidRPr="009E1D21">
        <w:rPr>
          <w:rFonts w:cstheme="minorHAnsi"/>
        </w:rPr>
        <w:t>requests this</w:t>
      </w:r>
      <w:r w:rsidR="00811BB6" w:rsidRPr="009E1D21">
        <w:rPr>
          <w:rFonts w:cstheme="minorHAnsi"/>
        </w:rPr>
        <w:t xml:space="preserve"> prior to the granting the RO</w:t>
      </w:r>
      <w:r w:rsidR="006B000C">
        <w:rPr>
          <w:rFonts w:cstheme="minorHAnsi"/>
        </w:rPr>
        <w:t xml:space="preserve">.  </w:t>
      </w:r>
      <w:r w:rsidR="008D02CA">
        <w:rPr>
          <w:rFonts w:cstheme="minorHAnsi"/>
        </w:rPr>
        <w:t xml:space="preserve"> However, w</w:t>
      </w:r>
      <w:r w:rsidR="00811BB6" w:rsidRPr="009E1D21">
        <w:rPr>
          <w:rFonts w:cstheme="minorHAnsi"/>
        </w:rPr>
        <w:t xml:space="preserve">e know from Metro North that the base line at Elmhurst NH was </w:t>
      </w:r>
      <w:r w:rsidR="008D02CA">
        <w:rPr>
          <w:rFonts w:cstheme="minorHAnsi"/>
        </w:rPr>
        <w:t xml:space="preserve">at a level that was </w:t>
      </w:r>
      <w:r w:rsidR="00811BB6" w:rsidRPr="009E1D21">
        <w:rPr>
          <w:rFonts w:cstheme="minorHAnsi"/>
        </w:rPr>
        <w:t xml:space="preserve">as quiet as the </w:t>
      </w:r>
      <w:r w:rsidR="009E469B" w:rsidRPr="009E1D21">
        <w:rPr>
          <w:rFonts w:cstheme="minorHAnsi"/>
        </w:rPr>
        <w:t>countryside</w:t>
      </w:r>
      <w:r w:rsidR="006B000C">
        <w:rPr>
          <w:rFonts w:cstheme="minorHAnsi"/>
        </w:rPr>
        <w:t xml:space="preserve">, </w:t>
      </w:r>
      <w:r w:rsidR="009E469B">
        <w:rPr>
          <w:rFonts w:cstheme="minorHAnsi"/>
        </w:rPr>
        <w:t xml:space="preserve">at </w:t>
      </w:r>
      <w:r w:rsidR="00811BB6" w:rsidRPr="009E1D21">
        <w:rPr>
          <w:rFonts w:cstheme="minorHAnsi"/>
        </w:rPr>
        <w:t>below 35DCB</w:t>
      </w:r>
      <w:r w:rsidR="006B000C">
        <w:rPr>
          <w:rFonts w:cstheme="minorHAnsi"/>
        </w:rPr>
        <w:t xml:space="preserve">.  </w:t>
      </w:r>
      <w:r w:rsidR="00C2315E" w:rsidRPr="009E1D21">
        <w:rPr>
          <w:rFonts w:cstheme="minorHAnsi"/>
        </w:rPr>
        <w:t xml:space="preserve"> NTA p</w:t>
      </w:r>
      <w:r w:rsidR="008D02CA">
        <w:rPr>
          <w:rFonts w:cstheme="minorHAnsi"/>
        </w:rPr>
        <w:t>ropose</w:t>
      </w:r>
      <w:r w:rsidR="00C2315E" w:rsidRPr="009E1D21">
        <w:rPr>
          <w:rFonts w:cstheme="minorHAnsi"/>
        </w:rPr>
        <w:t xml:space="preserve"> to use this</w:t>
      </w:r>
      <w:r w:rsidR="00977C94" w:rsidRPr="009E1D21">
        <w:rPr>
          <w:rFonts w:cstheme="minorHAnsi"/>
        </w:rPr>
        <w:t xml:space="preserve"> Shaft as</w:t>
      </w:r>
      <w:r w:rsidR="006B000C">
        <w:rPr>
          <w:rFonts w:cstheme="minorHAnsi"/>
        </w:rPr>
        <w:t xml:space="preserve"> </w:t>
      </w:r>
      <w:r w:rsidR="00977C94" w:rsidRPr="009E1D21">
        <w:rPr>
          <w:rFonts w:cstheme="minorHAnsi"/>
        </w:rPr>
        <w:t xml:space="preserve">a SCL </w:t>
      </w:r>
      <w:r w:rsidR="0051264A" w:rsidRPr="009E1D21">
        <w:rPr>
          <w:rFonts w:cstheme="minorHAnsi"/>
        </w:rPr>
        <w:t>Compound</w:t>
      </w:r>
      <w:r w:rsidR="00C1485C" w:rsidRPr="009E1D21">
        <w:rPr>
          <w:rFonts w:cstheme="minorHAnsi"/>
        </w:rPr>
        <w:t xml:space="preserve"> </w:t>
      </w:r>
      <w:r w:rsidR="006B000C">
        <w:rPr>
          <w:rFonts w:cstheme="minorHAnsi"/>
        </w:rPr>
        <w:t xml:space="preserve">(Section </w:t>
      </w:r>
      <w:r w:rsidR="00C1485C" w:rsidRPr="009E1D21">
        <w:rPr>
          <w:rFonts w:cstheme="minorHAnsi"/>
        </w:rPr>
        <w:t>13.5.2.6.3</w:t>
      </w:r>
      <w:r w:rsidR="006B000C">
        <w:rPr>
          <w:rFonts w:cstheme="minorHAnsi"/>
        </w:rPr>
        <w:t>)</w:t>
      </w:r>
      <w:r w:rsidR="003E48BB" w:rsidRPr="009E1D21">
        <w:rPr>
          <w:rFonts w:cstheme="minorHAnsi"/>
        </w:rPr>
        <w:t xml:space="preserve"> for 24/7 works</w:t>
      </w:r>
      <w:r w:rsidR="006B000C">
        <w:rPr>
          <w:rFonts w:cstheme="minorHAnsi"/>
        </w:rPr>
        <w:t>,</w:t>
      </w:r>
      <w:r w:rsidR="003E48BB" w:rsidRPr="009E1D21">
        <w:rPr>
          <w:rFonts w:cstheme="minorHAnsi"/>
        </w:rPr>
        <w:t xml:space="preserve"> including concre</w:t>
      </w:r>
      <w:r w:rsidR="00FD2B03" w:rsidRPr="009E1D21">
        <w:rPr>
          <w:rFonts w:cstheme="minorHAnsi"/>
        </w:rPr>
        <w:t>te</w:t>
      </w:r>
      <w:r w:rsidR="00650E52" w:rsidRPr="009E1D21">
        <w:rPr>
          <w:rFonts w:cstheme="minorHAnsi"/>
        </w:rPr>
        <w:t xml:space="preserve"> pump</w:t>
      </w:r>
      <w:r w:rsidR="002C1F7B" w:rsidRPr="009E1D21">
        <w:rPr>
          <w:rFonts w:cstheme="minorHAnsi"/>
        </w:rPr>
        <w:t xml:space="preserve"> site loader</w:t>
      </w:r>
      <w:r w:rsidR="006B000C">
        <w:rPr>
          <w:rFonts w:cstheme="minorHAnsi"/>
        </w:rPr>
        <w:t>,</w:t>
      </w:r>
      <w:r w:rsidR="002C1F7B" w:rsidRPr="009E1D21">
        <w:rPr>
          <w:rFonts w:cstheme="minorHAnsi"/>
        </w:rPr>
        <w:t xml:space="preserve"> ventilation fans</w:t>
      </w:r>
      <w:r w:rsidR="006B000C">
        <w:rPr>
          <w:rFonts w:cstheme="minorHAnsi"/>
        </w:rPr>
        <w:t>,</w:t>
      </w:r>
      <w:r w:rsidR="002C1F7B" w:rsidRPr="009E1D21">
        <w:rPr>
          <w:rFonts w:cstheme="minorHAnsi"/>
        </w:rPr>
        <w:t xml:space="preserve"> site power and </w:t>
      </w:r>
      <w:r w:rsidR="00490373" w:rsidRPr="009E1D21">
        <w:rPr>
          <w:rFonts w:cstheme="minorHAnsi"/>
        </w:rPr>
        <w:t>lighting</w:t>
      </w:r>
      <w:r w:rsidR="00490373">
        <w:rPr>
          <w:rFonts w:cstheme="minorHAnsi"/>
        </w:rPr>
        <w:t>,</w:t>
      </w:r>
      <w:r w:rsidR="00490373" w:rsidRPr="009E1D21">
        <w:rPr>
          <w:rFonts w:cstheme="minorHAnsi"/>
        </w:rPr>
        <w:t xml:space="preserve"> with</w:t>
      </w:r>
      <w:r w:rsidR="00286C80" w:rsidRPr="009E1D21">
        <w:rPr>
          <w:rFonts w:cstheme="minorHAnsi"/>
        </w:rPr>
        <w:t xml:space="preserve"> additional support plant for SCL</w:t>
      </w:r>
      <w:r w:rsidR="00A40C54" w:rsidRPr="009E1D21">
        <w:rPr>
          <w:rFonts w:cstheme="minorHAnsi"/>
        </w:rPr>
        <w:t xml:space="preserve"> </w:t>
      </w:r>
      <w:r w:rsidR="007554CF" w:rsidRPr="009E1D21">
        <w:rPr>
          <w:rFonts w:cstheme="minorHAnsi"/>
        </w:rPr>
        <w:t>with</w:t>
      </w:r>
      <w:r w:rsidR="00A40C54" w:rsidRPr="009E1D21">
        <w:rPr>
          <w:rFonts w:cstheme="minorHAnsi"/>
        </w:rPr>
        <w:t xml:space="preserve"> </w:t>
      </w:r>
      <w:r w:rsidR="00490373" w:rsidRPr="009E1D21">
        <w:rPr>
          <w:rFonts w:cstheme="minorHAnsi"/>
        </w:rPr>
        <w:t>planned concrete</w:t>
      </w:r>
      <w:r w:rsidR="00F54C14" w:rsidRPr="009E1D21">
        <w:rPr>
          <w:rFonts w:cstheme="minorHAnsi"/>
        </w:rPr>
        <w:t xml:space="preserve"> deliveries at night </w:t>
      </w:r>
      <w:r w:rsidR="00284B40" w:rsidRPr="009E1D21">
        <w:rPr>
          <w:rFonts w:cstheme="minorHAnsi"/>
        </w:rPr>
        <w:t xml:space="preserve"> </w:t>
      </w:r>
      <w:r w:rsidR="006B000C">
        <w:rPr>
          <w:rFonts w:cstheme="minorHAnsi"/>
        </w:rPr>
        <w:t xml:space="preserve"> </w:t>
      </w:r>
      <w:r w:rsidR="00284B40" w:rsidRPr="009E1D21">
        <w:rPr>
          <w:rFonts w:cstheme="minorHAnsi"/>
        </w:rPr>
        <w:t>The expected noise at this site</w:t>
      </w:r>
      <w:r w:rsidR="00934D4B" w:rsidRPr="009E1D21">
        <w:rPr>
          <w:rFonts w:cstheme="minorHAnsi"/>
        </w:rPr>
        <w:t xml:space="preserve"> </w:t>
      </w:r>
      <w:r w:rsidR="006B000C">
        <w:rPr>
          <w:rFonts w:cstheme="minorHAnsi"/>
        </w:rPr>
        <w:t>(</w:t>
      </w:r>
      <w:r w:rsidR="00CB1877" w:rsidRPr="009E1D21">
        <w:rPr>
          <w:rFonts w:cstheme="minorHAnsi"/>
        </w:rPr>
        <w:t>table</w:t>
      </w:r>
      <w:r w:rsidR="007554CF" w:rsidRPr="009E1D21">
        <w:rPr>
          <w:rFonts w:cstheme="minorHAnsi"/>
        </w:rPr>
        <w:t xml:space="preserve"> 13.60</w:t>
      </w:r>
      <w:r w:rsidR="006B000C">
        <w:rPr>
          <w:rFonts w:cstheme="minorHAnsi"/>
        </w:rPr>
        <w:t>)</w:t>
      </w:r>
      <w:r w:rsidR="00284B40" w:rsidRPr="009E1D21">
        <w:rPr>
          <w:rFonts w:cstheme="minorHAnsi"/>
        </w:rPr>
        <w:t xml:space="preserve"> </w:t>
      </w:r>
      <w:r w:rsidR="008F078B" w:rsidRPr="009E1D21">
        <w:rPr>
          <w:rFonts w:cstheme="minorHAnsi"/>
        </w:rPr>
        <w:t xml:space="preserve">weekday </w:t>
      </w:r>
      <w:r w:rsidR="006B000C">
        <w:rPr>
          <w:rFonts w:cstheme="minorHAnsi"/>
        </w:rPr>
        <w:t xml:space="preserve">is </w:t>
      </w:r>
      <w:r w:rsidR="00490373" w:rsidRPr="009E1D21">
        <w:rPr>
          <w:rFonts w:cstheme="minorHAnsi"/>
        </w:rPr>
        <w:t>70</w:t>
      </w:r>
      <w:r w:rsidR="008D02CA">
        <w:rPr>
          <w:rFonts w:cstheme="minorHAnsi"/>
        </w:rPr>
        <w:t>DCB</w:t>
      </w:r>
      <w:r w:rsidR="00490373">
        <w:rPr>
          <w:rFonts w:cstheme="minorHAnsi"/>
        </w:rPr>
        <w:t>,</w:t>
      </w:r>
      <w:r w:rsidR="00490373" w:rsidRPr="009E1D21">
        <w:rPr>
          <w:rFonts w:cstheme="minorHAnsi"/>
        </w:rPr>
        <w:t xml:space="preserve"> which</w:t>
      </w:r>
      <w:r w:rsidR="008F078B" w:rsidRPr="009E1D21">
        <w:rPr>
          <w:rFonts w:cstheme="minorHAnsi"/>
        </w:rPr>
        <w:t xml:space="preserve"> is significant</w:t>
      </w:r>
      <w:r w:rsidR="006F39B9">
        <w:rPr>
          <w:rFonts w:cstheme="minorHAnsi"/>
        </w:rPr>
        <w:t xml:space="preserve">.  </w:t>
      </w:r>
      <w:r w:rsidR="008D02CA">
        <w:rPr>
          <w:rFonts w:cstheme="minorHAnsi"/>
        </w:rPr>
        <w:t xml:space="preserve"> </w:t>
      </w:r>
      <w:r w:rsidR="006F39B9">
        <w:rPr>
          <w:rFonts w:cstheme="minorHAnsi"/>
        </w:rPr>
        <w:t>E</w:t>
      </w:r>
      <w:r w:rsidR="000E0CF1" w:rsidRPr="009E1D21">
        <w:rPr>
          <w:rFonts w:cstheme="minorHAnsi"/>
        </w:rPr>
        <w:t>ven with mitigation</w:t>
      </w:r>
      <w:r w:rsidR="006F39B9">
        <w:rPr>
          <w:rFonts w:cstheme="minorHAnsi"/>
        </w:rPr>
        <w:t>, this</w:t>
      </w:r>
      <w:r w:rsidR="001B6F89" w:rsidRPr="009E1D21">
        <w:rPr>
          <w:rFonts w:cstheme="minorHAnsi"/>
        </w:rPr>
        <w:t xml:space="preserve"> reduc</w:t>
      </w:r>
      <w:r w:rsidR="006F39B9">
        <w:rPr>
          <w:rFonts w:cstheme="minorHAnsi"/>
        </w:rPr>
        <w:t>es</w:t>
      </w:r>
      <w:r w:rsidR="001B6F89" w:rsidRPr="009E1D21">
        <w:rPr>
          <w:rFonts w:cstheme="minorHAnsi"/>
        </w:rPr>
        <w:t xml:space="preserve"> </w:t>
      </w:r>
      <w:r w:rsidR="006F39B9">
        <w:rPr>
          <w:rFonts w:cstheme="minorHAnsi"/>
        </w:rPr>
        <w:t xml:space="preserve">it </w:t>
      </w:r>
      <w:r w:rsidR="001B6F89" w:rsidRPr="009E1D21">
        <w:rPr>
          <w:rFonts w:cstheme="minorHAnsi"/>
        </w:rPr>
        <w:t xml:space="preserve">by 24 </w:t>
      </w:r>
      <w:r w:rsidR="00490373" w:rsidRPr="009E1D21">
        <w:rPr>
          <w:rFonts w:cstheme="minorHAnsi"/>
        </w:rPr>
        <w:t>decibels</w:t>
      </w:r>
      <w:r w:rsidR="001B6F89" w:rsidRPr="009E1D21">
        <w:rPr>
          <w:rFonts w:cstheme="minorHAnsi"/>
        </w:rPr>
        <w:t xml:space="preserve"> </w:t>
      </w:r>
      <w:r w:rsidR="006F39B9">
        <w:rPr>
          <w:rFonts w:cstheme="minorHAnsi"/>
        </w:rPr>
        <w:t xml:space="preserve">only, which </w:t>
      </w:r>
      <w:r w:rsidR="001B6F89" w:rsidRPr="009E1D21">
        <w:rPr>
          <w:rFonts w:cstheme="minorHAnsi"/>
        </w:rPr>
        <w:t>is not ad</w:t>
      </w:r>
      <w:r w:rsidR="00C071B8" w:rsidRPr="009E1D21">
        <w:rPr>
          <w:rFonts w:cstheme="minorHAnsi"/>
        </w:rPr>
        <w:t xml:space="preserve">equate </w:t>
      </w:r>
      <w:r w:rsidR="006F39B9">
        <w:rPr>
          <w:rFonts w:cstheme="minorHAnsi"/>
        </w:rPr>
        <w:t xml:space="preserve">as at </w:t>
      </w:r>
      <w:r w:rsidR="00C071B8" w:rsidRPr="009E1D21">
        <w:rPr>
          <w:rFonts w:cstheme="minorHAnsi"/>
        </w:rPr>
        <w:t>night</w:t>
      </w:r>
      <w:r w:rsidR="008D02CA">
        <w:rPr>
          <w:rFonts w:cstheme="minorHAnsi"/>
        </w:rPr>
        <w:t>-</w:t>
      </w:r>
      <w:r w:rsidR="00C071B8" w:rsidRPr="009E1D21">
        <w:rPr>
          <w:rFonts w:cstheme="minorHAnsi"/>
        </w:rPr>
        <w:t xml:space="preserve">time </w:t>
      </w:r>
      <w:r w:rsidR="006F39B9">
        <w:rPr>
          <w:rFonts w:cstheme="minorHAnsi"/>
        </w:rPr>
        <w:t>it will be of the order of</w:t>
      </w:r>
      <w:r w:rsidR="00C071B8" w:rsidRPr="009E1D21">
        <w:rPr>
          <w:rFonts w:cstheme="minorHAnsi"/>
        </w:rPr>
        <w:t xml:space="preserve"> 55-60</w:t>
      </w:r>
      <w:r w:rsidR="008D02CA">
        <w:rPr>
          <w:rFonts w:cstheme="minorHAnsi"/>
        </w:rPr>
        <w:t>DCB</w:t>
      </w:r>
      <w:r w:rsidR="00C071B8" w:rsidRPr="009E1D21">
        <w:rPr>
          <w:rFonts w:cstheme="minorHAnsi"/>
        </w:rPr>
        <w:t xml:space="preserve">. </w:t>
      </w:r>
      <w:r w:rsidR="006F39B9">
        <w:rPr>
          <w:rFonts w:cstheme="minorHAnsi"/>
        </w:rPr>
        <w:t xml:space="preserve"> </w:t>
      </w:r>
      <w:r w:rsidR="008D02CA">
        <w:rPr>
          <w:rFonts w:cstheme="minorHAnsi"/>
        </w:rPr>
        <w:t xml:space="preserve"> </w:t>
      </w:r>
      <w:r w:rsidR="00C071B8" w:rsidRPr="009E1D21">
        <w:rPr>
          <w:rFonts w:cstheme="minorHAnsi"/>
        </w:rPr>
        <w:t>This does not include the added noise of cement deliveries</w:t>
      </w:r>
      <w:r w:rsidR="006F39B9">
        <w:rPr>
          <w:rFonts w:cstheme="minorHAnsi"/>
        </w:rPr>
        <w:t>,</w:t>
      </w:r>
      <w:r w:rsidR="00F26EA7" w:rsidRPr="009E1D21">
        <w:rPr>
          <w:rFonts w:cstheme="minorHAnsi"/>
        </w:rPr>
        <w:t xml:space="preserve"> which NTA plan for at night.</w:t>
      </w:r>
      <w:r w:rsidR="00CB1877" w:rsidRPr="009E1D21">
        <w:rPr>
          <w:rFonts w:cstheme="minorHAnsi"/>
        </w:rPr>
        <w:t xml:space="preserve"> </w:t>
      </w:r>
      <w:r w:rsidR="006F39B9">
        <w:rPr>
          <w:rFonts w:cstheme="minorHAnsi"/>
        </w:rPr>
        <w:t xml:space="preserve"> </w:t>
      </w:r>
      <w:r w:rsidR="008D02CA">
        <w:rPr>
          <w:rFonts w:cstheme="minorHAnsi"/>
        </w:rPr>
        <w:t xml:space="preserve"> </w:t>
      </w:r>
      <w:r w:rsidR="00CB1877" w:rsidRPr="009E1D21">
        <w:rPr>
          <w:rFonts w:cstheme="minorHAnsi"/>
        </w:rPr>
        <w:t xml:space="preserve">Given this location </w:t>
      </w:r>
      <w:r w:rsidR="001D6083" w:rsidRPr="009E1D21">
        <w:rPr>
          <w:rFonts w:cstheme="minorHAnsi"/>
        </w:rPr>
        <w:t>with</w:t>
      </w:r>
      <w:r w:rsidR="006F39B9">
        <w:rPr>
          <w:rFonts w:cstheme="minorHAnsi"/>
        </w:rPr>
        <w:t>in</w:t>
      </w:r>
      <w:r w:rsidR="001D6083" w:rsidRPr="009E1D21">
        <w:rPr>
          <w:rFonts w:cstheme="minorHAnsi"/>
        </w:rPr>
        <w:t xml:space="preserve"> 20 </w:t>
      </w:r>
      <w:r w:rsidR="001D6083" w:rsidRPr="009E1D21">
        <w:rPr>
          <w:rFonts w:cstheme="minorHAnsi"/>
        </w:rPr>
        <w:lastRenderedPageBreak/>
        <w:t>meters of homes and being adjacent to the tunnel</w:t>
      </w:r>
      <w:r w:rsidR="006F39B9">
        <w:rPr>
          <w:rFonts w:cstheme="minorHAnsi"/>
        </w:rPr>
        <w:t xml:space="preserve">, </w:t>
      </w:r>
      <w:r w:rsidR="001D6083" w:rsidRPr="009E1D21">
        <w:rPr>
          <w:rFonts w:cstheme="minorHAnsi"/>
        </w:rPr>
        <w:t>we are requesting that SCL occurs by day</w:t>
      </w:r>
      <w:r w:rsidR="006F39B9">
        <w:rPr>
          <w:rFonts w:cstheme="minorHAnsi"/>
        </w:rPr>
        <w:t>,</w:t>
      </w:r>
      <w:r w:rsidR="001D6083" w:rsidRPr="009E1D21">
        <w:rPr>
          <w:rFonts w:cstheme="minorHAnsi"/>
        </w:rPr>
        <w:t xml:space="preserve"> or the </w:t>
      </w:r>
      <w:r w:rsidR="00934D4B" w:rsidRPr="009E1D21">
        <w:rPr>
          <w:rFonts w:cstheme="minorHAnsi"/>
        </w:rPr>
        <w:t>compound</w:t>
      </w:r>
      <w:r w:rsidR="001D6083" w:rsidRPr="009E1D21">
        <w:rPr>
          <w:rFonts w:cstheme="minorHAnsi"/>
        </w:rPr>
        <w:t xml:space="preserve"> is in the tunnel with deliveries via the tunnel.</w:t>
      </w:r>
      <w:r w:rsidR="00D97652" w:rsidRPr="009E1D21">
        <w:rPr>
          <w:rFonts w:cstheme="minorHAnsi"/>
        </w:rPr>
        <w:t xml:space="preserve"> </w:t>
      </w:r>
    </w:p>
    <w:p w14:paraId="5163B557" w14:textId="77777777" w:rsidR="00F8148B" w:rsidRDefault="00F8148B" w:rsidP="009E1D21">
      <w:pPr>
        <w:spacing w:after="0"/>
        <w:contextualSpacing/>
        <w:jc w:val="both"/>
        <w:rPr>
          <w:rFonts w:cstheme="minorHAnsi"/>
        </w:rPr>
      </w:pPr>
    </w:p>
    <w:p w14:paraId="56A40A1D" w14:textId="01E0FBF7" w:rsidR="00CA0E4E" w:rsidRPr="00F8148B" w:rsidRDefault="00CA0E4E" w:rsidP="006E6D23">
      <w:pPr>
        <w:spacing w:after="0" w:line="240" w:lineRule="auto"/>
        <w:jc w:val="both"/>
        <w:rPr>
          <w:rFonts w:ascii="Verdana" w:hAnsi="Verdana"/>
          <w:sz w:val="20"/>
        </w:rPr>
      </w:pPr>
      <w:r w:rsidRPr="00CA0E4E">
        <w:rPr>
          <w:rFonts w:cstheme="minorHAnsi"/>
        </w:rPr>
        <w:t xml:space="preserve">We also request that </w:t>
      </w:r>
      <w:r w:rsidR="00B14672">
        <w:rPr>
          <w:rFonts w:cstheme="minorHAnsi"/>
        </w:rPr>
        <w:t xml:space="preserve">NTA uses a Vertical </w:t>
      </w:r>
      <w:r w:rsidR="006E6D23">
        <w:rPr>
          <w:rFonts w:cstheme="minorHAnsi"/>
        </w:rPr>
        <w:t xml:space="preserve">Shaft Machine for the construction of this shaft </w:t>
      </w:r>
      <w:r w:rsidR="00B413E9">
        <w:rPr>
          <w:rFonts w:cstheme="minorHAnsi"/>
        </w:rPr>
        <w:t xml:space="preserve">which </w:t>
      </w:r>
      <w:r w:rsidR="00F8148B">
        <w:rPr>
          <w:rFonts w:cstheme="minorHAnsi"/>
        </w:rPr>
        <w:t>m</w:t>
      </w:r>
      <w:r w:rsidRPr="00B413E9">
        <w:rPr>
          <w:rFonts w:cstheme="minorHAnsi"/>
        </w:rPr>
        <w:t xml:space="preserve">akes vertical holes.  It’s a 15m machine, with a lot of high-level technology.  </w:t>
      </w:r>
      <w:r w:rsidR="00B413E9">
        <w:rPr>
          <w:rFonts w:cstheme="minorHAnsi"/>
        </w:rPr>
        <w:t>With</w:t>
      </w:r>
      <w:r w:rsidRPr="00B413E9">
        <w:rPr>
          <w:rFonts w:cstheme="minorHAnsi"/>
        </w:rPr>
        <w:t xml:space="preserve"> this machine, the </w:t>
      </w:r>
      <w:r w:rsidR="00F8148B" w:rsidRPr="00B413E9">
        <w:rPr>
          <w:rFonts w:cstheme="minorHAnsi"/>
        </w:rPr>
        <w:t>spoil could</w:t>
      </w:r>
      <w:r w:rsidRPr="00B413E9">
        <w:rPr>
          <w:rFonts w:cstheme="minorHAnsi"/>
        </w:rPr>
        <w:t xml:space="preserve"> be mixed with bentonite and </w:t>
      </w:r>
      <w:r w:rsidR="00102939">
        <w:rPr>
          <w:rFonts w:cstheme="minorHAnsi"/>
        </w:rPr>
        <w:t>be re</w:t>
      </w:r>
      <w:r w:rsidR="00E2397A">
        <w:rPr>
          <w:rFonts w:cstheme="minorHAnsi"/>
        </w:rPr>
        <w:t>moved</w:t>
      </w:r>
      <w:r w:rsidRPr="00B413E9">
        <w:rPr>
          <w:rFonts w:cstheme="minorHAnsi"/>
        </w:rPr>
        <w:t xml:space="preserve"> in pipes like slurry.  </w:t>
      </w:r>
    </w:p>
    <w:p w14:paraId="5A9DE8D1" w14:textId="2F2EEBD4" w:rsidR="0010651F" w:rsidRPr="009E1D21" w:rsidRDefault="006F39B9" w:rsidP="009E1D21">
      <w:pPr>
        <w:spacing w:after="0"/>
        <w:contextualSpacing/>
        <w:jc w:val="both"/>
        <w:rPr>
          <w:rFonts w:cstheme="minorHAnsi"/>
        </w:rPr>
      </w:pPr>
      <w:r>
        <w:rPr>
          <w:rFonts w:cstheme="minorHAnsi"/>
        </w:rPr>
        <w:t xml:space="preserve"> </w:t>
      </w:r>
      <w:r w:rsidR="00414573" w:rsidRPr="009E1D21">
        <w:rPr>
          <w:rFonts w:cstheme="minorHAnsi"/>
        </w:rPr>
        <w:t xml:space="preserve"> </w:t>
      </w:r>
    </w:p>
    <w:p w14:paraId="48B9B19A" w14:textId="51790736" w:rsidR="006F39B9" w:rsidRDefault="00BD406E" w:rsidP="009E1D21">
      <w:pPr>
        <w:spacing w:after="0"/>
        <w:contextualSpacing/>
        <w:jc w:val="both"/>
        <w:rPr>
          <w:rFonts w:cstheme="minorHAnsi"/>
        </w:rPr>
      </w:pPr>
      <w:r w:rsidRPr="009E1D21">
        <w:rPr>
          <w:rFonts w:cstheme="minorHAnsi"/>
        </w:rPr>
        <w:t xml:space="preserve">We would also object to plans to avoidable </w:t>
      </w:r>
      <w:r w:rsidR="008D02CA" w:rsidRPr="009E1D21">
        <w:rPr>
          <w:rFonts w:cstheme="minorHAnsi"/>
        </w:rPr>
        <w:t>night</w:t>
      </w:r>
      <w:r w:rsidR="008D02CA">
        <w:rPr>
          <w:rFonts w:cstheme="minorHAnsi"/>
        </w:rPr>
        <w:t>-</w:t>
      </w:r>
      <w:r w:rsidR="008D02CA" w:rsidRPr="009E1D21">
        <w:rPr>
          <w:rFonts w:cstheme="minorHAnsi"/>
        </w:rPr>
        <w:t>time</w:t>
      </w:r>
      <w:r w:rsidRPr="009E1D21">
        <w:rPr>
          <w:rFonts w:cstheme="minorHAnsi"/>
        </w:rPr>
        <w:t xml:space="preserve"> works at both Collins </w:t>
      </w:r>
      <w:r w:rsidR="006F39B9">
        <w:rPr>
          <w:rFonts w:cstheme="minorHAnsi"/>
        </w:rPr>
        <w:t>A</w:t>
      </w:r>
      <w:r w:rsidRPr="009E1D21">
        <w:rPr>
          <w:rFonts w:cstheme="minorHAnsi"/>
        </w:rPr>
        <w:t xml:space="preserve">venue </w:t>
      </w:r>
      <w:r w:rsidR="008D02CA">
        <w:rPr>
          <w:rFonts w:cstheme="minorHAnsi"/>
        </w:rPr>
        <w:t>S</w:t>
      </w:r>
      <w:r w:rsidRPr="009E1D21">
        <w:rPr>
          <w:rFonts w:cstheme="minorHAnsi"/>
        </w:rPr>
        <w:t>tation</w:t>
      </w:r>
      <w:r w:rsidR="00B577D2" w:rsidRPr="009E1D21">
        <w:rPr>
          <w:rFonts w:cstheme="minorHAnsi"/>
        </w:rPr>
        <w:t xml:space="preserve"> and Griffith Park Station</w:t>
      </w:r>
      <w:r w:rsidR="008D02CA">
        <w:rPr>
          <w:rFonts w:cstheme="minorHAnsi"/>
        </w:rPr>
        <w:t xml:space="preserve">, </w:t>
      </w:r>
      <w:r w:rsidR="00B577D2" w:rsidRPr="009E1D21">
        <w:rPr>
          <w:rFonts w:cstheme="minorHAnsi"/>
        </w:rPr>
        <w:t xml:space="preserve">specifically </w:t>
      </w:r>
      <w:r w:rsidR="008D02CA">
        <w:rPr>
          <w:rFonts w:cstheme="minorHAnsi"/>
        </w:rPr>
        <w:t>in the context of the proposal in S</w:t>
      </w:r>
      <w:r w:rsidR="00B577D2" w:rsidRPr="009E1D21">
        <w:rPr>
          <w:rFonts w:cstheme="minorHAnsi"/>
        </w:rPr>
        <w:t xml:space="preserve">ection 13.5.2.6.4 </w:t>
      </w:r>
      <w:r w:rsidR="00D97652" w:rsidRPr="009E1D21">
        <w:rPr>
          <w:rFonts w:cstheme="minorHAnsi"/>
        </w:rPr>
        <w:t>to night</w:t>
      </w:r>
      <w:r w:rsidR="00490373">
        <w:rPr>
          <w:rFonts w:cstheme="minorHAnsi"/>
        </w:rPr>
        <w:t>-</w:t>
      </w:r>
      <w:r w:rsidR="00D97652" w:rsidRPr="009E1D21">
        <w:rPr>
          <w:rFonts w:cstheme="minorHAnsi"/>
        </w:rPr>
        <w:t xml:space="preserve">time strip and clean </w:t>
      </w:r>
      <w:r w:rsidR="000D588D" w:rsidRPr="009E1D21">
        <w:rPr>
          <w:rFonts w:cstheme="minorHAnsi"/>
        </w:rPr>
        <w:t>via Griffith</w:t>
      </w:r>
      <w:r w:rsidR="00D97652" w:rsidRPr="009E1D21">
        <w:rPr>
          <w:rFonts w:cstheme="minorHAnsi"/>
        </w:rPr>
        <w:t xml:space="preserve"> Park</w:t>
      </w:r>
      <w:r w:rsidR="00CA2445" w:rsidRPr="009E1D21">
        <w:rPr>
          <w:rFonts w:cstheme="minorHAnsi"/>
        </w:rPr>
        <w:t xml:space="preserve"> in the interests of time </w:t>
      </w:r>
      <w:r w:rsidR="007B4689" w:rsidRPr="009E1D21">
        <w:rPr>
          <w:rFonts w:cstheme="minorHAnsi"/>
        </w:rPr>
        <w:t>efficiency</w:t>
      </w:r>
      <w:r w:rsidR="007B4689">
        <w:rPr>
          <w:rFonts w:cstheme="minorHAnsi"/>
        </w:rPr>
        <w:t xml:space="preserve"> and</w:t>
      </w:r>
      <w:r w:rsidR="00184B06" w:rsidRPr="009E1D21">
        <w:rPr>
          <w:rFonts w:cstheme="minorHAnsi"/>
        </w:rPr>
        <w:t xml:space="preserve"> ask that the </w:t>
      </w:r>
      <w:r w:rsidR="008D02CA">
        <w:rPr>
          <w:rFonts w:cstheme="minorHAnsi"/>
        </w:rPr>
        <w:t>I</w:t>
      </w:r>
      <w:r w:rsidR="00184B06" w:rsidRPr="009E1D21">
        <w:rPr>
          <w:rFonts w:cstheme="minorHAnsi"/>
        </w:rPr>
        <w:t>nspector</w:t>
      </w:r>
      <w:r w:rsidR="00CA2445" w:rsidRPr="009E1D21">
        <w:rPr>
          <w:rFonts w:cstheme="minorHAnsi"/>
        </w:rPr>
        <w:t xml:space="preserve"> add as a</w:t>
      </w:r>
      <w:r w:rsidR="00855447" w:rsidRPr="009E1D21">
        <w:rPr>
          <w:rFonts w:cstheme="minorHAnsi"/>
        </w:rPr>
        <w:t xml:space="preserve"> condition that strip and clear is carried out at a station tha</w:t>
      </w:r>
      <w:r w:rsidR="003F3A42" w:rsidRPr="009E1D21">
        <w:rPr>
          <w:rFonts w:cstheme="minorHAnsi"/>
        </w:rPr>
        <w:t xml:space="preserve">t is </w:t>
      </w:r>
      <w:r w:rsidR="00934D4B" w:rsidRPr="009E1D21">
        <w:rPr>
          <w:rFonts w:cstheme="minorHAnsi"/>
        </w:rPr>
        <w:t>situated</w:t>
      </w:r>
      <w:r w:rsidR="003F3A42" w:rsidRPr="009E1D21">
        <w:rPr>
          <w:rFonts w:cstheme="minorHAnsi"/>
        </w:rPr>
        <w:t xml:space="preserve"> away from residents</w:t>
      </w:r>
      <w:r w:rsidR="006F39B9">
        <w:rPr>
          <w:rFonts w:cstheme="minorHAnsi"/>
        </w:rPr>
        <w:t xml:space="preserve">.  </w:t>
      </w:r>
      <w:r w:rsidR="008D02CA">
        <w:rPr>
          <w:rFonts w:cstheme="minorHAnsi"/>
        </w:rPr>
        <w:t xml:space="preserve"> </w:t>
      </w:r>
      <w:r w:rsidR="006F39B9">
        <w:rPr>
          <w:rFonts w:cstheme="minorHAnsi"/>
        </w:rPr>
        <w:t>W</w:t>
      </w:r>
      <w:r w:rsidR="003F3A42" w:rsidRPr="009E1D21">
        <w:rPr>
          <w:rFonts w:cstheme="minorHAnsi"/>
        </w:rPr>
        <w:t>e note the EIA</w:t>
      </w:r>
      <w:r w:rsidR="006F39B9">
        <w:rPr>
          <w:rFonts w:cstheme="minorHAnsi"/>
        </w:rPr>
        <w:t>R</w:t>
      </w:r>
      <w:r w:rsidR="003F3A42" w:rsidRPr="009E1D21">
        <w:rPr>
          <w:rFonts w:cstheme="minorHAnsi"/>
        </w:rPr>
        <w:t xml:space="preserve"> give no traffic impact at the </w:t>
      </w:r>
      <w:r w:rsidR="00A108E4" w:rsidRPr="009E1D21">
        <w:rPr>
          <w:rFonts w:cstheme="minorHAnsi"/>
        </w:rPr>
        <w:t xml:space="preserve">Griffith Park site </w:t>
      </w:r>
      <w:r w:rsidR="003424CE">
        <w:rPr>
          <w:rFonts w:cstheme="minorHAnsi"/>
        </w:rPr>
        <w:t>f</w:t>
      </w:r>
      <w:r w:rsidR="00A108E4" w:rsidRPr="009E1D21">
        <w:rPr>
          <w:rFonts w:cstheme="minorHAnsi"/>
        </w:rPr>
        <w:t>or this strip and clean activity</w:t>
      </w:r>
      <w:r w:rsidR="00B13B41" w:rsidRPr="009E1D21">
        <w:rPr>
          <w:rFonts w:cstheme="minorHAnsi"/>
        </w:rPr>
        <w:t>.</w:t>
      </w:r>
      <w:r w:rsidR="00366FCA" w:rsidRPr="009E1D21">
        <w:rPr>
          <w:rFonts w:cstheme="minorHAnsi"/>
        </w:rPr>
        <w:t xml:space="preserve"> </w:t>
      </w:r>
      <w:r w:rsidR="006F39B9">
        <w:rPr>
          <w:rFonts w:cstheme="minorHAnsi"/>
        </w:rPr>
        <w:t xml:space="preserve"> </w:t>
      </w:r>
    </w:p>
    <w:p w14:paraId="0E886F8E" w14:textId="77777777" w:rsidR="006F39B9" w:rsidRDefault="006F39B9" w:rsidP="009E1D21">
      <w:pPr>
        <w:spacing w:after="0"/>
        <w:contextualSpacing/>
        <w:jc w:val="both"/>
        <w:rPr>
          <w:rFonts w:cstheme="minorHAnsi"/>
        </w:rPr>
      </w:pPr>
    </w:p>
    <w:p w14:paraId="7F347EB2" w14:textId="6242C1AB" w:rsidR="00BD406E" w:rsidRDefault="00366FCA" w:rsidP="009E1D21">
      <w:pPr>
        <w:spacing w:after="0"/>
        <w:contextualSpacing/>
        <w:jc w:val="both"/>
        <w:rPr>
          <w:rFonts w:cstheme="minorHAnsi"/>
        </w:rPr>
      </w:pPr>
      <w:r w:rsidRPr="009E1D21">
        <w:rPr>
          <w:rFonts w:cstheme="minorHAnsi"/>
        </w:rPr>
        <w:t xml:space="preserve">We also note that no </w:t>
      </w:r>
      <w:r w:rsidR="002170E7" w:rsidRPr="009E1D21">
        <w:rPr>
          <w:rFonts w:cstheme="minorHAnsi"/>
        </w:rPr>
        <w:t xml:space="preserve">sound monitoring is being carried out in the Walsh </w:t>
      </w:r>
      <w:r w:rsidR="006F39B9">
        <w:rPr>
          <w:rFonts w:cstheme="minorHAnsi"/>
        </w:rPr>
        <w:t>R</w:t>
      </w:r>
      <w:r w:rsidR="002170E7" w:rsidRPr="009E1D21">
        <w:rPr>
          <w:rFonts w:cstheme="minorHAnsi"/>
        </w:rPr>
        <w:t xml:space="preserve">oad </w:t>
      </w:r>
      <w:r w:rsidR="006F39B9">
        <w:rPr>
          <w:rFonts w:cstheme="minorHAnsi"/>
        </w:rPr>
        <w:t xml:space="preserve">/ </w:t>
      </w:r>
      <w:r w:rsidR="002170E7" w:rsidRPr="009E1D21">
        <w:rPr>
          <w:rFonts w:cstheme="minorHAnsi"/>
        </w:rPr>
        <w:t xml:space="preserve">Homefarm </w:t>
      </w:r>
      <w:r w:rsidR="006F39B9">
        <w:rPr>
          <w:rFonts w:cstheme="minorHAnsi"/>
        </w:rPr>
        <w:t>R</w:t>
      </w:r>
      <w:r w:rsidR="002170E7" w:rsidRPr="009E1D21">
        <w:rPr>
          <w:rFonts w:cstheme="minorHAnsi"/>
        </w:rPr>
        <w:t xml:space="preserve">oad </w:t>
      </w:r>
      <w:r w:rsidR="007D11CF" w:rsidRPr="009E1D21">
        <w:rPr>
          <w:rFonts w:cstheme="minorHAnsi"/>
        </w:rPr>
        <w:t xml:space="preserve">area during construction – and </w:t>
      </w:r>
      <w:r w:rsidR="006F39B9">
        <w:rPr>
          <w:rFonts w:cstheme="minorHAnsi"/>
        </w:rPr>
        <w:t xml:space="preserve">note that </w:t>
      </w:r>
      <w:r w:rsidR="007D11CF" w:rsidRPr="009E1D21">
        <w:rPr>
          <w:rFonts w:cstheme="minorHAnsi"/>
        </w:rPr>
        <w:t>given the above ground topography</w:t>
      </w:r>
      <w:r w:rsidR="006F39B9">
        <w:rPr>
          <w:rFonts w:cstheme="minorHAnsi"/>
        </w:rPr>
        <w:t>,</w:t>
      </w:r>
      <w:r w:rsidR="007D11CF" w:rsidRPr="009E1D21">
        <w:rPr>
          <w:rFonts w:cstheme="minorHAnsi"/>
        </w:rPr>
        <w:t xml:space="preserve"> the </w:t>
      </w:r>
      <w:r w:rsidR="00515291" w:rsidRPr="009E1D21">
        <w:rPr>
          <w:rFonts w:cstheme="minorHAnsi"/>
        </w:rPr>
        <w:t>noise generated currently at Na Fianna</w:t>
      </w:r>
      <w:r w:rsidR="007B4689">
        <w:rPr>
          <w:rFonts w:cstheme="minorHAnsi"/>
        </w:rPr>
        <w:t>,</w:t>
      </w:r>
      <w:r w:rsidR="00515291" w:rsidRPr="009E1D21">
        <w:rPr>
          <w:rFonts w:cstheme="minorHAnsi"/>
        </w:rPr>
        <w:t xml:space="preserve"> Homefarm</w:t>
      </w:r>
      <w:r w:rsidR="007B4689">
        <w:rPr>
          <w:rFonts w:cstheme="minorHAnsi"/>
        </w:rPr>
        <w:t xml:space="preserve"> </w:t>
      </w:r>
      <w:r w:rsidR="0063138B">
        <w:rPr>
          <w:rFonts w:cstheme="minorHAnsi"/>
        </w:rPr>
        <w:t xml:space="preserve">and </w:t>
      </w:r>
      <w:r w:rsidR="0063138B" w:rsidRPr="009E1D21">
        <w:rPr>
          <w:rFonts w:cstheme="minorHAnsi"/>
        </w:rPr>
        <w:t>Scoil</w:t>
      </w:r>
      <w:r w:rsidR="00515291" w:rsidRPr="009E1D21">
        <w:rPr>
          <w:rFonts w:cstheme="minorHAnsi"/>
        </w:rPr>
        <w:t xml:space="preserve"> </w:t>
      </w:r>
      <w:r w:rsidR="006F39B9" w:rsidRPr="009E1D21">
        <w:rPr>
          <w:rFonts w:cstheme="minorHAnsi"/>
        </w:rPr>
        <w:t>Caitriona</w:t>
      </w:r>
      <w:r w:rsidR="00515291" w:rsidRPr="009E1D21">
        <w:rPr>
          <w:rFonts w:cstheme="minorHAnsi"/>
        </w:rPr>
        <w:t xml:space="preserve"> travels right u</w:t>
      </w:r>
      <w:r w:rsidR="006F39B9">
        <w:rPr>
          <w:rFonts w:cstheme="minorHAnsi"/>
        </w:rPr>
        <w:t>p</w:t>
      </w:r>
      <w:r w:rsidR="00515291" w:rsidRPr="009E1D21">
        <w:rPr>
          <w:rFonts w:cstheme="minorHAnsi"/>
        </w:rPr>
        <w:t xml:space="preserve"> to </w:t>
      </w:r>
      <w:r w:rsidR="00BE509A" w:rsidRPr="009E1D21">
        <w:rPr>
          <w:rFonts w:cstheme="minorHAnsi"/>
        </w:rPr>
        <w:t xml:space="preserve">Homefarm </w:t>
      </w:r>
      <w:r w:rsidR="006F39B9">
        <w:rPr>
          <w:rFonts w:cstheme="minorHAnsi"/>
        </w:rPr>
        <w:t>R</w:t>
      </w:r>
      <w:r w:rsidR="00BE509A" w:rsidRPr="009E1D21">
        <w:rPr>
          <w:rFonts w:cstheme="minorHAnsi"/>
        </w:rPr>
        <w:t>oad and</w:t>
      </w:r>
      <w:r w:rsidR="006F39B9">
        <w:rPr>
          <w:rFonts w:cstheme="minorHAnsi"/>
        </w:rPr>
        <w:t xml:space="preserve">, </w:t>
      </w:r>
      <w:r w:rsidR="00BE509A" w:rsidRPr="009E1D21">
        <w:rPr>
          <w:rFonts w:cstheme="minorHAnsi"/>
        </w:rPr>
        <w:t>given the near silence at night within this area</w:t>
      </w:r>
      <w:r w:rsidR="006F39B9">
        <w:rPr>
          <w:rFonts w:cstheme="minorHAnsi"/>
        </w:rPr>
        <w:t xml:space="preserve">, </w:t>
      </w:r>
      <w:r w:rsidR="00BE509A" w:rsidRPr="009E1D21">
        <w:rPr>
          <w:rFonts w:cstheme="minorHAnsi"/>
        </w:rPr>
        <w:t xml:space="preserve">these </w:t>
      </w:r>
      <w:r w:rsidR="008D02CA" w:rsidRPr="009E1D21">
        <w:rPr>
          <w:rFonts w:cstheme="minorHAnsi"/>
        </w:rPr>
        <w:t>night</w:t>
      </w:r>
      <w:r w:rsidR="008D02CA">
        <w:rPr>
          <w:rFonts w:cstheme="minorHAnsi"/>
        </w:rPr>
        <w:t>-time</w:t>
      </w:r>
      <w:r w:rsidR="00BE509A" w:rsidRPr="009E1D21">
        <w:rPr>
          <w:rFonts w:cstheme="minorHAnsi"/>
        </w:rPr>
        <w:t xml:space="preserve"> works will impact on people in the larger area. </w:t>
      </w:r>
      <w:r w:rsidR="006F39B9">
        <w:rPr>
          <w:rFonts w:cstheme="minorHAnsi"/>
        </w:rPr>
        <w:t xml:space="preserve"> </w:t>
      </w:r>
      <w:r w:rsidR="008D02CA">
        <w:rPr>
          <w:rFonts w:cstheme="minorHAnsi"/>
        </w:rPr>
        <w:t xml:space="preserve"> </w:t>
      </w:r>
      <w:r w:rsidR="00BE509A" w:rsidRPr="009E1D21">
        <w:rPr>
          <w:rFonts w:cstheme="minorHAnsi"/>
        </w:rPr>
        <w:t xml:space="preserve">We would request that the inspector request as a condition monitoring of </w:t>
      </w:r>
      <w:r w:rsidR="00D27341" w:rsidRPr="009E1D21">
        <w:rPr>
          <w:rFonts w:cstheme="minorHAnsi"/>
        </w:rPr>
        <w:t xml:space="preserve">construction noise at these </w:t>
      </w:r>
      <w:r w:rsidR="007B4689" w:rsidRPr="009E1D21">
        <w:rPr>
          <w:rFonts w:cstheme="minorHAnsi"/>
        </w:rPr>
        <w:t>locations</w:t>
      </w:r>
      <w:r w:rsidR="007B4689">
        <w:rPr>
          <w:rFonts w:cstheme="minorHAnsi"/>
        </w:rPr>
        <w:t xml:space="preserve"> and</w:t>
      </w:r>
      <w:r w:rsidR="00D42FDD" w:rsidRPr="009E1D21">
        <w:rPr>
          <w:rFonts w:cstheme="minorHAnsi"/>
        </w:rPr>
        <w:t xml:space="preserve"> </w:t>
      </w:r>
      <w:r w:rsidR="006F33D9" w:rsidRPr="009E1D21">
        <w:rPr>
          <w:rFonts w:cstheme="minorHAnsi"/>
        </w:rPr>
        <w:t xml:space="preserve">removes all but essential </w:t>
      </w:r>
      <w:r w:rsidR="001269C0" w:rsidRPr="009E1D21">
        <w:rPr>
          <w:rFonts w:cstheme="minorHAnsi"/>
        </w:rPr>
        <w:t>night-time</w:t>
      </w:r>
      <w:r w:rsidR="006F33D9" w:rsidRPr="009E1D21">
        <w:rPr>
          <w:rFonts w:cstheme="minorHAnsi"/>
        </w:rPr>
        <w:t xml:space="preserve"> works from </w:t>
      </w:r>
      <w:r w:rsidR="008D02CA" w:rsidRPr="009E1D21">
        <w:rPr>
          <w:rFonts w:cstheme="minorHAnsi"/>
        </w:rPr>
        <w:t xml:space="preserve">Collins </w:t>
      </w:r>
      <w:r w:rsidR="008D02CA">
        <w:rPr>
          <w:rFonts w:cstheme="minorHAnsi"/>
        </w:rPr>
        <w:t>A</w:t>
      </w:r>
      <w:r w:rsidR="008D02CA" w:rsidRPr="009E1D21">
        <w:rPr>
          <w:rFonts w:cstheme="minorHAnsi"/>
        </w:rPr>
        <w:t xml:space="preserve">venue </w:t>
      </w:r>
      <w:r w:rsidR="008D02CA">
        <w:rPr>
          <w:rFonts w:cstheme="minorHAnsi"/>
        </w:rPr>
        <w:t>S</w:t>
      </w:r>
      <w:r w:rsidR="008D02CA" w:rsidRPr="009E1D21">
        <w:rPr>
          <w:rFonts w:cstheme="minorHAnsi"/>
        </w:rPr>
        <w:t xml:space="preserve">tation and Griffith Park Station </w:t>
      </w:r>
      <w:r w:rsidR="006F39B9">
        <w:rPr>
          <w:rFonts w:cstheme="minorHAnsi"/>
        </w:rPr>
        <w:t xml:space="preserve">as </w:t>
      </w:r>
      <w:r w:rsidR="006F33D9" w:rsidRPr="009E1D21">
        <w:rPr>
          <w:rFonts w:cstheme="minorHAnsi"/>
        </w:rPr>
        <w:t>time efficiency is not an acceptable reason</w:t>
      </w:r>
      <w:r w:rsidR="006F39B9">
        <w:rPr>
          <w:rFonts w:cstheme="minorHAnsi"/>
        </w:rPr>
        <w:t xml:space="preserve"> to justify the impact that will arise</w:t>
      </w:r>
      <w:r w:rsidR="006F33D9" w:rsidRPr="009E1D21">
        <w:rPr>
          <w:rFonts w:cstheme="minorHAnsi"/>
        </w:rPr>
        <w:t>.</w:t>
      </w:r>
    </w:p>
    <w:p w14:paraId="40BD4415" w14:textId="77777777" w:rsidR="006F39B9" w:rsidRPr="009E1D21" w:rsidRDefault="006F39B9" w:rsidP="009E1D21">
      <w:pPr>
        <w:spacing w:after="0"/>
        <w:contextualSpacing/>
        <w:jc w:val="both"/>
        <w:rPr>
          <w:rFonts w:cstheme="minorHAnsi"/>
        </w:rPr>
      </w:pPr>
    </w:p>
    <w:p w14:paraId="508F42EC" w14:textId="72C4828F" w:rsidR="00984F4A" w:rsidRDefault="00984F4A" w:rsidP="009E1D21">
      <w:pPr>
        <w:spacing w:after="0"/>
        <w:contextualSpacing/>
        <w:jc w:val="both"/>
        <w:rPr>
          <w:rFonts w:cstheme="minorHAnsi"/>
        </w:rPr>
      </w:pPr>
      <w:r w:rsidRPr="009E1D21">
        <w:rPr>
          <w:rFonts w:cstheme="minorHAnsi"/>
        </w:rPr>
        <w:t>We note</w:t>
      </w:r>
      <w:r w:rsidR="003B1E52" w:rsidRPr="009E1D21">
        <w:rPr>
          <w:rFonts w:cstheme="minorHAnsi"/>
        </w:rPr>
        <w:t xml:space="preserve"> the planned construction of the shaft </w:t>
      </w:r>
      <w:r w:rsidR="007424A5" w:rsidRPr="009E1D21">
        <w:rPr>
          <w:rFonts w:cstheme="minorHAnsi"/>
        </w:rPr>
        <w:t xml:space="preserve">is to use secant Piling </w:t>
      </w:r>
      <w:r w:rsidR="008D02CA">
        <w:rPr>
          <w:rFonts w:cstheme="minorHAnsi"/>
        </w:rPr>
        <w:t>(</w:t>
      </w:r>
      <w:r w:rsidR="007424A5" w:rsidRPr="009E1D21">
        <w:rPr>
          <w:rFonts w:cstheme="minorHAnsi"/>
        </w:rPr>
        <w:t>section 5.5.2.1</w:t>
      </w:r>
      <w:r w:rsidR="008D02CA">
        <w:rPr>
          <w:rFonts w:cstheme="minorHAnsi"/>
        </w:rPr>
        <w:t>)</w:t>
      </w:r>
      <w:r w:rsidR="009E7792" w:rsidRPr="009E1D21">
        <w:rPr>
          <w:rFonts w:cstheme="minorHAnsi"/>
        </w:rPr>
        <w:t xml:space="preserve"> rather than the D walls of most of the stations</w:t>
      </w:r>
      <w:r w:rsidR="006F39B9">
        <w:rPr>
          <w:rFonts w:cstheme="minorHAnsi"/>
        </w:rPr>
        <w:t xml:space="preserve">.  </w:t>
      </w:r>
      <w:r w:rsidR="008D02CA">
        <w:rPr>
          <w:rFonts w:cstheme="minorHAnsi"/>
        </w:rPr>
        <w:t xml:space="preserve"> </w:t>
      </w:r>
      <w:r w:rsidR="006F39B9">
        <w:rPr>
          <w:rFonts w:cstheme="minorHAnsi"/>
        </w:rPr>
        <w:t>W</w:t>
      </w:r>
      <w:r w:rsidR="009E7792" w:rsidRPr="009E1D21">
        <w:rPr>
          <w:rFonts w:cstheme="minorHAnsi"/>
        </w:rPr>
        <w:t>hile we believe this is a quieter construction in relation to Diaphragm wall</w:t>
      </w:r>
      <w:r w:rsidR="006F39B9">
        <w:rPr>
          <w:rFonts w:cstheme="minorHAnsi"/>
        </w:rPr>
        <w:t>,</w:t>
      </w:r>
      <w:r w:rsidR="009E7792" w:rsidRPr="009E1D21">
        <w:rPr>
          <w:rFonts w:cstheme="minorHAnsi"/>
        </w:rPr>
        <w:t xml:space="preserve"> we have </w:t>
      </w:r>
      <w:r w:rsidR="008D02CA">
        <w:rPr>
          <w:rFonts w:cstheme="minorHAnsi"/>
        </w:rPr>
        <w:t>reservation</w:t>
      </w:r>
      <w:r w:rsidR="009E7792" w:rsidRPr="009E1D21">
        <w:rPr>
          <w:rFonts w:cstheme="minorHAnsi"/>
        </w:rPr>
        <w:t xml:space="preserve">s in relation to </w:t>
      </w:r>
      <w:r w:rsidR="006F39B9">
        <w:rPr>
          <w:rFonts w:cstheme="minorHAnsi"/>
        </w:rPr>
        <w:t>w</w:t>
      </w:r>
      <w:r w:rsidR="00D42E00" w:rsidRPr="009E1D21">
        <w:rPr>
          <w:rFonts w:cstheme="minorHAnsi"/>
        </w:rPr>
        <w:t>aterproofing</w:t>
      </w:r>
      <w:r w:rsidR="00D11534" w:rsidRPr="009E1D21">
        <w:rPr>
          <w:rFonts w:cstheme="minorHAnsi"/>
        </w:rPr>
        <w:t xml:space="preserve"> and watertightness and</w:t>
      </w:r>
      <w:r w:rsidR="006F39B9">
        <w:rPr>
          <w:rFonts w:cstheme="minorHAnsi"/>
        </w:rPr>
        <w:t xml:space="preserve">, </w:t>
      </w:r>
      <w:r w:rsidR="00D11534" w:rsidRPr="009E1D21">
        <w:rPr>
          <w:rFonts w:cstheme="minorHAnsi"/>
        </w:rPr>
        <w:t xml:space="preserve">given the hydrology/water </w:t>
      </w:r>
      <w:r w:rsidR="000D588D" w:rsidRPr="009E1D21">
        <w:rPr>
          <w:rFonts w:cstheme="minorHAnsi"/>
        </w:rPr>
        <w:t>table at</w:t>
      </w:r>
      <w:r w:rsidR="00D11534" w:rsidRPr="009E1D21">
        <w:rPr>
          <w:rFonts w:cstheme="minorHAnsi"/>
        </w:rPr>
        <w:t xml:space="preserve"> the Shaft </w:t>
      </w:r>
      <w:r w:rsidR="000D588D" w:rsidRPr="009E1D21">
        <w:rPr>
          <w:rFonts w:cstheme="minorHAnsi"/>
        </w:rPr>
        <w:t>site</w:t>
      </w:r>
      <w:r w:rsidR="000D588D">
        <w:rPr>
          <w:rFonts w:cstheme="minorHAnsi"/>
        </w:rPr>
        <w:t xml:space="preserve">, </w:t>
      </w:r>
      <w:r w:rsidR="000D588D" w:rsidRPr="009E1D21">
        <w:rPr>
          <w:rFonts w:cstheme="minorHAnsi"/>
        </w:rPr>
        <w:t>we</w:t>
      </w:r>
      <w:r w:rsidR="00D11534" w:rsidRPr="009E1D21">
        <w:rPr>
          <w:rFonts w:cstheme="minorHAnsi"/>
        </w:rPr>
        <w:t xml:space="preserve"> have concerns</w:t>
      </w:r>
      <w:r w:rsidR="006F39B9">
        <w:rPr>
          <w:rFonts w:cstheme="minorHAnsi"/>
        </w:rPr>
        <w:t xml:space="preserve">.  </w:t>
      </w:r>
      <w:r w:rsidR="008D02CA">
        <w:rPr>
          <w:rFonts w:cstheme="minorHAnsi"/>
        </w:rPr>
        <w:t xml:space="preserve"> </w:t>
      </w:r>
      <w:r w:rsidR="006F39B9">
        <w:rPr>
          <w:rFonts w:cstheme="minorHAnsi"/>
        </w:rPr>
        <w:t>W</w:t>
      </w:r>
      <w:r w:rsidR="00D11534" w:rsidRPr="009E1D21">
        <w:rPr>
          <w:rFonts w:cstheme="minorHAnsi"/>
        </w:rPr>
        <w:t xml:space="preserve">e are asking the </w:t>
      </w:r>
      <w:r w:rsidR="008D02CA">
        <w:rPr>
          <w:rFonts w:cstheme="minorHAnsi"/>
        </w:rPr>
        <w:t>I</w:t>
      </w:r>
      <w:r w:rsidR="00D11534" w:rsidRPr="009E1D21">
        <w:rPr>
          <w:rFonts w:cstheme="minorHAnsi"/>
        </w:rPr>
        <w:t xml:space="preserve">nspector to </w:t>
      </w:r>
      <w:r w:rsidR="009E130B" w:rsidRPr="009E1D21">
        <w:rPr>
          <w:rFonts w:cstheme="minorHAnsi"/>
        </w:rPr>
        <w:t>be satisfied that this is the correct method for this position</w:t>
      </w:r>
    </w:p>
    <w:p w14:paraId="05DD81B4" w14:textId="77777777" w:rsidR="00BE1522" w:rsidRPr="008D02CA" w:rsidRDefault="00BE1522" w:rsidP="009E1D21">
      <w:pPr>
        <w:spacing w:after="0"/>
        <w:contextualSpacing/>
        <w:jc w:val="both"/>
        <w:rPr>
          <w:rFonts w:cstheme="minorHAnsi"/>
        </w:rPr>
      </w:pPr>
    </w:p>
    <w:p w14:paraId="4CB715D4" w14:textId="45881F40" w:rsidR="002C186A" w:rsidRPr="008D02CA" w:rsidRDefault="008D02CA" w:rsidP="009E1D21">
      <w:pPr>
        <w:spacing w:after="0"/>
        <w:contextualSpacing/>
        <w:jc w:val="both"/>
        <w:rPr>
          <w:rFonts w:cstheme="minorHAnsi"/>
          <w:b/>
          <w:bCs/>
          <w:color w:val="0070C0"/>
        </w:rPr>
      </w:pPr>
      <w:r w:rsidRPr="008D02CA">
        <w:rPr>
          <w:rFonts w:cstheme="minorHAnsi"/>
        </w:rPr>
        <w:t xml:space="preserve">Regarding </w:t>
      </w:r>
      <w:r w:rsidR="001B6331" w:rsidRPr="008D02CA">
        <w:rPr>
          <w:rFonts w:cstheme="minorHAnsi"/>
        </w:rPr>
        <w:t>Section 5.5.11</w:t>
      </w:r>
      <w:r w:rsidRPr="008D02CA">
        <w:rPr>
          <w:rFonts w:cstheme="minorHAnsi"/>
        </w:rPr>
        <w:t>, we note that t</w:t>
      </w:r>
      <w:r w:rsidR="00604C4B" w:rsidRPr="008D02CA">
        <w:rPr>
          <w:rFonts w:cstheme="minorHAnsi"/>
        </w:rPr>
        <w:t xml:space="preserve">he shaft will require two 23m long connection tunnels from the shaft, connecting to the main tunnel (see the general arrangement of the shaft in Diagram 5.27). </w:t>
      </w:r>
      <w:r w:rsidR="006F39B9" w:rsidRPr="008D02CA">
        <w:rPr>
          <w:rFonts w:cstheme="minorHAnsi"/>
        </w:rPr>
        <w:t xml:space="preserve"> </w:t>
      </w:r>
      <w:r w:rsidR="00604C4B" w:rsidRPr="008D02CA">
        <w:rPr>
          <w:rFonts w:cstheme="minorHAnsi"/>
        </w:rPr>
        <w:t>Both tunnels will be constructed using the Sprayed Concrete Lining technique (SCL)</w:t>
      </w:r>
      <w:r w:rsidR="006F39B9" w:rsidRPr="008D02CA">
        <w:rPr>
          <w:rFonts w:cstheme="minorHAnsi"/>
        </w:rPr>
        <w:t xml:space="preserve">, </w:t>
      </w:r>
      <w:r w:rsidR="00604C4B" w:rsidRPr="008D02CA">
        <w:rPr>
          <w:rFonts w:cstheme="minorHAnsi"/>
        </w:rPr>
        <w:t xml:space="preserve">which consists of </w:t>
      </w:r>
      <w:r w:rsidR="00604C4B" w:rsidRPr="009E1D21">
        <w:rPr>
          <w:rFonts w:cstheme="minorHAnsi"/>
        </w:rPr>
        <w:t>cycles of excavation followed by the application of shotcrete (sprayed concrete), rock</w:t>
      </w:r>
      <w:r w:rsidR="006F39B9">
        <w:rPr>
          <w:rFonts w:cstheme="minorHAnsi"/>
        </w:rPr>
        <w:t xml:space="preserve"> </w:t>
      </w:r>
      <w:r w:rsidR="00604C4B" w:rsidRPr="009E1D21">
        <w:rPr>
          <w:rFonts w:cstheme="minorHAnsi"/>
        </w:rPr>
        <w:t xml:space="preserve">bolts and steel girders. The final connections will then be made from the main running tunnel (See Diagram 5.28). </w:t>
      </w:r>
      <w:r w:rsidR="006F39B9">
        <w:rPr>
          <w:rFonts w:cstheme="minorHAnsi"/>
        </w:rPr>
        <w:t xml:space="preserve"> </w:t>
      </w:r>
      <w:r w:rsidR="00604C4B" w:rsidRPr="009E1D21">
        <w:rPr>
          <w:rFonts w:cstheme="minorHAnsi"/>
        </w:rPr>
        <w:t xml:space="preserve">As with the underground stations, drilling and blasting may be required for rock excavation during construction of the </w:t>
      </w:r>
      <w:r w:rsidR="001B6331" w:rsidRPr="009E1D21">
        <w:rPr>
          <w:rFonts w:cstheme="minorHAnsi"/>
        </w:rPr>
        <w:t>tunnels</w:t>
      </w:r>
      <w:r w:rsidR="006F39B9">
        <w:rPr>
          <w:rFonts w:cstheme="minorHAnsi"/>
        </w:rPr>
        <w:t xml:space="preserve">.  </w:t>
      </w:r>
      <w:r w:rsidR="002C186A" w:rsidRPr="009E1D21">
        <w:rPr>
          <w:rFonts w:cstheme="minorHAnsi"/>
        </w:rPr>
        <w:t>Given that the process consists of cycles</w:t>
      </w:r>
      <w:r w:rsidR="006F39B9">
        <w:rPr>
          <w:rFonts w:cstheme="minorHAnsi"/>
        </w:rPr>
        <w:t xml:space="preserve">, </w:t>
      </w:r>
      <w:r w:rsidR="002C186A" w:rsidRPr="009E1D21">
        <w:rPr>
          <w:rFonts w:cstheme="minorHAnsi"/>
        </w:rPr>
        <w:t>we are asking that this is a day</w:t>
      </w:r>
      <w:r>
        <w:rPr>
          <w:rFonts w:cstheme="minorHAnsi"/>
        </w:rPr>
        <w:t>-</w:t>
      </w:r>
      <w:r w:rsidR="002C186A" w:rsidRPr="009E1D21">
        <w:rPr>
          <w:rFonts w:cstheme="minorHAnsi"/>
        </w:rPr>
        <w:t>time activity as a condition.</w:t>
      </w:r>
      <w:r w:rsidR="00224AC9">
        <w:rPr>
          <w:rFonts w:cstheme="minorHAnsi"/>
        </w:rPr>
        <w:t xml:space="preserve"> It has been confirmed to </w:t>
      </w:r>
      <w:r w:rsidR="00412F7F">
        <w:rPr>
          <w:rFonts w:cstheme="minorHAnsi"/>
        </w:rPr>
        <w:t>GADRA</w:t>
      </w:r>
      <w:r w:rsidR="00775716">
        <w:rPr>
          <w:rFonts w:cstheme="minorHAnsi"/>
        </w:rPr>
        <w:t xml:space="preserve"> by RINA</w:t>
      </w:r>
      <w:r w:rsidR="00412F7F">
        <w:rPr>
          <w:rFonts w:cstheme="minorHAnsi"/>
        </w:rPr>
        <w:t xml:space="preserve"> that SCL can take place by day only on this site</w:t>
      </w:r>
      <w:r w:rsidR="006F1E39">
        <w:rPr>
          <w:rFonts w:cstheme="minorHAnsi"/>
        </w:rPr>
        <w:t xml:space="preserve"> and that like Milan no </w:t>
      </w:r>
      <w:r w:rsidR="007B4689">
        <w:rPr>
          <w:rFonts w:cstheme="minorHAnsi"/>
        </w:rPr>
        <w:t>night-time</w:t>
      </w:r>
      <w:r w:rsidR="006F1E39">
        <w:rPr>
          <w:rFonts w:cstheme="minorHAnsi"/>
        </w:rPr>
        <w:t xml:space="preserve"> works on this site are necessary.</w:t>
      </w:r>
    </w:p>
    <w:p w14:paraId="470D7730" w14:textId="77777777" w:rsidR="00BE1522" w:rsidRPr="009E1D21" w:rsidRDefault="00BE1522" w:rsidP="009E1D21">
      <w:pPr>
        <w:spacing w:after="0"/>
        <w:contextualSpacing/>
        <w:jc w:val="both"/>
        <w:rPr>
          <w:rFonts w:cstheme="minorHAnsi"/>
        </w:rPr>
      </w:pPr>
    </w:p>
    <w:p w14:paraId="3046BA61" w14:textId="77777777" w:rsidR="008D02CA" w:rsidRDefault="009007F2" w:rsidP="009E1D21">
      <w:pPr>
        <w:spacing w:after="0"/>
        <w:contextualSpacing/>
        <w:jc w:val="both"/>
        <w:rPr>
          <w:rFonts w:cstheme="minorHAnsi"/>
        </w:rPr>
      </w:pPr>
      <w:r w:rsidRPr="009E1D21">
        <w:rPr>
          <w:rFonts w:cstheme="minorHAnsi"/>
        </w:rPr>
        <w:t>W</w:t>
      </w:r>
      <w:r w:rsidR="006F39B9">
        <w:rPr>
          <w:rFonts w:cstheme="minorHAnsi"/>
        </w:rPr>
        <w:t>e</w:t>
      </w:r>
      <w:r w:rsidRPr="009E1D21">
        <w:rPr>
          <w:rFonts w:cstheme="minorHAnsi"/>
        </w:rPr>
        <w:t xml:space="preserve"> ask why </w:t>
      </w:r>
      <w:r w:rsidR="006F39B9">
        <w:rPr>
          <w:rFonts w:cstheme="minorHAnsi"/>
        </w:rPr>
        <w:t xml:space="preserve">the </w:t>
      </w:r>
      <w:r w:rsidR="00D10133" w:rsidRPr="009E1D21">
        <w:rPr>
          <w:rFonts w:cstheme="minorHAnsi"/>
        </w:rPr>
        <w:t>ACP shaft has a Ma</w:t>
      </w:r>
      <w:r w:rsidR="00783594" w:rsidRPr="009E1D21">
        <w:rPr>
          <w:rFonts w:cstheme="minorHAnsi"/>
        </w:rPr>
        <w:t xml:space="preserve">in </w:t>
      </w:r>
      <w:r w:rsidR="00352A0A" w:rsidRPr="009E1D21">
        <w:rPr>
          <w:rFonts w:cstheme="minorHAnsi"/>
        </w:rPr>
        <w:t xml:space="preserve">Construction Compound </w:t>
      </w:r>
      <w:r w:rsidR="006F39B9">
        <w:rPr>
          <w:rFonts w:cstheme="minorHAnsi"/>
        </w:rPr>
        <w:t>(</w:t>
      </w:r>
      <w:r w:rsidR="00352A0A" w:rsidRPr="009E1D21">
        <w:rPr>
          <w:rFonts w:cstheme="minorHAnsi"/>
        </w:rPr>
        <w:t>Section 5.10</w:t>
      </w:r>
      <w:r w:rsidR="006F39B9">
        <w:rPr>
          <w:rFonts w:cstheme="minorHAnsi"/>
        </w:rPr>
        <w:t>)</w:t>
      </w:r>
      <w:r w:rsidR="00352A0A" w:rsidRPr="009E1D21">
        <w:rPr>
          <w:rFonts w:cstheme="minorHAnsi"/>
        </w:rPr>
        <w:t xml:space="preserve"> and we </w:t>
      </w:r>
      <w:r w:rsidR="00BA502C" w:rsidRPr="009E1D21">
        <w:rPr>
          <w:rFonts w:cstheme="minorHAnsi"/>
        </w:rPr>
        <w:t>query the size of the compound Table 5.6</w:t>
      </w:r>
      <w:r w:rsidR="006F39B9">
        <w:rPr>
          <w:rFonts w:cstheme="minorHAnsi"/>
        </w:rPr>
        <w:t xml:space="preserve">, </w:t>
      </w:r>
      <w:r w:rsidR="00A2465B" w:rsidRPr="009E1D21">
        <w:rPr>
          <w:rFonts w:cstheme="minorHAnsi"/>
        </w:rPr>
        <w:t>which is similar to the Station compounds</w:t>
      </w:r>
      <w:r w:rsidR="006F39B9">
        <w:rPr>
          <w:rFonts w:cstheme="minorHAnsi"/>
        </w:rPr>
        <w:t xml:space="preserve">.  </w:t>
      </w:r>
    </w:p>
    <w:p w14:paraId="66D7313B" w14:textId="77777777" w:rsidR="008D02CA" w:rsidRDefault="008D02CA" w:rsidP="009E1D21">
      <w:pPr>
        <w:spacing w:after="0"/>
        <w:contextualSpacing/>
        <w:jc w:val="both"/>
        <w:rPr>
          <w:rFonts w:cstheme="minorHAnsi"/>
        </w:rPr>
      </w:pPr>
    </w:p>
    <w:p w14:paraId="3D1E3473" w14:textId="2468E2F2" w:rsidR="009007F2" w:rsidRDefault="006F39B9" w:rsidP="009E1D21">
      <w:pPr>
        <w:spacing w:after="0"/>
        <w:contextualSpacing/>
        <w:jc w:val="both"/>
        <w:rPr>
          <w:rFonts w:cstheme="minorHAnsi"/>
        </w:rPr>
      </w:pPr>
      <w:r>
        <w:rPr>
          <w:rFonts w:cstheme="minorHAnsi"/>
        </w:rPr>
        <w:t>W</w:t>
      </w:r>
      <w:r w:rsidR="00A2465B" w:rsidRPr="009E1D21">
        <w:rPr>
          <w:rFonts w:cstheme="minorHAnsi"/>
        </w:rPr>
        <w:t xml:space="preserve">e also have safety concerns </w:t>
      </w:r>
      <w:r>
        <w:rPr>
          <w:rFonts w:cstheme="minorHAnsi"/>
        </w:rPr>
        <w:t>(S</w:t>
      </w:r>
      <w:r w:rsidR="000C2F59" w:rsidRPr="009E1D21">
        <w:rPr>
          <w:rFonts w:cstheme="minorHAnsi"/>
        </w:rPr>
        <w:t>ection 5.10.4</w:t>
      </w:r>
      <w:r>
        <w:rPr>
          <w:rFonts w:cstheme="minorHAnsi"/>
        </w:rPr>
        <w:t>)</w:t>
      </w:r>
      <w:r w:rsidR="000C2F59" w:rsidRPr="009E1D21">
        <w:rPr>
          <w:rFonts w:cstheme="minorHAnsi"/>
        </w:rPr>
        <w:t xml:space="preserve"> that the planned construction route for traffic leaving the site is a U turn </w:t>
      </w:r>
      <w:r w:rsidR="000610B7" w:rsidRPr="009E1D21">
        <w:rPr>
          <w:rFonts w:cstheme="minorHAnsi"/>
        </w:rPr>
        <w:t xml:space="preserve">on the Ballymun </w:t>
      </w:r>
      <w:r>
        <w:rPr>
          <w:rFonts w:cstheme="minorHAnsi"/>
        </w:rPr>
        <w:t>R</w:t>
      </w:r>
      <w:r w:rsidR="000610B7" w:rsidRPr="009E1D21">
        <w:rPr>
          <w:rFonts w:cstheme="minorHAnsi"/>
        </w:rPr>
        <w:t>oad</w:t>
      </w:r>
      <w:r>
        <w:rPr>
          <w:rFonts w:cstheme="minorHAnsi"/>
        </w:rPr>
        <w:t xml:space="preserve">, </w:t>
      </w:r>
      <w:r w:rsidR="000610B7" w:rsidRPr="009E1D21">
        <w:rPr>
          <w:rFonts w:cstheme="minorHAnsi"/>
        </w:rPr>
        <w:t xml:space="preserve">given its proximity to a primary school </w:t>
      </w:r>
    </w:p>
    <w:p w14:paraId="6EBF5FD7" w14:textId="77777777" w:rsidR="00BE1522" w:rsidRPr="009E1D21" w:rsidRDefault="00BE1522" w:rsidP="009E1D21">
      <w:pPr>
        <w:spacing w:after="0"/>
        <w:contextualSpacing/>
        <w:jc w:val="both"/>
        <w:rPr>
          <w:rFonts w:cstheme="minorHAnsi"/>
        </w:rPr>
      </w:pPr>
    </w:p>
    <w:p w14:paraId="74E53992" w14:textId="2B685722" w:rsidR="00101460" w:rsidRDefault="00101460" w:rsidP="009E1D21">
      <w:pPr>
        <w:spacing w:after="0"/>
        <w:contextualSpacing/>
        <w:jc w:val="both"/>
        <w:rPr>
          <w:rFonts w:cstheme="minorHAnsi"/>
        </w:rPr>
      </w:pPr>
      <w:r w:rsidRPr="009E1D21">
        <w:rPr>
          <w:rFonts w:cstheme="minorHAnsi"/>
        </w:rPr>
        <w:t xml:space="preserve">Section 5.10.5 refers to </w:t>
      </w:r>
      <w:r w:rsidR="00716DAB" w:rsidRPr="009E1D21">
        <w:rPr>
          <w:rFonts w:cstheme="minorHAnsi"/>
        </w:rPr>
        <w:t>an additional site being required as a lorry holding area</w:t>
      </w:r>
      <w:r w:rsidR="00D42E00" w:rsidRPr="009E1D21">
        <w:rPr>
          <w:rFonts w:cstheme="minorHAnsi"/>
        </w:rPr>
        <w:t xml:space="preserve"> </w:t>
      </w:r>
      <w:r w:rsidR="00A8638D" w:rsidRPr="009E1D21">
        <w:rPr>
          <w:rFonts w:cstheme="minorHAnsi"/>
        </w:rPr>
        <w:t xml:space="preserve">to </w:t>
      </w:r>
      <w:r w:rsidR="007B4689" w:rsidRPr="009E1D21">
        <w:rPr>
          <w:rFonts w:cstheme="minorHAnsi"/>
        </w:rPr>
        <w:t>control the</w:t>
      </w:r>
      <w:r w:rsidR="00A8638D" w:rsidRPr="009E1D21">
        <w:rPr>
          <w:rFonts w:cstheme="minorHAnsi"/>
        </w:rPr>
        <w:t xml:space="preserve"> flow</w:t>
      </w:r>
      <w:r w:rsidR="00B104EE" w:rsidRPr="009E1D21">
        <w:rPr>
          <w:rFonts w:cstheme="minorHAnsi"/>
        </w:rPr>
        <w:t xml:space="preserve"> of </w:t>
      </w:r>
      <w:r w:rsidR="00C95B70" w:rsidRPr="009E1D21">
        <w:rPr>
          <w:rFonts w:cstheme="minorHAnsi"/>
        </w:rPr>
        <w:t>HGV</w:t>
      </w:r>
      <w:r w:rsidR="008D02CA">
        <w:rPr>
          <w:rFonts w:cstheme="minorHAnsi"/>
        </w:rPr>
        <w:t>s</w:t>
      </w:r>
      <w:r w:rsidR="00C95B70" w:rsidRPr="009E1D21">
        <w:rPr>
          <w:rFonts w:cstheme="minorHAnsi"/>
        </w:rPr>
        <w:t xml:space="preserve"> into the site.</w:t>
      </w:r>
      <w:r w:rsidR="006F39B9">
        <w:rPr>
          <w:rFonts w:cstheme="minorHAnsi"/>
        </w:rPr>
        <w:t xml:space="preserve"> </w:t>
      </w:r>
      <w:r w:rsidR="00C95B70" w:rsidRPr="009E1D21">
        <w:rPr>
          <w:rFonts w:cstheme="minorHAnsi"/>
        </w:rPr>
        <w:t xml:space="preserve"> This site has not been identified and we are asking the Inspector to set as a </w:t>
      </w:r>
      <w:r w:rsidR="00D42E00" w:rsidRPr="009E1D21">
        <w:rPr>
          <w:rFonts w:cstheme="minorHAnsi"/>
        </w:rPr>
        <w:t>condition</w:t>
      </w:r>
      <w:r w:rsidR="00C95B70" w:rsidRPr="009E1D21">
        <w:rPr>
          <w:rFonts w:cstheme="minorHAnsi"/>
        </w:rPr>
        <w:t xml:space="preserve"> that the residential </w:t>
      </w:r>
      <w:r w:rsidR="00853B24" w:rsidRPr="009E1D21">
        <w:rPr>
          <w:rFonts w:cstheme="minorHAnsi"/>
        </w:rPr>
        <w:t>street of Homefarm</w:t>
      </w:r>
      <w:r w:rsidR="006F39B9">
        <w:rPr>
          <w:rFonts w:cstheme="minorHAnsi"/>
        </w:rPr>
        <w:t>/</w:t>
      </w:r>
      <w:r w:rsidR="00853B24" w:rsidRPr="009E1D21">
        <w:rPr>
          <w:rFonts w:cstheme="minorHAnsi"/>
        </w:rPr>
        <w:t xml:space="preserve"> Walsh</w:t>
      </w:r>
      <w:r w:rsidR="006F39B9">
        <w:rPr>
          <w:rFonts w:cstheme="minorHAnsi"/>
        </w:rPr>
        <w:t>/</w:t>
      </w:r>
      <w:r w:rsidR="00853B24" w:rsidRPr="009E1D21">
        <w:rPr>
          <w:rFonts w:cstheme="minorHAnsi"/>
        </w:rPr>
        <w:t xml:space="preserve"> Island </w:t>
      </w:r>
      <w:r w:rsidR="006F39B9">
        <w:rPr>
          <w:rFonts w:cstheme="minorHAnsi"/>
        </w:rPr>
        <w:t>R</w:t>
      </w:r>
      <w:r w:rsidR="00853B24" w:rsidRPr="009E1D21">
        <w:rPr>
          <w:rFonts w:cstheme="minorHAnsi"/>
        </w:rPr>
        <w:t>oads are not used for this activ</w:t>
      </w:r>
      <w:r w:rsidR="007666E1">
        <w:rPr>
          <w:rFonts w:cstheme="minorHAnsi"/>
        </w:rPr>
        <w:t>ity</w:t>
      </w:r>
      <w:r w:rsidR="006F39B9">
        <w:rPr>
          <w:rFonts w:cstheme="minorHAnsi"/>
        </w:rPr>
        <w:t>,</w:t>
      </w:r>
      <w:r w:rsidR="00853B24" w:rsidRPr="009E1D21">
        <w:rPr>
          <w:rFonts w:cstheme="minorHAnsi"/>
        </w:rPr>
        <w:t xml:space="preserve"> and that waiting truck</w:t>
      </w:r>
      <w:r w:rsidR="006F39B9">
        <w:rPr>
          <w:rFonts w:cstheme="minorHAnsi"/>
        </w:rPr>
        <w:t>s</w:t>
      </w:r>
      <w:r w:rsidR="00853B24" w:rsidRPr="009E1D21">
        <w:rPr>
          <w:rFonts w:cstheme="minorHAnsi"/>
        </w:rPr>
        <w:t xml:space="preserve"> are </w:t>
      </w:r>
      <w:r w:rsidR="007666E1">
        <w:rPr>
          <w:rFonts w:cstheme="minorHAnsi"/>
        </w:rPr>
        <w:t xml:space="preserve">required to </w:t>
      </w:r>
      <w:r w:rsidR="00853B24" w:rsidRPr="009E1D21">
        <w:rPr>
          <w:rFonts w:cstheme="minorHAnsi"/>
        </w:rPr>
        <w:t xml:space="preserve">turn </w:t>
      </w:r>
      <w:r w:rsidR="007B4689" w:rsidRPr="009E1D21">
        <w:rPr>
          <w:rFonts w:cstheme="minorHAnsi"/>
        </w:rPr>
        <w:t xml:space="preserve">off </w:t>
      </w:r>
      <w:r w:rsidR="007B4689">
        <w:rPr>
          <w:rFonts w:cstheme="minorHAnsi"/>
        </w:rPr>
        <w:t>engines</w:t>
      </w:r>
      <w:r w:rsidR="003424CE">
        <w:rPr>
          <w:rFonts w:cstheme="minorHAnsi"/>
        </w:rPr>
        <w:t xml:space="preserve"> </w:t>
      </w:r>
      <w:r w:rsidR="007666E1">
        <w:rPr>
          <w:rFonts w:cstheme="minorHAnsi"/>
        </w:rPr>
        <w:t xml:space="preserve">to ensure they do </w:t>
      </w:r>
      <w:r w:rsidR="00853B24" w:rsidRPr="009E1D21">
        <w:rPr>
          <w:rFonts w:cstheme="minorHAnsi"/>
        </w:rPr>
        <w:t xml:space="preserve">not </w:t>
      </w:r>
      <w:r w:rsidR="009E2AA5" w:rsidRPr="009E1D21">
        <w:rPr>
          <w:rFonts w:cstheme="minorHAnsi"/>
        </w:rPr>
        <w:t>continue to cause emission</w:t>
      </w:r>
      <w:r w:rsidR="007666E1">
        <w:rPr>
          <w:rFonts w:cstheme="minorHAnsi"/>
        </w:rPr>
        <w:t>s</w:t>
      </w:r>
      <w:r w:rsidR="009E2AA5" w:rsidRPr="009E1D21">
        <w:rPr>
          <w:rFonts w:cstheme="minorHAnsi"/>
        </w:rPr>
        <w:t xml:space="preserve"> while idling. </w:t>
      </w:r>
    </w:p>
    <w:p w14:paraId="4F1DD8BD" w14:textId="77777777" w:rsidR="00BE1522" w:rsidRPr="009E1D21" w:rsidRDefault="00BE1522" w:rsidP="009E1D21">
      <w:pPr>
        <w:spacing w:after="0"/>
        <w:contextualSpacing/>
        <w:jc w:val="both"/>
        <w:rPr>
          <w:rFonts w:cstheme="minorHAnsi"/>
        </w:rPr>
      </w:pPr>
    </w:p>
    <w:p w14:paraId="3CDAEDDD" w14:textId="5C1ACADD" w:rsidR="008D02CA" w:rsidRDefault="009E2AA5" w:rsidP="009E1D21">
      <w:pPr>
        <w:spacing w:after="0"/>
        <w:contextualSpacing/>
        <w:jc w:val="both"/>
        <w:rPr>
          <w:rFonts w:cstheme="minorHAnsi"/>
        </w:rPr>
      </w:pPr>
      <w:r w:rsidRPr="009E1D21">
        <w:rPr>
          <w:rFonts w:cstheme="minorHAnsi"/>
        </w:rPr>
        <w:t xml:space="preserve">We know that the schools within the area have requested separate protected </w:t>
      </w:r>
      <w:r w:rsidR="00D42E00" w:rsidRPr="009E1D21">
        <w:rPr>
          <w:rFonts w:cstheme="minorHAnsi"/>
        </w:rPr>
        <w:t>entrances</w:t>
      </w:r>
      <w:r w:rsidRPr="009E1D21">
        <w:rPr>
          <w:rFonts w:cstheme="minorHAnsi"/>
        </w:rPr>
        <w:t xml:space="preserve"> </w:t>
      </w:r>
      <w:r w:rsidR="00234DCD" w:rsidRPr="009E1D21">
        <w:rPr>
          <w:rFonts w:cstheme="minorHAnsi"/>
        </w:rPr>
        <w:t>to their schools throughout construction</w:t>
      </w:r>
      <w:r w:rsidR="0068016E" w:rsidRPr="009E1D21">
        <w:rPr>
          <w:rFonts w:cstheme="minorHAnsi"/>
        </w:rPr>
        <w:t xml:space="preserve"> Section</w:t>
      </w:r>
      <w:r w:rsidR="0034605A" w:rsidRPr="009E1D21">
        <w:rPr>
          <w:rFonts w:cstheme="minorHAnsi"/>
        </w:rPr>
        <w:t xml:space="preserve"> 9.4.5 Table 9.5</w:t>
      </w:r>
      <w:r w:rsidR="00234DCD" w:rsidRPr="009E1D21">
        <w:rPr>
          <w:rFonts w:cstheme="minorHAnsi"/>
        </w:rPr>
        <w:t xml:space="preserve"> and we support this call</w:t>
      </w:r>
      <w:r w:rsidR="006F39B9">
        <w:rPr>
          <w:rFonts w:cstheme="minorHAnsi"/>
        </w:rPr>
        <w:t>.  However,</w:t>
      </w:r>
      <w:r w:rsidR="00234DCD" w:rsidRPr="009E1D21">
        <w:rPr>
          <w:rFonts w:cstheme="minorHAnsi"/>
        </w:rPr>
        <w:t xml:space="preserve"> we </w:t>
      </w:r>
      <w:r w:rsidR="007666E1" w:rsidRPr="009E1D21">
        <w:rPr>
          <w:rFonts w:cstheme="minorHAnsi"/>
        </w:rPr>
        <w:t>cannot</w:t>
      </w:r>
      <w:r w:rsidR="00234DCD" w:rsidRPr="009E1D21">
        <w:rPr>
          <w:rFonts w:cstheme="minorHAnsi"/>
        </w:rPr>
        <w:t xml:space="preserve"> see how this can be achieved safely from Mobhi Road an</w:t>
      </w:r>
      <w:r w:rsidR="007666E1">
        <w:rPr>
          <w:rFonts w:cstheme="minorHAnsi"/>
        </w:rPr>
        <w:t>d,</w:t>
      </w:r>
      <w:r w:rsidR="00234DCD" w:rsidRPr="009E1D21">
        <w:rPr>
          <w:rFonts w:cstheme="minorHAnsi"/>
        </w:rPr>
        <w:t xml:space="preserve"> </w:t>
      </w:r>
      <w:r w:rsidR="00147030" w:rsidRPr="009E1D21">
        <w:rPr>
          <w:rFonts w:cstheme="minorHAnsi"/>
        </w:rPr>
        <w:t xml:space="preserve">given that Vol 3 section </w:t>
      </w:r>
      <w:r w:rsidR="00913CE6" w:rsidRPr="009E1D21">
        <w:rPr>
          <w:rFonts w:cstheme="minorHAnsi"/>
        </w:rPr>
        <w:t>9.6.1.2.4 Table 9.6</w:t>
      </w:r>
      <w:r w:rsidR="00B83ED7" w:rsidRPr="009E1D21">
        <w:rPr>
          <w:rFonts w:cstheme="minorHAnsi"/>
        </w:rPr>
        <w:t>4</w:t>
      </w:r>
      <w:r w:rsidR="00C263B5" w:rsidRPr="009E1D21">
        <w:rPr>
          <w:rFonts w:cstheme="minorHAnsi"/>
        </w:rPr>
        <w:t xml:space="preserve"> shows the loss of south bound bus lane cycle lane and footpath</w:t>
      </w:r>
      <w:r w:rsidR="006C52B4" w:rsidRPr="009E1D21">
        <w:rPr>
          <w:rFonts w:cstheme="minorHAnsi"/>
        </w:rPr>
        <w:t xml:space="preserve"> on eastern side</w:t>
      </w:r>
      <w:r w:rsidR="008D02CA">
        <w:rPr>
          <w:rFonts w:cstheme="minorHAnsi"/>
        </w:rPr>
        <w:t>,</w:t>
      </w:r>
      <w:r w:rsidR="006C52B4" w:rsidRPr="009E1D21">
        <w:rPr>
          <w:rFonts w:cstheme="minorHAnsi"/>
        </w:rPr>
        <w:t xml:space="preserve"> with complete loss of all </w:t>
      </w:r>
      <w:r w:rsidR="00D42E00" w:rsidRPr="009E1D21">
        <w:rPr>
          <w:rFonts w:cstheme="minorHAnsi"/>
        </w:rPr>
        <w:t>segregated</w:t>
      </w:r>
      <w:r w:rsidR="00363F9A" w:rsidRPr="009E1D21">
        <w:rPr>
          <w:rFonts w:cstheme="minorHAnsi"/>
        </w:rPr>
        <w:t xml:space="preserve"> cycle way</w:t>
      </w:r>
      <w:r w:rsidR="008D02CA">
        <w:rPr>
          <w:rFonts w:cstheme="minorHAnsi"/>
        </w:rPr>
        <w:t>s.</w:t>
      </w:r>
      <w:r w:rsidR="00363F9A" w:rsidRPr="009E1D21">
        <w:rPr>
          <w:rFonts w:cstheme="minorHAnsi"/>
        </w:rPr>
        <w:t xml:space="preserve"> </w:t>
      </w:r>
      <w:r w:rsidR="008D02CA">
        <w:rPr>
          <w:rFonts w:cstheme="minorHAnsi"/>
        </w:rPr>
        <w:t xml:space="preserve"> W</w:t>
      </w:r>
      <w:r w:rsidR="00363F9A" w:rsidRPr="009E1D21">
        <w:rPr>
          <w:rFonts w:cstheme="minorHAnsi"/>
        </w:rPr>
        <w:t>e are asking that NTA in association with DCC and local stakeholder</w:t>
      </w:r>
      <w:r w:rsidR="008D02CA">
        <w:rPr>
          <w:rFonts w:cstheme="minorHAnsi"/>
        </w:rPr>
        <w:t>s</w:t>
      </w:r>
      <w:r w:rsidR="00363F9A" w:rsidRPr="009E1D21">
        <w:rPr>
          <w:rFonts w:cstheme="minorHAnsi"/>
        </w:rPr>
        <w:t xml:space="preserve"> </w:t>
      </w:r>
      <w:r w:rsidR="00124839" w:rsidRPr="009E1D21">
        <w:rPr>
          <w:rFonts w:cstheme="minorHAnsi"/>
        </w:rPr>
        <w:t>divert</w:t>
      </w:r>
      <w:r w:rsidR="00D42E00" w:rsidRPr="009E1D21">
        <w:rPr>
          <w:rFonts w:cstheme="minorHAnsi"/>
        </w:rPr>
        <w:t xml:space="preserve"> </w:t>
      </w:r>
      <w:r w:rsidR="00124839" w:rsidRPr="009E1D21">
        <w:rPr>
          <w:rFonts w:cstheme="minorHAnsi"/>
        </w:rPr>
        <w:t xml:space="preserve">school pedestrians and cycling away </w:t>
      </w:r>
      <w:r w:rsidR="00A62853" w:rsidRPr="009E1D21">
        <w:rPr>
          <w:rFonts w:cstheme="minorHAnsi"/>
        </w:rPr>
        <w:t>from Mobhi</w:t>
      </w:r>
      <w:r w:rsidR="00124839" w:rsidRPr="009E1D21">
        <w:rPr>
          <w:rFonts w:cstheme="minorHAnsi"/>
        </w:rPr>
        <w:t xml:space="preserve"> </w:t>
      </w:r>
      <w:r w:rsidR="007666E1">
        <w:rPr>
          <w:rFonts w:cstheme="minorHAnsi"/>
        </w:rPr>
        <w:t>R</w:t>
      </w:r>
      <w:r w:rsidR="00124839" w:rsidRPr="009E1D21">
        <w:rPr>
          <w:rFonts w:cstheme="minorHAnsi"/>
        </w:rPr>
        <w:t xml:space="preserve">oad and allow access to </w:t>
      </w:r>
      <w:r w:rsidR="007C4557" w:rsidRPr="009E1D21">
        <w:rPr>
          <w:rFonts w:cstheme="minorHAnsi"/>
        </w:rPr>
        <w:t>Scoil Mobhi</w:t>
      </w:r>
      <w:r w:rsidR="007666E1">
        <w:rPr>
          <w:rFonts w:cstheme="minorHAnsi"/>
        </w:rPr>
        <w:t>,</w:t>
      </w:r>
      <w:r w:rsidR="001E398F" w:rsidRPr="009E1D21">
        <w:rPr>
          <w:rFonts w:cstheme="minorHAnsi"/>
        </w:rPr>
        <w:t xml:space="preserve"> Scoil Aine</w:t>
      </w:r>
      <w:r w:rsidR="007666E1">
        <w:rPr>
          <w:rFonts w:cstheme="minorHAnsi"/>
        </w:rPr>
        <w:t>,</w:t>
      </w:r>
      <w:r w:rsidR="007C4557" w:rsidRPr="009E1D21">
        <w:rPr>
          <w:rFonts w:cstheme="minorHAnsi"/>
        </w:rPr>
        <w:t xml:space="preserve"> Scoil Caitriona</w:t>
      </w:r>
      <w:r w:rsidR="007666E1">
        <w:rPr>
          <w:rFonts w:cstheme="minorHAnsi"/>
        </w:rPr>
        <w:t>,</w:t>
      </w:r>
      <w:r w:rsidR="007C4557" w:rsidRPr="009E1D21">
        <w:rPr>
          <w:rFonts w:cstheme="minorHAnsi"/>
        </w:rPr>
        <w:t xml:space="preserve"> the </w:t>
      </w:r>
      <w:proofErr w:type="spellStart"/>
      <w:r w:rsidR="007C4557" w:rsidRPr="009E1D21">
        <w:rPr>
          <w:rFonts w:cstheme="minorHAnsi"/>
        </w:rPr>
        <w:t>Naonri</w:t>
      </w:r>
      <w:proofErr w:type="spellEnd"/>
      <w:r w:rsidR="007C4557" w:rsidRPr="009E1D21">
        <w:rPr>
          <w:rFonts w:cstheme="minorHAnsi"/>
        </w:rPr>
        <w:t xml:space="preserve"> and Na Fianna via Walsh </w:t>
      </w:r>
      <w:r w:rsidR="007666E1">
        <w:rPr>
          <w:rFonts w:cstheme="minorHAnsi"/>
        </w:rPr>
        <w:t>R</w:t>
      </w:r>
      <w:r w:rsidR="007C4557" w:rsidRPr="009E1D21">
        <w:rPr>
          <w:rFonts w:cstheme="minorHAnsi"/>
        </w:rPr>
        <w:t xml:space="preserve">oad and Griffith </w:t>
      </w:r>
      <w:r w:rsidR="0063138B" w:rsidRPr="009E1D21">
        <w:rPr>
          <w:rFonts w:cstheme="minorHAnsi"/>
        </w:rPr>
        <w:t>Park</w:t>
      </w:r>
      <w:r w:rsidR="0063138B">
        <w:rPr>
          <w:rFonts w:cstheme="minorHAnsi"/>
        </w:rPr>
        <w:t>,</w:t>
      </w:r>
      <w:r w:rsidR="0063138B" w:rsidRPr="009E1D21">
        <w:rPr>
          <w:rFonts w:cstheme="minorHAnsi"/>
        </w:rPr>
        <w:t xml:space="preserve"> with</w:t>
      </w:r>
      <w:r w:rsidR="00D4474A" w:rsidRPr="009E1D21">
        <w:rPr>
          <w:rFonts w:cstheme="minorHAnsi"/>
        </w:rPr>
        <w:t xml:space="preserve"> a designated cycle way through the park </w:t>
      </w:r>
      <w:r w:rsidR="007666E1">
        <w:rPr>
          <w:rFonts w:cstheme="minorHAnsi"/>
        </w:rPr>
        <w:t xml:space="preserve">running </w:t>
      </w:r>
      <w:r w:rsidR="00D4474A" w:rsidRPr="009E1D21">
        <w:rPr>
          <w:rFonts w:cstheme="minorHAnsi"/>
        </w:rPr>
        <w:t xml:space="preserve">North </w:t>
      </w:r>
      <w:r w:rsidR="0063138B">
        <w:rPr>
          <w:rFonts w:cstheme="minorHAnsi"/>
        </w:rPr>
        <w:t>S</w:t>
      </w:r>
      <w:r w:rsidR="0063138B" w:rsidRPr="009E1D21">
        <w:rPr>
          <w:rFonts w:cstheme="minorHAnsi"/>
        </w:rPr>
        <w:t>outh and</w:t>
      </w:r>
      <w:r w:rsidR="00D4474A" w:rsidRPr="009E1D21">
        <w:rPr>
          <w:rFonts w:cstheme="minorHAnsi"/>
        </w:rPr>
        <w:t xml:space="preserve"> East West to prevent </w:t>
      </w:r>
      <w:r w:rsidR="00875FD4" w:rsidRPr="009E1D21">
        <w:rPr>
          <w:rFonts w:cstheme="minorHAnsi"/>
        </w:rPr>
        <w:t xml:space="preserve">potential accidents with walkers. </w:t>
      </w:r>
      <w:r w:rsidR="008D02CA">
        <w:rPr>
          <w:rFonts w:cstheme="minorHAnsi"/>
        </w:rPr>
        <w:t xml:space="preserve"> </w:t>
      </w:r>
      <w:r w:rsidR="00875FD4" w:rsidRPr="009E1D21">
        <w:rPr>
          <w:rFonts w:cstheme="minorHAnsi"/>
        </w:rPr>
        <w:t>Th</w:t>
      </w:r>
      <w:r w:rsidR="007666E1">
        <w:rPr>
          <w:rFonts w:cstheme="minorHAnsi"/>
        </w:rPr>
        <w:t>is would</w:t>
      </w:r>
      <w:r w:rsidR="00875FD4" w:rsidRPr="009E1D21">
        <w:rPr>
          <w:rFonts w:cstheme="minorHAnsi"/>
        </w:rPr>
        <w:t xml:space="preserve"> allow access to the schools from the re</w:t>
      </w:r>
      <w:r w:rsidR="00D42E00" w:rsidRPr="009E1D21">
        <w:rPr>
          <w:rFonts w:cstheme="minorHAnsi"/>
        </w:rPr>
        <w:t xml:space="preserve">ar of </w:t>
      </w:r>
      <w:r w:rsidR="00DD4DFC" w:rsidRPr="009E1D21">
        <w:rPr>
          <w:rFonts w:cstheme="minorHAnsi"/>
        </w:rPr>
        <w:t>campus</w:t>
      </w:r>
      <w:r w:rsidR="00875FD4" w:rsidRPr="009E1D21">
        <w:rPr>
          <w:rFonts w:cstheme="minorHAnsi"/>
        </w:rPr>
        <w:t xml:space="preserve"> throughout </w:t>
      </w:r>
      <w:r w:rsidR="00C35A0B" w:rsidRPr="009E1D21">
        <w:rPr>
          <w:rFonts w:cstheme="minorHAnsi"/>
        </w:rPr>
        <w:t>construction.</w:t>
      </w:r>
      <w:r w:rsidR="00875FD4" w:rsidRPr="009E1D21">
        <w:rPr>
          <w:rFonts w:cstheme="minorHAnsi"/>
        </w:rPr>
        <w:t xml:space="preserve"> </w:t>
      </w:r>
      <w:r w:rsidR="008D02CA">
        <w:rPr>
          <w:rFonts w:cstheme="minorHAnsi"/>
        </w:rPr>
        <w:t xml:space="preserve"> </w:t>
      </w:r>
      <w:r w:rsidR="00875FD4" w:rsidRPr="009E1D21">
        <w:rPr>
          <w:rFonts w:cstheme="minorHAnsi"/>
        </w:rPr>
        <w:t>Walsh Road has bee</w:t>
      </w:r>
      <w:r w:rsidR="0084027D" w:rsidRPr="009E1D21">
        <w:rPr>
          <w:rFonts w:cstheme="minorHAnsi"/>
        </w:rPr>
        <w:t>n designated as part of the</w:t>
      </w:r>
      <w:r w:rsidR="007666E1">
        <w:rPr>
          <w:rFonts w:cstheme="minorHAnsi"/>
        </w:rPr>
        <w:t xml:space="preserve"> </w:t>
      </w:r>
      <w:r w:rsidR="00C35A0B" w:rsidRPr="009E1D21">
        <w:rPr>
          <w:rFonts w:cstheme="minorHAnsi"/>
        </w:rPr>
        <w:t>Greater Dublin</w:t>
      </w:r>
      <w:r w:rsidR="00572F97" w:rsidRPr="009E1D21">
        <w:rPr>
          <w:rFonts w:cstheme="minorHAnsi"/>
        </w:rPr>
        <w:t xml:space="preserve"> City </w:t>
      </w:r>
      <w:r w:rsidR="00804271" w:rsidRPr="009E1D21">
        <w:rPr>
          <w:rFonts w:cstheme="minorHAnsi"/>
        </w:rPr>
        <w:t>Cycle</w:t>
      </w:r>
      <w:r w:rsidR="0084027D" w:rsidRPr="009E1D21">
        <w:rPr>
          <w:rFonts w:cstheme="minorHAnsi"/>
        </w:rPr>
        <w:t xml:space="preserve"> Network and has </w:t>
      </w:r>
      <w:r w:rsidR="00804271" w:rsidRPr="009E1D21">
        <w:rPr>
          <w:rFonts w:cstheme="minorHAnsi"/>
        </w:rPr>
        <w:t>already been</w:t>
      </w:r>
      <w:r w:rsidR="00572F97" w:rsidRPr="009E1D21">
        <w:rPr>
          <w:rFonts w:cstheme="minorHAnsi"/>
        </w:rPr>
        <w:t xml:space="preserve"> closed off to </w:t>
      </w:r>
      <w:r w:rsidR="00DD4DFC" w:rsidRPr="009E1D21">
        <w:rPr>
          <w:rFonts w:cstheme="minorHAnsi"/>
        </w:rPr>
        <w:t>through</w:t>
      </w:r>
      <w:r w:rsidR="00572F97" w:rsidRPr="009E1D21">
        <w:rPr>
          <w:rFonts w:cstheme="minorHAnsi"/>
        </w:rPr>
        <w:t xml:space="preserve"> traffic</w:t>
      </w:r>
      <w:r w:rsidR="007666E1">
        <w:rPr>
          <w:rFonts w:cstheme="minorHAnsi"/>
        </w:rPr>
        <w:t xml:space="preserve"> so, </w:t>
      </w:r>
      <w:r w:rsidR="00DC0D6F" w:rsidRPr="009E1D21">
        <w:rPr>
          <w:rFonts w:cstheme="minorHAnsi"/>
        </w:rPr>
        <w:t xml:space="preserve">with </w:t>
      </w:r>
      <w:r w:rsidR="00DD4DFC" w:rsidRPr="009E1D21">
        <w:rPr>
          <w:rFonts w:cstheme="minorHAnsi"/>
        </w:rPr>
        <w:t>minimal</w:t>
      </w:r>
      <w:r w:rsidR="00DC0D6F" w:rsidRPr="009E1D21">
        <w:rPr>
          <w:rFonts w:cstheme="minorHAnsi"/>
        </w:rPr>
        <w:t xml:space="preserve"> disruption</w:t>
      </w:r>
      <w:r w:rsidR="007666E1">
        <w:rPr>
          <w:rFonts w:cstheme="minorHAnsi"/>
        </w:rPr>
        <w:t>,</w:t>
      </w:r>
      <w:r w:rsidR="00DC0D6F" w:rsidRPr="009E1D21">
        <w:rPr>
          <w:rFonts w:cstheme="minorHAnsi"/>
        </w:rPr>
        <w:t xml:space="preserve"> a cycle track could be put in</w:t>
      </w:r>
      <w:r w:rsidR="007666E1">
        <w:rPr>
          <w:rFonts w:cstheme="minorHAnsi"/>
        </w:rPr>
        <w:t>,</w:t>
      </w:r>
      <w:r w:rsidR="00DC0D6F" w:rsidRPr="009E1D21">
        <w:rPr>
          <w:rFonts w:cstheme="minorHAnsi"/>
        </w:rPr>
        <w:t xml:space="preserve"> allowing very young children to cycle saf</w:t>
      </w:r>
      <w:r w:rsidR="00414213" w:rsidRPr="009E1D21">
        <w:rPr>
          <w:rFonts w:cstheme="minorHAnsi"/>
        </w:rPr>
        <w:t xml:space="preserve">ely to school. </w:t>
      </w:r>
      <w:r w:rsidR="007666E1">
        <w:rPr>
          <w:rFonts w:cstheme="minorHAnsi"/>
        </w:rPr>
        <w:t xml:space="preserve"> </w:t>
      </w:r>
      <w:r w:rsidR="008D02CA">
        <w:rPr>
          <w:rFonts w:cstheme="minorHAnsi"/>
        </w:rPr>
        <w:t xml:space="preserve"> </w:t>
      </w:r>
      <w:r w:rsidR="00414213" w:rsidRPr="009E1D21">
        <w:rPr>
          <w:rFonts w:cstheme="minorHAnsi"/>
        </w:rPr>
        <w:t>Walking train</w:t>
      </w:r>
      <w:r w:rsidR="00F61A6F" w:rsidRPr="009E1D21">
        <w:rPr>
          <w:rFonts w:cstheme="minorHAnsi"/>
        </w:rPr>
        <w:t>s</w:t>
      </w:r>
      <w:r w:rsidR="00414213" w:rsidRPr="009E1D21">
        <w:rPr>
          <w:rFonts w:cstheme="minorHAnsi"/>
        </w:rPr>
        <w:t xml:space="preserve"> could be set up to </w:t>
      </w:r>
      <w:r w:rsidR="00804271" w:rsidRPr="009E1D21">
        <w:rPr>
          <w:rFonts w:cstheme="minorHAnsi"/>
        </w:rPr>
        <w:t xml:space="preserve">walk </w:t>
      </w:r>
      <w:r w:rsidR="00804271">
        <w:rPr>
          <w:rFonts w:cstheme="minorHAnsi"/>
        </w:rPr>
        <w:t>groups</w:t>
      </w:r>
      <w:r w:rsidR="00414213" w:rsidRPr="009E1D21">
        <w:rPr>
          <w:rFonts w:cstheme="minorHAnsi"/>
        </w:rPr>
        <w:t xml:space="preserve"> of children safely through the park into the </w:t>
      </w:r>
      <w:r w:rsidR="001E398F" w:rsidRPr="009E1D21">
        <w:rPr>
          <w:rFonts w:cstheme="minorHAnsi"/>
        </w:rPr>
        <w:t>education hub</w:t>
      </w:r>
      <w:r w:rsidR="007666E1">
        <w:rPr>
          <w:rFonts w:cstheme="minorHAnsi"/>
        </w:rPr>
        <w:t xml:space="preserve">, </w:t>
      </w:r>
      <w:r w:rsidR="00F61A6F" w:rsidRPr="009E1D21">
        <w:rPr>
          <w:rFonts w:cstheme="minorHAnsi"/>
        </w:rPr>
        <w:t xml:space="preserve">without the stress of </w:t>
      </w:r>
      <w:r w:rsidR="00473CC5" w:rsidRPr="009E1D21">
        <w:rPr>
          <w:rFonts w:cstheme="minorHAnsi"/>
        </w:rPr>
        <w:t>the congestion</w:t>
      </w:r>
      <w:r w:rsidR="007666E1">
        <w:rPr>
          <w:rFonts w:cstheme="minorHAnsi"/>
        </w:rPr>
        <w:t xml:space="preserve">, </w:t>
      </w:r>
      <w:r w:rsidR="00473CC5" w:rsidRPr="009E1D21">
        <w:rPr>
          <w:rFonts w:cstheme="minorHAnsi"/>
        </w:rPr>
        <w:t xml:space="preserve">dust and noise of </w:t>
      </w:r>
      <w:r w:rsidR="007666E1">
        <w:rPr>
          <w:rFonts w:cstheme="minorHAnsi"/>
        </w:rPr>
        <w:t>the</w:t>
      </w:r>
      <w:r w:rsidR="00473CC5" w:rsidRPr="009E1D21">
        <w:rPr>
          <w:rFonts w:cstheme="minorHAnsi"/>
        </w:rPr>
        <w:t xml:space="preserve"> construction</w:t>
      </w:r>
      <w:r w:rsidR="0068016E" w:rsidRPr="009E1D21">
        <w:rPr>
          <w:rFonts w:cstheme="minorHAnsi"/>
        </w:rPr>
        <w:t xml:space="preserve"> site </w:t>
      </w:r>
      <w:r w:rsidR="007666E1">
        <w:rPr>
          <w:rFonts w:cstheme="minorHAnsi"/>
        </w:rPr>
        <w:t>that</w:t>
      </w:r>
      <w:r w:rsidR="0068016E" w:rsidRPr="009E1D21">
        <w:rPr>
          <w:rFonts w:cstheme="minorHAnsi"/>
        </w:rPr>
        <w:t xml:space="preserve"> will be Mobhi Road.</w:t>
      </w:r>
    </w:p>
    <w:p w14:paraId="53D2EB67" w14:textId="57E665C4" w:rsidR="009E2AA5" w:rsidRDefault="001E398F" w:rsidP="009E1D21">
      <w:pPr>
        <w:spacing w:after="0"/>
        <w:contextualSpacing/>
        <w:jc w:val="both"/>
        <w:rPr>
          <w:rFonts w:cstheme="minorHAnsi"/>
        </w:rPr>
      </w:pPr>
      <w:r w:rsidRPr="009E1D21">
        <w:rPr>
          <w:rFonts w:cstheme="minorHAnsi"/>
        </w:rPr>
        <w:t xml:space="preserve"> </w:t>
      </w:r>
      <w:r w:rsidR="0084027D" w:rsidRPr="009E1D21">
        <w:rPr>
          <w:rFonts w:cstheme="minorHAnsi"/>
        </w:rPr>
        <w:t xml:space="preserve"> </w:t>
      </w:r>
    </w:p>
    <w:p w14:paraId="1DC1D0EF" w14:textId="6EFC8767" w:rsidR="000B012F" w:rsidRDefault="000B012F" w:rsidP="000B012F">
      <w:pPr>
        <w:spacing w:after="0"/>
        <w:contextualSpacing/>
        <w:jc w:val="center"/>
        <w:rPr>
          <w:rFonts w:cstheme="minorHAnsi"/>
        </w:rPr>
      </w:pPr>
      <w:r>
        <w:rPr>
          <w:noProof/>
        </w:rPr>
        <w:drawing>
          <wp:inline distT="0" distB="0" distL="0" distR="0" wp14:anchorId="1012CE85" wp14:editId="5682182D">
            <wp:extent cx="3092339" cy="205336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4699" cy="2088129"/>
                    </a:xfrm>
                    <a:prstGeom prst="rect">
                      <a:avLst/>
                    </a:prstGeom>
                    <a:noFill/>
                    <a:ln>
                      <a:noFill/>
                    </a:ln>
                  </pic:spPr>
                </pic:pic>
              </a:graphicData>
            </a:graphic>
          </wp:inline>
        </w:drawing>
      </w:r>
    </w:p>
    <w:p w14:paraId="68E372E7" w14:textId="489D7817" w:rsidR="007B4689" w:rsidRPr="005668B1" w:rsidRDefault="007B4689" w:rsidP="000B012F">
      <w:pPr>
        <w:spacing w:after="0"/>
        <w:contextualSpacing/>
        <w:jc w:val="center"/>
        <w:rPr>
          <w:rFonts w:cstheme="minorHAnsi"/>
          <w:b/>
          <w:bCs/>
          <w:i/>
          <w:iCs/>
          <w:sz w:val="20"/>
          <w:szCs w:val="20"/>
        </w:rPr>
      </w:pPr>
      <w:r w:rsidRPr="005668B1">
        <w:rPr>
          <w:rFonts w:cstheme="minorHAnsi"/>
          <w:b/>
          <w:bCs/>
          <w:i/>
          <w:iCs/>
          <w:sz w:val="20"/>
          <w:szCs w:val="20"/>
        </w:rPr>
        <w:t>Na Fianna Trees</w:t>
      </w:r>
    </w:p>
    <w:p w14:paraId="65EAE401" w14:textId="77777777" w:rsidR="00BE1522" w:rsidRPr="009E1D21" w:rsidRDefault="00BE1522" w:rsidP="009E1D21">
      <w:pPr>
        <w:spacing w:after="0"/>
        <w:contextualSpacing/>
        <w:jc w:val="both"/>
        <w:rPr>
          <w:rFonts w:cstheme="minorHAnsi"/>
        </w:rPr>
      </w:pPr>
    </w:p>
    <w:p w14:paraId="510A87C8" w14:textId="1741FAF7" w:rsidR="0034605A" w:rsidRDefault="0034605A" w:rsidP="009E1D21">
      <w:pPr>
        <w:spacing w:after="0"/>
        <w:contextualSpacing/>
        <w:jc w:val="both"/>
        <w:rPr>
          <w:rFonts w:cstheme="minorHAnsi"/>
        </w:rPr>
      </w:pPr>
      <w:r w:rsidRPr="009E1D21">
        <w:rPr>
          <w:rFonts w:cstheme="minorHAnsi"/>
        </w:rPr>
        <w:t xml:space="preserve">Although we have fully read the </w:t>
      </w:r>
      <w:r w:rsidR="00FE1643" w:rsidRPr="009E1D21">
        <w:rPr>
          <w:rFonts w:cstheme="minorHAnsi"/>
        </w:rPr>
        <w:t>Metrolink</w:t>
      </w:r>
      <w:r w:rsidRPr="009E1D21">
        <w:rPr>
          <w:rFonts w:cstheme="minorHAnsi"/>
        </w:rPr>
        <w:t xml:space="preserve"> EIAR and Ballymun CBC EIAR</w:t>
      </w:r>
      <w:r w:rsidR="007666E1">
        <w:rPr>
          <w:rFonts w:cstheme="minorHAnsi"/>
        </w:rPr>
        <w:t xml:space="preserve">, </w:t>
      </w:r>
      <w:r w:rsidR="0046705A" w:rsidRPr="009E1D21">
        <w:rPr>
          <w:rFonts w:cstheme="minorHAnsi"/>
        </w:rPr>
        <w:t>we can</w:t>
      </w:r>
      <w:r w:rsidR="007666E1">
        <w:rPr>
          <w:rFonts w:cstheme="minorHAnsi"/>
        </w:rPr>
        <w:t>not</w:t>
      </w:r>
      <w:r w:rsidR="0046705A" w:rsidRPr="009E1D21">
        <w:rPr>
          <w:rFonts w:cstheme="minorHAnsi"/>
        </w:rPr>
        <w:t xml:space="preserve"> understand if </w:t>
      </w:r>
      <w:r w:rsidR="007666E1">
        <w:rPr>
          <w:rFonts w:cstheme="minorHAnsi"/>
        </w:rPr>
        <w:t xml:space="preserve">it is intended that </w:t>
      </w:r>
      <w:r w:rsidR="0046705A" w:rsidRPr="009E1D21">
        <w:rPr>
          <w:rFonts w:cstheme="minorHAnsi"/>
        </w:rPr>
        <w:t>both project</w:t>
      </w:r>
      <w:r w:rsidR="00A95BC6">
        <w:rPr>
          <w:rFonts w:cstheme="minorHAnsi"/>
        </w:rPr>
        <w:t>s</w:t>
      </w:r>
      <w:r w:rsidR="0046705A" w:rsidRPr="009E1D21">
        <w:rPr>
          <w:rFonts w:cstheme="minorHAnsi"/>
        </w:rPr>
        <w:t xml:space="preserve"> </w:t>
      </w:r>
      <w:r w:rsidR="007666E1">
        <w:rPr>
          <w:rFonts w:cstheme="minorHAnsi"/>
        </w:rPr>
        <w:t>would</w:t>
      </w:r>
      <w:r w:rsidR="0046705A" w:rsidRPr="009E1D21">
        <w:rPr>
          <w:rFonts w:cstheme="minorHAnsi"/>
        </w:rPr>
        <w:t xml:space="preserve"> occur at the same time</w:t>
      </w:r>
      <w:r w:rsidR="007666E1">
        <w:rPr>
          <w:rFonts w:cstheme="minorHAnsi"/>
        </w:rPr>
        <w:t>.</w:t>
      </w:r>
      <w:r w:rsidR="0046705A" w:rsidRPr="009E1D21">
        <w:rPr>
          <w:rFonts w:cstheme="minorHAnsi"/>
        </w:rPr>
        <w:t xml:space="preserve"> </w:t>
      </w:r>
      <w:r w:rsidR="007666E1">
        <w:rPr>
          <w:rFonts w:cstheme="minorHAnsi"/>
        </w:rPr>
        <w:t xml:space="preserve"> W</w:t>
      </w:r>
      <w:r w:rsidR="0046705A" w:rsidRPr="009E1D21">
        <w:rPr>
          <w:rFonts w:cstheme="minorHAnsi"/>
        </w:rPr>
        <w:t xml:space="preserve">e </w:t>
      </w:r>
      <w:r w:rsidR="007666E1">
        <w:rPr>
          <w:rFonts w:cstheme="minorHAnsi"/>
        </w:rPr>
        <w:t>suggest that</w:t>
      </w:r>
      <w:r w:rsidR="0046705A" w:rsidRPr="009E1D21">
        <w:rPr>
          <w:rFonts w:cstheme="minorHAnsi"/>
        </w:rPr>
        <w:t xml:space="preserve"> it would be foolish to </w:t>
      </w:r>
      <w:r w:rsidR="00804271" w:rsidRPr="009E1D21">
        <w:rPr>
          <w:rFonts w:cstheme="minorHAnsi"/>
        </w:rPr>
        <w:t>proceed with</w:t>
      </w:r>
      <w:r w:rsidR="007666E1">
        <w:rPr>
          <w:rFonts w:cstheme="minorHAnsi"/>
        </w:rPr>
        <w:t xml:space="preserve"> the</w:t>
      </w:r>
      <w:r w:rsidR="0046705A" w:rsidRPr="009E1D21">
        <w:rPr>
          <w:rFonts w:cstheme="minorHAnsi"/>
        </w:rPr>
        <w:t xml:space="preserve"> CBC </w:t>
      </w:r>
      <w:r w:rsidR="007666E1">
        <w:rPr>
          <w:rFonts w:cstheme="minorHAnsi"/>
        </w:rPr>
        <w:t xml:space="preserve">construction </w:t>
      </w:r>
      <w:r w:rsidR="0046705A" w:rsidRPr="009E1D21">
        <w:rPr>
          <w:rFonts w:cstheme="minorHAnsi"/>
        </w:rPr>
        <w:t>only</w:t>
      </w:r>
      <w:r w:rsidR="007666E1">
        <w:rPr>
          <w:rFonts w:cstheme="minorHAnsi"/>
        </w:rPr>
        <w:t>,</w:t>
      </w:r>
      <w:r w:rsidR="0046705A" w:rsidRPr="009E1D21">
        <w:rPr>
          <w:rFonts w:cstheme="minorHAnsi"/>
        </w:rPr>
        <w:t xml:space="preserve"> to </w:t>
      </w:r>
      <w:r w:rsidR="007666E1">
        <w:rPr>
          <w:rFonts w:cstheme="minorHAnsi"/>
        </w:rPr>
        <w:t xml:space="preserve">then </w:t>
      </w:r>
      <w:r w:rsidR="0046705A" w:rsidRPr="009E1D21">
        <w:rPr>
          <w:rFonts w:cstheme="minorHAnsi"/>
        </w:rPr>
        <w:t xml:space="preserve">close it off </w:t>
      </w:r>
      <w:r w:rsidR="007666E1">
        <w:rPr>
          <w:rFonts w:cstheme="minorHAnsi"/>
        </w:rPr>
        <w:t xml:space="preserve">again </w:t>
      </w:r>
      <w:r w:rsidR="0046705A" w:rsidRPr="009E1D21">
        <w:rPr>
          <w:rFonts w:cstheme="minorHAnsi"/>
        </w:rPr>
        <w:t xml:space="preserve">to rip it up for </w:t>
      </w:r>
      <w:r w:rsidR="00804271" w:rsidRPr="009E1D21">
        <w:rPr>
          <w:rFonts w:cstheme="minorHAnsi"/>
        </w:rPr>
        <w:t>Metrolink,</w:t>
      </w:r>
      <w:r w:rsidR="007666E1">
        <w:rPr>
          <w:rFonts w:cstheme="minorHAnsi"/>
        </w:rPr>
        <w:t xml:space="preserve"> </w:t>
      </w:r>
      <w:r w:rsidR="00710571" w:rsidRPr="009E1D21">
        <w:rPr>
          <w:rFonts w:cstheme="minorHAnsi"/>
        </w:rPr>
        <w:t xml:space="preserve">and we are appealing to </w:t>
      </w:r>
      <w:r w:rsidR="007666E1">
        <w:rPr>
          <w:rFonts w:cstheme="minorHAnsi"/>
        </w:rPr>
        <w:t xml:space="preserve">the </w:t>
      </w:r>
      <w:r w:rsidR="00710571" w:rsidRPr="009E1D21">
        <w:rPr>
          <w:rFonts w:cstheme="minorHAnsi"/>
        </w:rPr>
        <w:t xml:space="preserve">Inspector to </w:t>
      </w:r>
      <w:r w:rsidR="00CC00AB" w:rsidRPr="009E1D21">
        <w:rPr>
          <w:rFonts w:cstheme="minorHAnsi"/>
        </w:rPr>
        <w:t xml:space="preserve">delay the felling of trees within the Na Fianna fence </w:t>
      </w:r>
      <w:r w:rsidR="007666E1">
        <w:rPr>
          <w:rFonts w:cstheme="minorHAnsi"/>
        </w:rPr>
        <w:t>(</w:t>
      </w:r>
      <w:r w:rsidR="00CC00AB" w:rsidRPr="009E1D21">
        <w:rPr>
          <w:rFonts w:cstheme="minorHAnsi"/>
        </w:rPr>
        <w:t>section 17.3.4.1.2</w:t>
      </w:r>
      <w:r w:rsidR="007666E1">
        <w:rPr>
          <w:rFonts w:cstheme="minorHAnsi"/>
        </w:rPr>
        <w:t>)</w:t>
      </w:r>
      <w:r w:rsidR="0050087B" w:rsidRPr="009E1D21">
        <w:rPr>
          <w:rFonts w:cstheme="minorHAnsi"/>
        </w:rPr>
        <w:t xml:space="preserve"> until after the construction of the station box</w:t>
      </w:r>
      <w:r w:rsidR="007666E1">
        <w:rPr>
          <w:rFonts w:cstheme="minorHAnsi"/>
        </w:rPr>
        <w:t xml:space="preserve">, </w:t>
      </w:r>
      <w:r w:rsidR="00F83A7C" w:rsidRPr="009E1D21">
        <w:rPr>
          <w:rFonts w:cstheme="minorHAnsi"/>
        </w:rPr>
        <w:t xml:space="preserve">to prevent the loss of the carbon sink that these tall mature provide. </w:t>
      </w:r>
      <w:r w:rsidR="007666E1">
        <w:rPr>
          <w:rFonts w:cstheme="minorHAnsi"/>
        </w:rPr>
        <w:t xml:space="preserve"> </w:t>
      </w:r>
      <w:r w:rsidR="00F83A7C" w:rsidRPr="009E1D21">
        <w:rPr>
          <w:rFonts w:cstheme="minorHAnsi"/>
        </w:rPr>
        <w:t xml:space="preserve">The </w:t>
      </w:r>
      <w:r w:rsidR="007666E1">
        <w:rPr>
          <w:rFonts w:cstheme="minorHAnsi"/>
        </w:rPr>
        <w:t>t</w:t>
      </w:r>
      <w:r w:rsidR="00F83A7C" w:rsidRPr="009E1D21">
        <w:rPr>
          <w:rFonts w:cstheme="minorHAnsi"/>
        </w:rPr>
        <w:t>rees will also help in sound mitigation</w:t>
      </w:r>
      <w:r w:rsidR="007666E1">
        <w:rPr>
          <w:rFonts w:cstheme="minorHAnsi"/>
        </w:rPr>
        <w:t xml:space="preserve">, will be </w:t>
      </w:r>
      <w:r w:rsidR="001B0791" w:rsidRPr="009E1D21">
        <w:rPr>
          <w:rFonts w:cstheme="minorHAnsi"/>
        </w:rPr>
        <w:t>dust limiting</w:t>
      </w:r>
      <w:r w:rsidR="007666E1">
        <w:rPr>
          <w:rFonts w:cstheme="minorHAnsi"/>
        </w:rPr>
        <w:t xml:space="preserve"> and will </w:t>
      </w:r>
      <w:r w:rsidR="001B0791" w:rsidRPr="009E1D21">
        <w:rPr>
          <w:rFonts w:cstheme="minorHAnsi"/>
        </w:rPr>
        <w:t xml:space="preserve">help offset CO2 </w:t>
      </w:r>
      <w:r w:rsidR="00DD4DFC" w:rsidRPr="009E1D21">
        <w:rPr>
          <w:rFonts w:cstheme="minorHAnsi"/>
        </w:rPr>
        <w:t>emissions</w:t>
      </w:r>
      <w:r w:rsidR="007666E1">
        <w:rPr>
          <w:rFonts w:cstheme="minorHAnsi"/>
        </w:rPr>
        <w:t xml:space="preserve">, </w:t>
      </w:r>
      <w:r w:rsidR="001B0791" w:rsidRPr="009E1D21">
        <w:rPr>
          <w:rFonts w:cstheme="minorHAnsi"/>
        </w:rPr>
        <w:t xml:space="preserve">so we are </w:t>
      </w:r>
      <w:r w:rsidR="008C2567" w:rsidRPr="009E1D21">
        <w:rPr>
          <w:rFonts w:cstheme="minorHAnsi"/>
        </w:rPr>
        <w:t>asking that this tree felling is delayed.</w:t>
      </w:r>
    </w:p>
    <w:p w14:paraId="200635D1" w14:textId="77777777" w:rsidR="00BE1522" w:rsidRPr="009E1D21" w:rsidRDefault="00BE1522" w:rsidP="009E1D21">
      <w:pPr>
        <w:spacing w:after="0"/>
        <w:contextualSpacing/>
        <w:jc w:val="both"/>
        <w:rPr>
          <w:rFonts w:cstheme="minorHAnsi"/>
        </w:rPr>
      </w:pPr>
    </w:p>
    <w:p w14:paraId="4A871504" w14:textId="25F06C3D" w:rsidR="00E240D1" w:rsidRDefault="00E240D1" w:rsidP="009E1D21">
      <w:pPr>
        <w:spacing w:after="0"/>
        <w:contextualSpacing/>
        <w:jc w:val="both"/>
        <w:rPr>
          <w:rFonts w:cstheme="minorHAnsi"/>
        </w:rPr>
      </w:pPr>
      <w:r w:rsidRPr="009E1D21">
        <w:rPr>
          <w:rFonts w:cstheme="minorHAnsi"/>
        </w:rPr>
        <w:t>W</w:t>
      </w:r>
      <w:r w:rsidR="007666E1">
        <w:rPr>
          <w:rFonts w:cstheme="minorHAnsi"/>
        </w:rPr>
        <w:t>e</w:t>
      </w:r>
      <w:r w:rsidRPr="009E1D21">
        <w:rPr>
          <w:rFonts w:cstheme="minorHAnsi"/>
        </w:rPr>
        <w:t xml:space="preserve"> do ask th</w:t>
      </w:r>
      <w:r w:rsidR="000F2EDE" w:rsidRPr="009E1D21">
        <w:rPr>
          <w:rFonts w:cstheme="minorHAnsi"/>
        </w:rPr>
        <w:t>ou</w:t>
      </w:r>
      <w:r w:rsidR="007666E1">
        <w:rPr>
          <w:rFonts w:cstheme="minorHAnsi"/>
        </w:rPr>
        <w:t>gh that (</w:t>
      </w:r>
      <w:r w:rsidR="000F2EDE" w:rsidRPr="009E1D21">
        <w:rPr>
          <w:rFonts w:cstheme="minorHAnsi"/>
        </w:rPr>
        <w:t>Section 10.3.5.1.2</w:t>
      </w:r>
      <w:r w:rsidR="007666E1">
        <w:rPr>
          <w:rFonts w:cstheme="minorHAnsi"/>
        </w:rPr>
        <w:t>)</w:t>
      </w:r>
      <w:r w:rsidR="000F2EDE" w:rsidRPr="009E1D21">
        <w:rPr>
          <w:rFonts w:cstheme="minorHAnsi"/>
        </w:rPr>
        <w:t xml:space="preserve"> Schools are not </w:t>
      </w:r>
      <w:r w:rsidR="008B33EE" w:rsidRPr="009E1D21">
        <w:rPr>
          <w:rFonts w:cstheme="minorHAnsi"/>
        </w:rPr>
        <w:t>rated higher tha</w:t>
      </w:r>
      <w:r w:rsidR="007666E1">
        <w:rPr>
          <w:rFonts w:cstheme="minorHAnsi"/>
        </w:rPr>
        <w:t>n</w:t>
      </w:r>
      <w:r w:rsidR="008B33EE" w:rsidRPr="009E1D21">
        <w:rPr>
          <w:rFonts w:cstheme="minorHAnsi"/>
        </w:rPr>
        <w:t xml:space="preserve"> residences who may have people present in the 24 hours a day </w:t>
      </w:r>
      <w:r w:rsidR="008D02CA">
        <w:rPr>
          <w:rFonts w:cstheme="minorHAnsi"/>
        </w:rPr>
        <w:t xml:space="preserve">with </w:t>
      </w:r>
      <w:r w:rsidR="00804271" w:rsidRPr="009E1D21">
        <w:rPr>
          <w:rFonts w:cstheme="minorHAnsi"/>
        </w:rPr>
        <w:t>many</w:t>
      </w:r>
      <w:r w:rsidR="008B33EE" w:rsidRPr="009E1D21">
        <w:rPr>
          <w:rFonts w:cstheme="minorHAnsi"/>
        </w:rPr>
        <w:t xml:space="preserve"> people</w:t>
      </w:r>
      <w:r w:rsidR="00074B0E" w:rsidRPr="009E1D21">
        <w:rPr>
          <w:rFonts w:cstheme="minorHAnsi"/>
        </w:rPr>
        <w:t xml:space="preserve"> s</w:t>
      </w:r>
      <w:r w:rsidR="008B33EE" w:rsidRPr="009E1D21">
        <w:rPr>
          <w:rFonts w:cstheme="minorHAnsi"/>
        </w:rPr>
        <w:t>till working from home</w:t>
      </w:r>
      <w:r w:rsidR="008D02CA">
        <w:rPr>
          <w:rFonts w:cstheme="minorHAnsi"/>
        </w:rPr>
        <w:t xml:space="preserve">, </w:t>
      </w:r>
      <w:r w:rsidR="00DC12C1" w:rsidRPr="009E1D21">
        <w:rPr>
          <w:rFonts w:cstheme="minorHAnsi"/>
        </w:rPr>
        <w:t xml:space="preserve">and we would not </w:t>
      </w:r>
      <w:r w:rsidR="008D02CA">
        <w:rPr>
          <w:rFonts w:cstheme="minorHAnsi"/>
        </w:rPr>
        <w:t>support a decision for</w:t>
      </w:r>
      <w:r w:rsidR="00DC12C1" w:rsidRPr="009E1D21">
        <w:rPr>
          <w:rFonts w:cstheme="minorHAnsi"/>
        </w:rPr>
        <w:t xml:space="preserve"> night</w:t>
      </w:r>
      <w:r w:rsidR="001269C0">
        <w:rPr>
          <w:rFonts w:cstheme="minorHAnsi"/>
        </w:rPr>
        <w:t>-</w:t>
      </w:r>
      <w:r w:rsidR="00DC12C1" w:rsidRPr="009E1D21">
        <w:rPr>
          <w:rFonts w:cstheme="minorHAnsi"/>
        </w:rPr>
        <w:t xml:space="preserve">time </w:t>
      </w:r>
      <w:r w:rsidR="00A56A25" w:rsidRPr="009E1D21">
        <w:rPr>
          <w:rFonts w:cstheme="minorHAnsi"/>
        </w:rPr>
        <w:t xml:space="preserve">works at this site </w:t>
      </w:r>
      <w:r w:rsidR="008D02CA">
        <w:rPr>
          <w:rFonts w:cstheme="minorHAnsi"/>
        </w:rPr>
        <w:t xml:space="preserve">justified on the basis of </w:t>
      </w:r>
      <w:r w:rsidR="00A56A25" w:rsidRPr="009E1D21">
        <w:rPr>
          <w:rFonts w:cstheme="minorHAnsi"/>
        </w:rPr>
        <w:t>facilitat</w:t>
      </w:r>
      <w:r w:rsidR="008D02CA">
        <w:rPr>
          <w:rFonts w:cstheme="minorHAnsi"/>
        </w:rPr>
        <w:t>ing</w:t>
      </w:r>
      <w:r w:rsidR="00A56A25" w:rsidRPr="009E1D21">
        <w:rPr>
          <w:rFonts w:cstheme="minorHAnsi"/>
        </w:rPr>
        <w:t xml:space="preserve"> the schools</w:t>
      </w:r>
      <w:r w:rsidR="007666E1">
        <w:rPr>
          <w:rFonts w:cstheme="minorHAnsi"/>
        </w:rPr>
        <w:t xml:space="preserve">, </w:t>
      </w:r>
      <w:r w:rsidR="00A56A25" w:rsidRPr="009E1D21">
        <w:rPr>
          <w:rFonts w:cstheme="minorHAnsi"/>
        </w:rPr>
        <w:t>wh</w:t>
      </w:r>
      <w:r w:rsidR="008D02CA">
        <w:rPr>
          <w:rFonts w:cstheme="minorHAnsi"/>
        </w:rPr>
        <w:t>ich</w:t>
      </w:r>
      <w:r w:rsidR="00A56A25" w:rsidRPr="009E1D21">
        <w:rPr>
          <w:rFonts w:cstheme="minorHAnsi"/>
        </w:rPr>
        <w:t xml:space="preserve"> could be </w:t>
      </w:r>
      <w:r w:rsidR="008D02CA">
        <w:rPr>
          <w:rFonts w:cstheme="minorHAnsi"/>
        </w:rPr>
        <w:t xml:space="preserve">temporarily </w:t>
      </w:r>
      <w:r w:rsidR="00A56A25" w:rsidRPr="009E1D21">
        <w:rPr>
          <w:rFonts w:cstheme="minorHAnsi"/>
        </w:rPr>
        <w:t>relo</w:t>
      </w:r>
      <w:r w:rsidR="000216A4" w:rsidRPr="009E1D21">
        <w:rPr>
          <w:rFonts w:cstheme="minorHAnsi"/>
        </w:rPr>
        <w:t xml:space="preserve">cated. </w:t>
      </w:r>
    </w:p>
    <w:p w14:paraId="4A179539" w14:textId="77777777" w:rsidR="00BE1522" w:rsidRPr="009E1D21" w:rsidRDefault="00BE1522" w:rsidP="009E1D21">
      <w:pPr>
        <w:spacing w:after="0"/>
        <w:contextualSpacing/>
        <w:jc w:val="both"/>
        <w:rPr>
          <w:rFonts w:cstheme="minorHAnsi"/>
        </w:rPr>
      </w:pPr>
    </w:p>
    <w:p w14:paraId="45AC033B" w14:textId="3619E73B" w:rsidR="000216A4" w:rsidRDefault="000216A4" w:rsidP="009E1D21">
      <w:pPr>
        <w:spacing w:after="0"/>
        <w:contextualSpacing/>
        <w:jc w:val="both"/>
        <w:rPr>
          <w:rFonts w:cstheme="minorHAnsi"/>
        </w:rPr>
      </w:pPr>
      <w:r w:rsidRPr="009E1D21">
        <w:rPr>
          <w:rFonts w:cstheme="minorHAnsi"/>
        </w:rPr>
        <w:t>W</w:t>
      </w:r>
      <w:r w:rsidR="007666E1">
        <w:rPr>
          <w:rFonts w:cstheme="minorHAnsi"/>
        </w:rPr>
        <w:t>e</w:t>
      </w:r>
      <w:r w:rsidRPr="009E1D21">
        <w:rPr>
          <w:rFonts w:cstheme="minorHAnsi"/>
        </w:rPr>
        <w:t xml:space="preserve"> would like it noted that we have concerns </w:t>
      </w:r>
      <w:r w:rsidR="00A43007" w:rsidRPr="009E1D21">
        <w:rPr>
          <w:rFonts w:cstheme="minorHAnsi"/>
        </w:rPr>
        <w:t>in relation to Aspergil</w:t>
      </w:r>
      <w:r w:rsidR="007666E1">
        <w:rPr>
          <w:rFonts w:cstheme="minorHAnsi"/>
        </w:rPr>
        <w:t>l</w:t>
      </w:r>
      <w:r w:rsidR="00A43007" w:rsidRPr="009E1D21">
        <w:rPr>
          <w:rFonts w:cstheme="minorHAnsi"/>
        </w:rPr>
        <w:t>us an</w:t>
      </w:r>
      <w:r w:rsidR="007666E1">
        <w:rPr>
          <w:rFonts w:cstheme="minorHAnsi"/>
        </w:rPr>
        <w:t>d</w:t>
      </w:r>
      <w:r w:rsidR="00A43007" w:rsidRPr="009E1D21">
        <w:rPr>
          <w:rFonts w:cstheme="minorHAnsi"/>
        </w:rPr>
        <w:t xml:space="preserve"> Immunocompromised residents </w:t>
      </w:r>
      <w:r w:rsidR="007666E1">
        <w:rPr>
          <w:rFonts w:cstheme="minorHAnsi"/>
        </w:rPr>
        <w:t>(</w:t>
      </w:r>
      <w:r w:rsidR="00A43007" w:rsidRPr="009E1D21">
        <w:rPr>
          <w:rFonts w:cstheme="minorHAnsi"/>
        </w:rPr>
        <w:t>10.3.6.6.1</w:t>
      </w:r>
      <w:r w:rsidR="00804271">
        <w:rPr>
          <w:rFonts w:cstheme="minorHAnsi"/>
        </w:rPr>
        <w:t>)</w:t>
      </w:r>
      <w:r w:rsidR="00804271" w:rsidRPr="009E1D21">
        <w:rPr>
          <w:rFonts w:cstheme="minorHAnsi"/>
        </w:rPr>
        <w:t xml:space="preserve"> and</w:t>
      </w:r>
      <w:r w:rsidR="00941CED" w:rsidRPr="009E1D21">
        <w:rPr>
          <w:rFonts w:cstheme="minorHAnsi"/>
        </w:rPr>
        <w:t xml:space="preserve"> would like this monitored closely</w:t>
      </w:r>
      <w:r w:rsidR="007666E1">
        <w:rPr>
          <w:rFonts w:cstheme="minorHAnsi"/>
        </w:rPr>
        <w:t xml:space="preserve">, </w:t>
      </w:r>
      <w:r w:rsidR="00941CED" w:rsidRPr="009E1D21">
        <w:rPr>
          <w:rFonts w:cstheme="minorHAnsi"/>
        </w:rPr>
        <w:t>given that the current Pandemic has left increasing numbers of people with compromised immune systems</w:t>
      </w:r>
      <w:r w:rsidR="00AD7ED9" w:rsidRPr="009E1D21">
        <w:rPr>
          <w:rFonts w:cstheme="minorHAnsi"/>
        </w:rPr>
        <w:t xml:space="preserve"> in many </w:t>
      </w:r>
      <w:r w:rsidR="00804271" w:rsidRPr="009E1D21">
        <w:rPr>
          <w:rFonts w:cstheme="minorHAnsi"/>
        </w:rPr>
        <w:t>cases</w:t>
      </w:r>
      <w:r w:rsidR="00AD7ED9" w:rsidRPr="009E1D21">
        <w:rPr>
          <w:rFonts w:cstheme="minorHAnsi"/>
        </w:rPr>
        <w:t xml:space="preserve"> unbeknown to themselves.</w:t>
      </w:r>
    </w:p>
    <w:p w14:paraId="1AC88A4B" w14:textId="77777777" w:rsidR="00F8148B" w:rsidRPr="009E1D21" w:rsidRDefault="00F8148B" w:rsidP="009E1D21">
      <w:pPr>
        <w:spacing w:after="0"/>
        <w:contextualSpacing/>
        <w:jc w:val="both"/>
        <w:rPr>
          <w:rFonts w:cstheme="minorHAnsi"/>
        </w:rPr>
      </w:pPr>
    </w:p>
    <w:p w14:paraId="0FA9ECEE" w14:textId="77777777" w:rsidR="001269C0" w:rsidRDefault="001269C0" w:rsidP="009E1D21">
      <w:pPr>
        <w:spacing w:after="0"/>
        <w:contextualSpacing/>
        <w:jc w:val="both"/>
        <w:rPr>
          <w:rFonts w:cstheme="minorHAnsi"/>
          <w:b/>
          <w:bCs/>
          <w:color w:val="0070C0"/>
        </w:rPr>
      </w:pPr>
    </w:p>
    <w:p w14:paraId="7EAF6CEA" w14:textId="77777777" w:rsidR="001269C0" w:rsidRDefault="001269C0" w:rsidP="009E1D21">
      <w:pPr>
        <w:spacing w:after="0"/>
        <w:contextualSpacing/>
        <w:jc w:val="both"/>
        <w:rPr>
          <w:rFonts w:cstheme="minorHAnsi"/>
          <w:b/>
          <w:bCs/>
          <w:color w:val="0070C0"/>
        </w:rPr>
      </w:pPr>
    </w:p>
    <w:p w14:paraId="2C0D47DA" w14:textId="77777777" w:rsidR="001269C0" w:rsidRDefault="001269C0" w:rsidP="009E1D21">
      <w:pPr>
        <w:spacing w:after="0"/>
        <w:contextualSpacing/>
        <w:jc w:val="both"/>
        <w:rPr>
          <w:rFonts w:cstheme="minorHAnsi"/>
          <w:b/>
          <w:bCs/>
          <w:color w:val="0070C0"/>
        </w:rPr>
      </w:pPr>
    </w:p>
    <w:p w14:paraId="7742D156" w14:textId="2AF249FD" w:rsidR="00276DE0" w:rsidRPr="00F8148B" w:rsidRDefault="00F8148B" w:rsidP="009E1D21">
      <w:pPr>
        <w:spacing w:after="0"/>
        <w:contextualSpacing/>
        <w:jc w:val="both"/>
        <w:rPr>
          <w:rFonts w:cstheme="minorHAnsi"/>
          <w:b/>
          <w:bCs/>
          <w:color w:val="0070C0"/>
        </w:rPr>
      </w:pPr>
      <w:r>
        <w:rPr>
          <w:rFonts w:cstheme="minorHAnsi"/>
          <w:b/>
          <w:bCs/>
          <w:color w:val="0070C0"/>
        </w:rPr>
        <w:t>P</w:t>
      </w:r>
      <w:r w:rsidR="000B52CA" w:rsidRPr="00F8148B">
        <w:rPr>
          <w:rFonts w:cstheme="minorHAnsi"/>
          <w:b/>
          <w:bCs/>
          <w:color w:val="0070C0"/>
        </w:rPr>
        <w:t>roximity of the Griffith Park station to the highly sensitive Tolka river</w:t>
      </w:r>
    </w:p>
    <w:p w14:paraId="0CEDA814" w14:textId="77777777" w:rsidR="00F8148B" w:rsidRDefault="00F8148B" w:rsidP="009E1D21">
      <w:pPr>
        <w:spacing w:after="0"/>
        <w:contextualSpacing/>
        <w:jc w:val="both"/>
        <w:rPr>
          <w:rFonts w:cstheme="minorHAnsi"/>
        </w:rPr>
      </w:pPr>
    </w:p>
    <w:p w14:paraId="2F10B348" w14:textId="2A147C84" w:rsidR="009E469B" w:rsidRDefault="00276DE0" w:rsidP="009E1D21">
      <w:pPr>
        <w:spacing w:after="0"/>
        <w:contextualSpacing/>
        <w:jc w:val="both"/>
        <w:rPr>
          <w:rFonts w:cstheme="minorHAnsi"/>
        </w:rPr>
      </w:pPr>
      <w:r w:rsidRPr="009E1D21">
        <w:rPr>
          <w:rFonts w:cstheme="minorHAnsi"/>
        </w:rPr>
        <w:t xml:space="preserve">As </w:t>
      </w:r>
      <w:r w:rsidR="008D02CA">
        <w:rPr>
          <w:rFonts w:cstheme="minorHAnsi"/>
        </w:rPr>
        <w:t>indicated</w:t>
      </w:r>
      <w:r w:rsidRPr="009E1D21">
        <w:rPr>
          <w:rFonts w:cstheme="minorHAnsi"/>
        </w:rPr>
        <w:t xml:space="preserve"> </w:t>
      </w:r>
      <w:r w:rsidR="009E469B" w:rsidRPr="009E1D21">
        <w:rPr>
          <w:rFonts w:cstheme="minorHAnsi"/>
        </w:rPr>
        <w:t>earlier,</w:t>
      </w:r>
      <w:r w:rsidRPr="009E1D21">
        <w:rPr>
          <w:rFonts w:cstheme="minorHAnsi"/>
        </w:rPr>
        <w:t xml:space="preserve"> we </w:t>
      </w:r>
      <w:r w:rsidR="007666E1" w:rsidRPr="009E1D21">
        <w:rPr>
          <w:rFonts w:cstheme="minorHAnsi"/>
        </w:rPr>
        <w:t>cannot</w:t>
      </w:r>
      <w:r w:rsidRPr="009E1D21">
        <w:rPr>
          <w:rFonts w:cstheme="minorHAnsi"/>
        </w:rPr>
        <w:t xml:space="preserve"> </w:t>
      </w:r>
      <w:r w:rsidR="003524A4" w:rsidRPr="009E1D21">
        <w:rPr>
          <w:rFonts w:cstheme="minorHAnsi"/>
        </w:rPr>
        <w:t>see in the EIAR</w:t>
      </w:r>
      <w:r w:rsidR="007666E1">
        <w:rPr>
          <w:rFonts w:cstheme="minorHAnsi"/>
        </w:rPr>
        <w:t xml:space="preserve"> </w:t>
      </w:r>
      <w:r w:rsidR="003524A4" w:rsidRPr="009E1D21">
        <w:rPr>
          <w:rFonts w:cstheme="minorHAnsi"/>
        </w:rPr>
        <w:t xml:space="preserve">evidence </w:t>
      </w:r>
      <w:r w:rsidR="001D7DB0" w:rsidRPr="009E1D21">
        <w:rPr>
          <w:rFonts w:cstheme="minorHAnsi"/>
        </w:rPr>
        <w:t xml:space="preserve">in relation to </w:t>
      </w:r>
      <w:r w:rsidR="007666E1" w:rsidRPr="009E1D21">
        <w:rPr>
          <w:rFonts w:cstheme="minorHAnsi"/>
        </w:rPr>
        <w:t>the decision</w:t>
      </w:r>
      <w:r w:rsidRPr="009E1D21">
        <w:rPr>
          <w:rFonts w:cstheme="minorHAnsi"/>
        </w:rPr>
        <w:t xml:space="preserve"> to move the Na Fianna Station to H</w:t>
      </w:r>
      <w:r w:rsidR="008D02CA">
        <w:rPr>
          <w:rFonts w:cstheme="minorHAnsi"/>
        </w:rPr>
        <w:t xml:space="preserve">omefarm Football </w:t>
      </w:r>
      <w:r w:rsidR="0063138B">
        <w:rPr>
          <w:rFonts w:cstheme="minorHAnsi"/>
        </w:rPr>
        <w:t>Club (</w:t>
      </w:r>
      <w:r w:rsidR="008D02CA">
        <w:rPr>
          <w:rFonts w:cstheme="minorHAnsi"/>
        </w:rPr>
        <w:t>HFC)</w:t>
      </w:r>
      <w:r w:rsidR="007666E1">
        <w:rPr>
          <w:rFonts w:cstheme="minorHAnsi"/>
        </w:rPr>
        <w:t>.  We note that</w:t>
      </w:r>
      <w:r w:rsidR="00E81F3A" w:rsidRPr="009E1D21">
        <w:rPr>
          <w:rFonts w:cstheme="minorHAnsi"/>
        </w:rPr>
        <w:t xml:space="preserve"> the EIAR states that the Hydro</w:t>
      </w:r>
      <w:r w:rsidR="002E142A" w:rsidRPr="009E1D21">
        <w:rPr>
          <w:rFonts w:cstheme="minorHAnsi"/>
        </w:rPr>
        <w:t>lo</w:t>
      </w:r>
      <w:r w:rsidR="00E81F3A" w:rsidRPr="009E1D21">
        <w:rPr>
          <w:rFonts w:cstheme="minorHAnsi"/>
        </w:rPr>
        <w:t>g</w:t>
      </w:r>
      <w:r w:rsidR="00890B11" w:rsidRPr="009E1D21">
        <w:rPr>
          <w:rFonts w:cstheme="minorHAnsi"/>
        </w:rPr>
        <w:t xml:space="preserve">y is not as </w:t>
      </w:r>
      <w:r w:rsidR="009E469B" w:rsidRPr="009E1D21">
        <w:rPr>
          <w:rFonts w:cstheme="minorHAnsi"/>
        </w:rPr>
        <w:t>favourable</w:t>
      </w:r>
      <w:r w:rsidR="000E0AC6">
        <w:rPr>
          <w:rFonts w:cstheme="minorHAnsi"/>
        </w:rPr>
        <w:t xml:space="preserve"> at the new Homefarm site</w:t>
      </w:r>
      <w:r w:rsidR="009E469B" w:rsidRPr="009E1D21">
        <w:rPr>
          <w:rFonts w:cstheme="minorHAnsi"/>
        </w:rPr>
        <w:t>,</w:t>
      </w:r>
      <w:r w:rsidR="00890B11" w:rsidRPr="009E1D21">
        <w:rPr>
          <w:rFonts w:cstheme="minorHAnsi"/>
        </w:rPr>
        <w:t xml:space="preserve"> and </w:t>
      </w:r>
      <w:r w:rsidR="00BF3CD2" w:rsidRPr="009E1D21">
        <w:rPr>
          <w:rFonts w:cstheme="minorHAnsi"/>
        </w:rPr>
        <w:t>it is a more sensitive site from a heritage point of view</w:t>
      </w:r>
      <w:r w:rsidR="00C54EB9" w:rsidRPr="009E1D21">
        <w:rPr>
          <w:rFonts w:cstheme="minorHAnsi"/>
        </w:rPr>
        <w:t xml:space="preserve"> </w:t>
      </w:r>
      <w:r w:rsidR="007666E1">
        <w:rPr>
          <w:rFonts w:cstheme="minorHAnsi"/>
        </w:rPr>
        <w:t>(</w:t>
      </w:r>
      <w:r w:rsidR="00C54EB9" w:rsidRPr="009E1D21">
        <w:rPr>
          <w:rFonts w:cstheme="minorHAnsi"/>
        </w:rPr>
        <w:t>7.7.10.8</w:t>
      </w:r>
      <w:r w:rsidR="007666E1">
        <w:rPr>
          <w:rFonts w:cstheme="minorHAnsi"/>
        </w:rPr>
        <w:t xml:space="preserve">).  </w:t>
      </w:r>
      <w:r w:rsidR="001A7629">
        <w:rPr>
          <w:rFonts w:cstheme="minorHAnsi"/>
        </w:rPr>
        <w:t>I</w:t>
      </w:r>
      <w:r w:rsidR="001A7629" w:rsidRPr="009E1D21">
        <w:rPr>
          <w:rFonts w:cstheme="minorHAnsi"/>
        </w:rPr>
        <w:t>ndeed,</w:t>
      </w:r>
      <w:r w:rsidR="00C54EB9" w:rsidRPr="009E1D21">
        <w:rPr>
          <w:rFonts w:cstheme="minorHAnsi"/>
        </w:rPr>
        <w:t xml:space="preserve"> it see</w:t>
      </w:r>
      <w:r w:rsidR="00A00C0C" w:rsidRPr="009E1D21">
        <w:rPr>
          <w:rFonts w:cstheme="minorHAnsi"/>
        </w:rPr>
        <w:t>ms</w:t>
      </w:r>
      <w:r w:rsidR="00C54EB9" w:rsidRPr="009E1D21">
        <w:rPr>
          <w:rFonts w:cstheme="minorHAnsi"/>
        </w:rPr>
        <w:t xml:space="preserve"> to </w:t>
      </w:r>
      <w:r w:rsidR="000512EB" w:rsidRPr="009E1D21">
        <w:rPr>
          <w:rFonts w:cstheme="minorHAnsi"/>
        </w:rPr>
        <w:t>imply that the</w:t>
      </w:r>
      <w:r w:rsidR="002E142A" w:rsidRPr="009E1D21">
        <w:rPr>
          <w:rFonts w:cstheme="minorHAnsi"/>
        </w:rPr>
        <w:t xml:space="preserve"> </w:t>
      </w:r>
      <w:r w:rsidR="00CD2CB8" w:rsidRPr="009E1D21">
        <w:rPr>
          <w:rFonts w:cstheme="minorHAnsi"/>
        </w:rPr>
        <w:t xml:space="preserve">station position on </w:t>
      </w:r>
      <w:r w:rsidR="009E469B" w:rsidRPr="009E1D21">
        <w:rPr>
          <w:rFonts w:cstheme="minorHAnsi"/>
        </w:rPr>
        <w:t>the</w:t>
      </w:r>
      <w:r w:rsidR="00775716">
        <w:rPr>
          <w:rFonts w:cstheme="minorHAnsi"/>
        </w:rPr>
        <w:t xml:space="preserve"> Emerging</w:t>
      </w:r>
      <w:r w:rsidR="009E469B" w:rsidRPr="009E1D21">
        <w:rPr>
          <w:rFonts w:cstheme="minorHAnsi"/>
        </w:rPr>
        <w:t xml:space="preserve"> </w:t>
      </w:r>
      <w:r w:rsidR="008D02CA">
        <w:rPr>
          <w:rFonts w:cstheme="minorHAnsi"/>
        </w:rPr>
        <w:t>Preferred Route (</w:t>
      </w:r>
      <w:r w:rsidR="00775716">
        <w:rPr>
          <w:rFonts w:cstheme="minorHAnsi"/>
        </w:rPr>
        <w:t xml:space="preserve"> E</w:t>
      </w:r>
      <w:r w:rsidR="009E469B" w:rsidRPr="009E1D21">
        <w:rPr>
          <w:rFonts w:cstheme="minorHAnsi"/>
        </w:rPr>
        <w:t>PR</w:t>
      </w:r>
      <w:r w:rsidR="008D02CA">
        <w:rPr>
          <w:rFonts w:cstheme="minorHAnsi"/>
        </w:rPr>
        <w:t>)</w:t>
      </w:r>
      <w:r w:rsidR="00CD2CB8" w:rsidRPr="009E1D21">
        <w:rPr>
          <w:rFonts w:cstheme="minorHAnsi"/>
        </w:rPr>
        <w:t xml:space="preserve"> was preferrable to th</w:t>
      </w:r>
      <w:r w:rsidR="008D02CA">
        <w:rPr>
          <w:rFonts w:cstheme="minorHAnsi"/>
        </w:rPr>
        <w:t>at on the  Preferred Route</w:t>
      </w:r>
      <w:r w:rsidR="00CD2CB8" w:rsidRPr="009E1D21">
        <w:rPr>
          <w:rFonts w:cstheme="minorHAnsi"/>
        </w:rPr>
        <w:t xml:space="preserve"> </w:t>
      </w:r>
      <w:r w:rsidR="008D02CA">
        <w:rPr>
          <w:rFonts w:cstheme="minorHAnsi"/>
        </w:rPr>
        <w:t>(</w:t>
      </w:r>
      <w:r w:rsidR="00CD2CB8" w:rsidRPr="009E1D21">
        <w:rPr>
          <w:rFonts w:cstheme="minorHAnsi"/>
        </w:rPr>
        <w:t>PR</w:t>
      </w:r>
      <w:r w:rsidR="008D02CA">
        <w:rPr>
          <w:rFonts w:cstheme="minorHAnsi"/>
        </w:rPr>
        <w:t>).  G</w:t>
      </w:r>
      <w:r w:rsidR="00155FA0" w:rsidRPr="009E1D21">
        <w:rPr>
          <w:rFonts w:cstheme="minorHAnsi"/>
        </w:rPr>
        <w:t xml:space="preserve">iven the </w:t>
      </w:r>
      <w:r w:rsidR="00BC198B" w:rsidRPr="009E1D21">
        <w:rPr>
          <w:rFonts w:cstheme="minorHAnsi"/>
        </w:rPr>
        <w:t xml:space="preserve">extremely close proximity of the Griffith Park </w:t>
      </w:r>
      <w:r w:rsidR="007666E1">
        <w:rPr>
          <w:rFonts w:cstheme="minorHAnsi"/>
        </w:rPr>
        <w:t>S</w:t>
      </w:r>
      <w:r w:rsidR="00BC198B" w:rsidRPr="009E1D21">
        <w:rPr>
          <w:rFonts w:cstheme="minorHAnsi"/>
        </w:rPr>
        <w:t xml:space="preserve">tation to the </w:t>
      </w:r>
      <w:r w:rsidR="007666E1">
        <w:rPr>
          <w:rFonts w:cstheme="minorHAnsi"/>
        </w:rPr>
        <w:t>R</w:t>
      </w:r>
      <w:r w:rsidR="00BC198B" w:rsidRPr="009E1D21">
        <w:rPr>
          <w:rFonts w:cstheme="minorHAnsi"/>
        </w:rPr>
        <w:t>iver Tolka</w:t>
      </w:r>
      <w:r w:rsidR="001269C0">
        <w:rPr>
          <w:rFonts w:cstheme="minorHAnsi"/>
        </w:rPr>
        <w:t>,</w:t>
      </w:r>
      <w:r w:rsidR="00BC198B" w:rsidRPr="009E1D21">
        <w:rPr>
          <w:rFonts w:cstheme="minorHAnsi"/>
        </w:rPr>
        <w:t xml:space="preserve"> 25 meters away</w:t>
      </w:r>
      <w:r w:rsidR="007666E1">
        <w:rPr>
          <w:rFonts w:cstheme="minorHAnsi"/>
        </w:rPr>
        <w:t xml:space="preserve">, </w:t>
      </w:r>
      <w:r w:rsidR="00801652" w:rsidRPr="009E1D21">
        <w:rPr>
          <w:rFonts w:cstheme="minorHAnsi"/>
        </w:rPr>
        <w:t xml:space="preserve">in an area that has previously flooded </w:t>
      </w:r>
      <w:r w:rsidR="007666E1">
        <w:rPr>
          <w:rFonts w:cstheme="minorHAnsi"/>
        </w:rPr>
        <w:t>(</w:t>
      </w:r>
      <w:r w:rsidR="00801652" w:rsidRPr="009E1D21">
        <w:rPr>
          <w:rFonts w:cstheme="minorHAnsi"/>
        </w:rPr>
        <w:t>section</w:t>
      </w:r>
      <w:r w:rsidR="00164022" w:rsidRPr="009E1D21">
        <w:rPr>
          <w:rFonts w:cstheme="minorHAnsi"/>
        </w:rPr>
        <w:t xml:space="preserve"> 18.4.3.4.2</w:t>
      </w:r>
      <w:r w:rsidR="007666E1">
        <w:rPr>
          <w:rFonts w:cstheme="minorHAnsi"/>
        </w:rPr>
        <w:t xml:space="preserve">), </w:t>
      </w:r>
      <w:r w:rsidR="002E142A" w:rsidRPr="009E1D21">
        <w:rPr>
          <w:rFonts w:cstheme="minorHAnsi"/>
        </w:rPr>
        <w:t>we can see no technical reason for the move of station</w:t>
      </w:r>
      <w:r w:rsidR="00775716">
        <w:rPr>
          <w:rFonts w:cstheme="minorHAnsi"/>
        </w:rPr>
        <w:t xml:space="preserve"> in the EIAR</w:t>
      </w:r>
      <w:r w:rsidR="002E142A" w:rsidRPr="009E1D21">
        <w:rPr>
          <w:rFonts w:cstheme="minorHAnsi"/>
        </w:rPr>
        <w:t xml:space="preserve">. </w:t>
      </w:r>
      <w:r w:rsidR="007666E1">
        <w:rPr>
          <w:rFonts w:cstheme="minorHAnsi"/>
        </w:rPr>
        <w:t xml:space="preserve"> </w:t>
      </w:r>
      <w:r w:rsidR="009E469B">
        <w:rPr>
          <w:rFonts w:cstheme="minorHAnsi"/>
        </w:rPr>
        <w:t xml:space="preserve"> </w:t>
      </w:r>
      <w:r w:rsidR="002E142A" w:rsidRPr="009E1D21">
        <w:rPr>
          <w:rFonts w:cstheme="minorHAnsi"/>
        </w:rPr>
        <w:t xml:space="preserve">It does imply in the EIAR that the reason for the move is that the impacts of the station at Na Fianna would </w:t>
      </w:r>
      <w:r w:rsidR="001269C0">
        <w:rPr>
          <w:rFonts w:cstheme="minorHAnsi"/>
        </w:rPr>
        <w:t xml:space="preserve">be </w:t>
      </w:r>
      <w:r w:rsidR="002E142A" w:rsidRPr="009E1D21">
        <w:rPr>
          <w:rFonts w:cstheme="minorHAnsi"/>
        </w:rPr>
        <w:t xml:space="preserve">bigger on the </w:t>
      </w:r>
      <w:r w:rsidR="00C7490F" w:rsidRPr="009E1D21">
        <w:rPr>
          <w:rFonts w:cstheme="minorHAnsi"/>
        </w:rPr>
        <w:t>Club tha</w:t>
      </w:r>
      <w:r w:rsidR="001269C0">
        <w:rPr>
          <w:rFonts w:cstheme="minorHAnsi"/>
        </w:rPr>
        <w:t xml:space="preserve">n a </w:t>
      </w:r>
      <w:r w:rsidR="00C7490F" w:rsidRPr="009E1D21">
        <w:rPr>
          <w:rFonts w:cstheme="minorHAnsi"/>
        </w:rPr>
        <w:t>station on Homefarm pitches</w:t>
      </w:r>
      <w:r w:rsidR="001269C0">
        <w:rPr>
          <w:rFonts w:cstheme="minorHAnsi"/>
        </w:rPr>
        <w:t xml:space="preserve"> would have</w:t>
      </w:r>
      <w:r w:rsidR="00C7490F" w:rsidRPr="009E1D21">
        <w:rPr>
          <w:rFonts w:cstheme="minorHAnsi"/>
        </w:rPr>
        <w:t xml:space="preserve"> on the Homefarm Club</w:t>
      </w:r>
      <w:r w:rsidR="00E64CBF" w:rsidRPr="009E1D21">
        <w:rPr>
          <w:rFonts w:cstheme="minorHAnsi"/>
        </w:rPr>
        <w:t xml:space="preserve"> </w:t>
      </w:r>
      <w:r w:rsidR="009E469B">
        <w:rPr>
          <w:rFonts w:cstheme="minorHAnsi"/>
        </w:rPr>
        <w:t>(</w:t>
      </w:r>
      <w:r w:rsidR="00E64CBF" w:rsidRPr="009E1D21">
        <w:rPr>
          <w:rFonts w:cstheme="minorHAnsi"/>
        </w:rPr>
        <w:t xml:space="preserve">section </w:t>
      </w:r>
      <w:r w:rsidR="00D80618" w:rsidRPr="009E1D21">
        <w:rPr>
          <w:rFonts w:cstheme="minorHAnsi"/>
        </w:rPr>
        <w:t>7.7.2.1</w:t>
      </w:r>
      <w:r w:rsidR="009E469B">
        <w:rPr>
          <w:rFonts w:cstheme="minorHAnsi"/>
        </w:rPr>
        <w:t xml:space="preserve">). </w:t>
      </w:r>
      <w:r w:rsidR="00D80618" w:rsidRPr="009E1D21">
        <w:rPr>
          <w:rFonts w:cstheme="minorHAnsi"/>
        </w:rPr>
        <w:t xml:space="preserve"> </w:t>
      </w:r>
      <w:r w:rsidR="009E469B">
        <w:rPr>
          <w:rFonts w:cstheme="minorHAnsi"/>
        </w:rPr>
        <w:t xml:space="preserve"> </w:t>
      </w:r>
      <w:r w:rsidR="00D80618" w:rsidRPr="009E1D21">
        <w:rPr>
          <w:rFonts w:cstheme="minorHAnsi"/>
        </w:rPr>
        <w:t xml:space="preserve">We are asking </w:t>
      </w:r>
      <w:r w:rsidR="009E469B" w:rsidRPr="009E1D21">
        <w:rPr>
          <w:rFonts w:cstheme="minorHAnsi"/>
        </w:rPr>
        <w:t>ABP to</w:t>
      </w:r>
      <w:r w:rsidR="00D80618" w:rsidRPr="009E1D21">
        <w:rPr>
          <w:rFonts w:cstheme="minorHAnsi"/>
        </w:rPr>
        <w:t xml:space="preserve"> </w:t>
      </w:r>
      <w:r w:rsidR="009E469B" w:rsidRPr="009E1D21">
        <w:rPr>
          <w:rFonts w:cstheme="minorHAnsi"/>
        </w:rPr>
        <w:t>be fully</w:t>
      </w:r>
      <w:r w:rsidR="00D80618" w:rsidRPr="009E1D21">
        <w:rPr>
          <w:rFonts w:cstheme="minorHAnsi"/>
        </w:rPr>
        <w:t xml:space="preserve"> </w:t>
      </w:r>
      <w:r w:rsidR="00DD4DFC" w:rsidRPr="009E1D21">
        <w:rPr>
          <w:rFonts w:cstheme="minorHAnsi"/>
        </w:rPr>
        <w:t>satisfied</w:t>
      </w:r>
      <w:r w:rsidR="00D80618" w:rsidRPr="009E1D21">
        <w:rPr>
          <w:rFonts w:cstheme="minorHAnsi"/>
        </w:rPr>
        <w:t xml:space="preserve"> that this station is </w:t>
      </w:r>
      <w:r w:rsidR="00281719" w:rsidRPr="009E1D21">
        <w:rPr>
          <w:rFonts w:cstheme="minorHAnsi"/>
        </w:rPr>
        <w:t>in the right position</w:t>
      </w:r>
      <w:r w:rsidR="001D7DB0" w:rsidRPr="009E1D21">
        <w:rPr>
          <w:rFonts w:cstheme="minorHAnsi"/>
        </w:rPr>
        <w:t xml:space="preserve"> from a technical point of </w:t>
      </w:r>
      <w:r w:rsidR="001A7629" w:rsidRPr="009E1D21">
        <w:rPr>
          <w:rFonts w:cstheme="minorHAnsi"/>
        </w:rPr>
        <w:t>view</w:t>
      </w:r>
      <w:r w:rsidR="001A7629">
        <w:rPr>
          <w:rFonts w:cstheme="minorHAnsi"/>
        </w:rPr>
        <w:t>,</w:t>
      </w:r>
      <w:r w:rsidR="001A7629" w:rsidRPr="009E1D21">
        <w:rPr>
          <w:rFonts w:cstheme="minorHAnsi"/>
        </w:rPr>
        <w:t xml:space="preserve"> </w:t>
      </w:r>
      <w:r w:rsidR="008D02CA">
        <w:rPr>
          <w:rFonts w:cstheme="minorHAnsi"/>
        </w:rPr>
        <w:t>in the context of</w:t>
      </w:r>
      <w:r w:rsidR="00281719" w:rsidRPr="009E1D21">
        <w:rPr>
          <w:rFonts w:cstheme="minorHAnsi"/>
        </w:rPr>
        <w:t xml:space="preserve"> the risk of flooding </w:t>
      </w:r>
      <w:r w:rsidR="009E469B">
        <w:rPr>
          <w:rFonts w:cstheme="minorHAnsi"/>
        </w:rPr>
        <w:t xml:space="preserve">and </w:t>
      </w:r>
      <w:r w:rsidR="00281719" w:rsidRPr="009E1D21">
        <w:rPr>
          <w:rFonts w:cstheme="minorHAnsi"/>
        </w:rPr>
        <w:t>the potential for significant impact should a flooding event occur</w:t>
      </w:r>
      <w:r w:rsidR="009E469B">
        <w:rPr>
          <w:rFonts w:cstheme="minorHAnsi"/>
        </w:rPr>
        <w:t xml:space="preserve">.  </w:t>
      </w:r>
    </w:p>
    <w:p w14:paraId="39F2254A" w14:textId="77777777" w:rsidR="00F8148B" w:rsidRDefault="00F8148B" w:rsidP="009E1D21">
      <w:pPr>
        <w:spacing w:after="0"/>
        <w:contextualSpacing/>
        <w:jc w:val="both"/>
        <w:rPr>
          <w:rFonts w:cstheme="minorHAnsi"/>
        </w:rPr>
      </w:pPr>
    </w:p>
    <w:p w14:paraId="21721438" w14:textId="1B4BC5D8" w:rsidR="00D9721C" w:rsidRDefault="00D9721C" w:rsidP="009E1D21">
      <w:pPr>
        <w:spacing w:after="0"/>
        <w:contextualSpacing/>
        <w:jc w:val="both"/>
        <w:rPr>
          <w:rFonts w:cstheme="minorHAnsi"/>
        </w:rPr>
      </w:pPr>
      <w:r>
        <w:rPr>
          <w:rFonts w:cstheme="minorHAnsi"/>
        </w:rPr>
        <w:t>We note the impact that this move o</w:t>
      </w:r>
      <w:r w:rsidR="008D02CA">
        <w:rPr>
          <w:rFonts w:cstheme="minorHAnsi"/>
        </w:rPr>
        <w:t>f</w:t>
      </w:r>
      <w:r>
        <w:rPr>
          <w:rFonts w:cstheme="minorHAnsi"/>
        </w:rPr>
        <w:t xml:space="preserve"> station </w:t>
      </w:r>
      <w:r w:rsidR="008D02CA">
        <w:rPr>
          <w:rFonts w:cstheme="minorHAnsi"/>
        </w:rPr>
        <w:t xml:space="preserve">is to </w:t>
      </w:r>
      <w:r>
        <w:rPr>
          <w:rFonts w:cstheme="minorHAnsi"/>
        </w:rPr>
        <w:t>bring the tunnels under more homes</w:t>
      </w:r>
      <w:r w:rsidR="008D02CA">
        <w:rPr>
          <w:rFonts w:cstheme="minorHAnsi"/>
        </w:rPr>
        <w:t xml:space="preserve">, </w:t>
      </w:r>
      <w:r>
        <w:rPr>
          <w:rFonts w:cstheme="minorHAnsi"/>
        </w:rPr>
        <w:t xml:space="preserve">especially in the prospect ACA area who need to be </w:t>
      </w:r>
      <w:r w:rsidR="00B62E33">
        <w:rPr>
          <w:rFonts w:cstheme="minorHAnsi"/>
        </w:rPr>
        <w:t>afforded</w:t>
      </w:r>
      <w:r>
        <w:rPr>
          <w:rFonts w:cstheme="minorHAnsi"/>
        </w:rPr>
        <w:t xml:space="preserve"> </w:t>
      </w:r>
      <w:r w:rsidR="003B4B3A">
        <w:rPr>
          <w:rFonts w:cstheme="minorHAnsi"/>
        </w:rPr>
        <w:t xml:space="preserve">extra protections given the nature of </w:t>
      </w:r>
      <w:r w:rsidR="008D02CA">
        <w:rPr>
          <w:rFonts w:cstheme="minorHAnsi"/>
        </w:rPr>
        <w:t>their shallow</w:t>
      </w:r>
      <w:r w:rsidR="00D24C65">
        <w:rPr>
          <w:rFonts w:cstheme="minorHAnsi"/>
        </w:rPr>
        <w:t xml:space="preserve"> </w:t>
      </w:r>
      <w:r w:rsidR="003B4B3A">
        <w:rPr>
          <w:rFonts w:cstheme="minorHAnsi"/>
        </w:rPr>
        <w:t xml:space="preserve">foundations and </w:t>
      </w:r>
      <w:r w:rsidR="00B437B9">
        <w:rPr>
          <w:rFonts w:cstheme="minorHAnsi"/>
        </w:rPr>
        <w:t>age of their homes.</w:t>
      </w:r>
    </w:p>
    <w:p w14:paraId="4850608D" w14:textId="77777777" w:rsidR="009E469B" w:rsidRDefault="009E469B" w:rsidP="009E1D21">
      <w:pPr>
        <w:spacing w:after="0"/>
        <w:contextualSpacing/>
        <w:jc w:val="both"/>
        <w:rPr>
          <w:rFonts w:cstheme="minorHAnsi"/>
        </w:rPr>
      </w:pPr>
    </w:p>
    <w:p w14:paraId="2E0F445F" w14:textId="3ED5CED4" w:rsidR="00276DE0" w:rsidRDefault="009E469B" w:rsidP="009E1D21">
      <w:pPr>
        <w:spacing w:after="0"/>
        <w:contextualSpacing/>
        <w:jc w:val="both"/>
        <w:rPr>
          <w:rFonts w:cstheme="minorHAnsi"/>
        </w:rPr>
      </w:pPr>
      <w:r>
        <w:rPr>
          <w:rFonts w:cstheme="minorHAnsi"/>
        </w:rPr>
        <w:t>W</w:t>
      </w:r>
      <w:r w:rsidR="00281719" w:rsidRPr="009E1D21">
        <w:rPr>
          <w:rFonts w:cstheme="minorHAnsi"/>
        </w:rPr>
        <w:t>e also note the very large plaza in front of the G</w:t>
      </w:r>
      <w:r w:rsidR="008D02CA">
        <w:rPr>
          <w:rFonts w:cstheme="minorHAnsi"/>
        </w:rPr>
        <w:t>riffith Park</w:t>
      </w:r>
      <w:r w:rsidR="00281719" w:rsidRPr="009E1D21">
        <w:rPr>
          <w:rFonts w:cstheme="minorHAnsi"/>
        </w:rPr>
        <w:t xml:space="preserve"> station</w:t>
      </w:r>
      <w:r>
        <w:rPr>
          <w:rFonts w:cstheme="minorHAnsi"/>
        </w:rPr>
        <w:t xml:space="preserve">, </w:t>
      </w:r>
      <w:r w:rsidR="00281719" w:rsidRPr="009E1D21">
        <w:rPr>
          <w:rFonts w:cstheme="minorHAnsi"/>
        </w:rPr>
        <w:t>right to the river’s edge</w:t>
      </w:r>
      <w:r>
        <w:rPr>
          <w:rFonts w:cstheme="minorHAnsi"/>
        </w:rPr>
        <w:t>.  G</w:t>
      </w:r>
      <w:r w:rsidR="00842DBA" w:rsidRPr="009E1D21">
        <w:rPr>
          <w:rFonts w:cstheme="minorHAnsi"/>
        </w:rPr>
        <w:t>iven that the Valley of the river Tolka is a conservation</w:t>
      </w:r>
      <w:r w:rsidR="0054121C" w:rsidRPr="009E1D21">
        <w:rPr>
          <w:rFonts w:cstheme="minorHAnsi"/>
        </w:rPr>
        <w:t xml:space="preserve"> area</w:t>
      </w:r>
      <w:r>
        <w:rPr>
          <w:rFonts w:cstheme="minorHAnsi"/>
        </w:rPr>
        <w:t xml:space="preserve">, </w:t>
      </w:r>
      <w:r w:rsidRPr="009E1D21">
        <w:rPr>
          <w:rFonts w:cstheme="minorHAnsi"/>
        </w:rPr>
        <w:t>although</w:t>
      </w:r>
      <w:r w:rsidR="0054121C" w:rsidRPr="009E1D21">
        <w:rPr>
          <w:rFonts w:cstheme="minorHAnsi"/>
        </w:rPr>
        <w:t xml:space="preserve"> non </w:t>
      </w:r>
      <w:r>
        <w:rPr>
          <w:rFonts w:cstheme="minorHAnsi"/>
        </w:rPr>
        <w:t>s</w:t>
      </w:r>
      <w:r w:rsidR="0054121C" w:rsidRPr="009E1D21">
        <w:rPr>
          <w:rFonts w:cstheme="minorHAnsi"/>
        </w:rPr>
        <w:t>tatutory</w:t>
      </w:r>
      <w:r w:rsidR="008D02CA">
        <w:rPr>
          <w:rFonts w:cstheme="minorHAnsi"/>
        </w:rPr>
        <w:t>,</w:t>
      </w:r>
      <w:r w:rsidR="0054121C" w:rsidRPr="009E1D21">
        <w:rPr>
          <w:rFonts w:cstheme="minorHAnsi"/>
        </w:rPr>
        <w:t xml:space="preserve"> area</w:t>
      </w:r>
      <w:r>
        <w:rPr>
          <w:rFonts w:cstheme="minorHAnsi"/>
        </w:rPr>
        <w:t xml:space="preserve"> (</w:t>
      </w:r>
      <w:r w:rsidR="0054121C" w:rsidRPr="009E1D21">
        <w:rPr>
          <w:rFonts w:cstheme="minorHAnsi"/>
        </w:rPr>
        <w:t>27.4.2.18</w:t>
      </w:r>
      <w:r>
        <w:rPr>
          <w:rFonts w:cstheme="minorHAnsi"/>
        </w:rPr>
        <w:t>),</w:t>
      </w:r>
      <w:r w:rsidR="001D7DB0" w:rsidRPr="009E1D21">
        <w:rPr>
          <w:rFonts w:cstheme="minorHAnsi"/>
        </w:rPr>
        <w:t xml:space="preserve"> we would </w:t>
      </w:r>
      <w:r w:rsidR="00A601AF">
        <w:rPr>
          <w:rFonts w:cstheme="minorHAnsi"/>
        </w:rPr>
        <w:t>request</w:t>
      </w:r>
      <w:r w:rsidR="001D7DB0" w:rsidRPr="009E1D21">
        <w:rPr>
          <w:rFonts w:cstheme="minorHAnsi"/>
        </w:rPr>
        <w:t xml:space="preserve"> that the plaza </w:t>
      </w:r>
      <w:r w:rsidR="00C575F2">
        <w:rPr>
          <w:rFonts w:cstheme="minorHAnsi"/>
        </w:rPr>
        <w:t>is</w:t>
      </w:r>
      <w:r w:rsidR="001D7DB0" w:rsidRPr="009E1D21">
        <w:rPr>
          <w:rFonts w:cstheme="minorHAnsi"/>
        </w:rPr>
        <w:t xml:space="preserve"> made smaller</w:t>
      </w:r>
      <w:r>
        <w:rPr>
          <w:rFonts w:cstheme="minorHAnsi"/>
        </w:rPr>
        <w:t>,</w:t>
      </w:r>
      <w:r w:rsidR="001D7DB0" w:rsidRPr="009E1D21">
        <w:rPr>
          <w:rFonts w:cstheme="minorHAnsi"/>
        </w:rPr>
        <w:t xml:space="preserve"> and we would </w:t>
      </w:r>
      <w:r w:rsidR="00C27F1D" w:rsidRPr="009E1D21">
        <w:rPr>
          <w:rFonts w:cstheme="minorHAnsi"/>
        </w:rPr>
        <w:t xml:space="preserve">be fearful of </w:t>
      </w:r>
      <w:r w:rsidRPr="009E1D21">
        <w:rPr>
          <w:rFonts w:cstheme="minorHAnsi"/>
        </w:rPr>
        <w:t>anti-social</w:t>
      </w:r>
      <w:r w:rsidR="00C27F1D" w:rsidRPr="009E1D21">
        <w:rPr>
          <w:rFonts w:cstheme="minorHAnsi"/>
        </w:rPr>
        <w:t xml:space="preserve"> activities at this site.</w:t>
      </w:r>
      <w:r w:rsidR="00C90D9C">
        <w:rPr>
          <w:rFonts w:cstheme="minorHAnsi"/>
        </w:rPr>
        <w:t xml:space="preserve"> </w:t>
      </w:r>
      <w:r w:rsidR="008D02CA">
        <w:rPr>
          <w:rFonts w:cstheme="minorHAnsi"/>
        </w:rPr>
        <w:t xml:space="preserve"> </w:t>
      </w:r>
      <w:r w:rsidR="001269C0">
        <w:rPr>
          <w:rFonts w:cstheme="minorHAnsi"/>
        </w:rPr>
        <w:t>Indeed,</w:t>
      </w:r>
      <w:r w:rsidR="00C90D9C">
        <w:rPr>
          <w:rFonts w:cstheme="minorHAnsi"/>
        </w:rPr>
        <w:t xml:space="preserve"> we can see no evidence as to why the stations have such large concrete plazas throughout this project and feel all should be reduced in size.</w:t>
      </w:r>
      <w:r w:rsidR="008D02CA">
        <w:rPr>
          <w:rFonts w:cstheme="minorHAnsi"/>
        </w:rPr>
        <w:t xml:space="preserve"> </w:t>
      </w:r>
      <w:r w:rsidR="00C90D9C">
        <w:rPr>
          <w:rFonts w:cstheme="minorHAnsi"/>
        </w:rPr>
        <w:t xml:space="preserve"> It </w:t>
      </w:r>
      <w:r w:rsidR="008D02CA">
        <w:rPr>
          <w:rFonts w:cstheme="minorHAnsi"/>
        </w:rPr>
        <w:t>appears</w:t>
      </w:r>
      <w:r w:rsidR="00C90D9C">
        <w:rPr>
          <w:rFonts w:cstheme="minorHAnsi"/>
        </w:rPr>
        <w:t xml:space="preserve"> designers saw space and </w:t>
      </w:r>
      <w:r w:rsidR="00C37C04">
        <w:rPr>
          <w:rFonts w:cstheme="minorHAnsi"/>
        </w:rPr>
        <w:t>decided to use it</w:t>
      </w:r>
      <w:r w:rsidR="008D02CA">
        <w:rPr>
          <w:rFonts w:cstheme="minorHAnsi"/>
        </w:rPr>
        <w:t>,</w:t>
      </w:r>
      <w:r w:rsidR="00C37C04">
        <w:rPr>
          <w:rFonts w:cstheme="minorHAnsi"/>
        </w:rPr>
        <w:t xml:space="preserve"> rather than trying to limit the above ground impacts throughout – we again mention t</w:t>
      </w:r>
      <w:r w:rsidR="003424CE">
        <w:rPr>
          <w:rFonts w:cstheme="minorHAnsi"/>
        </w:rPr>
        <w:t>he</w:t>
      </w:r>
      <w:r w:rsidR="00C37C04">
        <w:rPr>
          <w:rFonts w:cstheme="minorHAnsi"/>
        </w:rPr>
        <w:t xml:space="preserve"> car park </w:t>
      </w:r>
      <w:r w:rsidR="003424CE">
        <w:rPr>
          <w:rFonts w:cstheme="minorHAnsi"/>
        </w:rPr>
        <w:t xml:space="preserve">/Maintenance </w:t>
      </w:r>
      <w:r w:rsidR="00C37C04">
        <w:rPr>
          <w:rFonts w:cstheme="minorHAnsi"/>
        </w:rPr>
        <w:t xml:space="preserve">area put into Albert </w:t>
      </w:r>
      <w:r w:rsidR="008D02CA">
        <w:rPr>
          <w:rFonts w:cstheme="minorHAnsi"/>
        </w:rPr>
        <w:t>C</w:t>
      </w:r>
      <w:r w:rsidR="00C37C04">
        <w:rPr>
          <w:rFonts w:cstheme="minorHAnsi"/>
        </w:rPr>
        <w:t xml:space="preserve">ollege </w:t>
      </w:r>
      <w:r w:rsidR="008D02CA">
        <w:rPr>
          <w:rFonts w:cstheme="minorHAnsi"/>
        </w:rPr>
        <w:t>P</w:t>
      </w:r>
      <w:r w:rsidR="00C37C04">
        <w:rPr>
          <w:rFonts w:cstheme="minorHAnsi"/>
        </w:rPr>
        <w:t xml:space="preserve">ark for the shaft even though the </w:t>
      </w:r>
      <w:r w:rsidR="006C13D0">
        <w:rPr>
          <w:rFonts w:cstheme="minorHAnsi"/>
        </w:rPr>
        <w:t xml:space="preserve">hard shoulder on Ballymun road is within 20 meters of entrance and satisfies </w:t>
      </w:r>
      <w:r w:rsidR="005A1F61">
        <w:rPr>
          <w:rFonts w:cstheme="minorHAnsi"/>
        </w:rPr>
        <w:t>best international standards.</w:t>
      </w:r>
    </w:p>
    <w:p w14:paraId="6229BC2A" w14:textId="28CCF6CE" w:rsidR="00BE1522" w:rsidRDefault="00BE1522" w:rsidP="009E1D21">
      <w:pPr>
        <w:spacing w:after="0"/>
        <w:contextualSpacing/>
        <w:jc w:val="both"/>
        <w:rPr>
          <w:rFonts w:cstheme="minorHAnsi"/>
        </w:rPr>
      </w:pPr>
    </w:p>
    <w:p w14:paraId="5A2506A4" w14:textId="48321607" w:rsidR="00A62853" w:rsidRPr="00A62853" w:rsidRDefault="00A62853" w:rsidP="009E1D21">
      <w:pPr>
        <w:spacing w:after="0"/>
        <w:contextualSpacing/>
        <w:jc w:val="both"/>
        <w:rPr>
          <w:rFonts w:cstheme="minorHAnsi"/>
          <w:b/>
          <w:bCs/>
          <w:color w:val="0070C0"/>
        </w:rPr>
      </w:pPr>
      <w:r w:rsidRPr="00A62853">
        <w:rPr>
          <w:rFonts w:cstheme="minorHAnsi"/>
          <w:b/>
          <w:bCs/>
          <w:color w:val="0070C0"/>
        </w:rPr>
        <w:t>Other Considerations</w:t>
      </w:r>
    </w:p>
    <w:p w14:paraId="4483E009" w14:textId="77777777" w:rsidR="00A62853" w:rsidRPr="009E1D21" w:rsidRDefault="00A62853" w:rsidP="009E1D21">
      <w:pPr>
        <w:spacing w:after="0"/>
        <w:contextualSpacing/>
        <w:jc w:val="both"/>
        <w:rPr>
          <w:rFonts w:cstheme="minorHAnsi"/>
        </w:rPr>
      </w:pPr>
    </w:p>
    <w:p w14:paraId="2D93DD93" w14:textId="6B3DA370" w:rsidR="00DA7147" w:rsidRDefault="003F0A2B" w:rsidP="009E1D21">
      <w:pPr>
        <w:spacing w:after="0"/>
        <w:contextualSpacing/>
        <w:jc w:val="both"/>
        <w:rPr>
          <w:rFonts w:cstheme="minorHAnsi"/>
        </w:rPr>
      </w:pPr>
      <w:r w:rsidRPr="009E1D21">
        <w:rPr>
          <w:rFonts w:cstheme="minorHAnsi"/>
        </w:rPr>
        <w:t xml:space="preserve">We note the </w:t>
      </w:r>
      <w:r w:rsidR="005A1F61">
        <w:rPr>
          <w:rFonts w:cstheme="minorHAnsi"/>
        </w:rPr>
        <w:t xml:space="preserve">planned </w:t>
      </w:r>
      <w:r w:rsidRPr="009E1D21">
        <w:rPr>
          <w:rFonts w:cstheme="minorHAnsi"/>
        </w:rPr>
        <w:t xml:space="preserve">establishment of a project construction traffic </w:t>
      </w:r>
      <w:r w:rsidR="00EF6522" w:rsidRPr="009E1D21">
        <w:rPr>
          <w:rFonts w:cstheme="minorHAnsi"/>
        </w:rPr>
        <w:t xml:space="preserve">Forum with </w:t>
      </w:r>
      <w:r w:rsidR="008D02CA">
        <w:rPr>
          <w:rFonts w:cstheme="minorHAnsi"/>
        </w:rPr>
        <w:t>representatives</w:t>
      </w:r>
      <w:r w:rsidR="00EF6522" w:rsidRPr="009E1D21">
        <w:rPr>
          <w:rFonts w:cstheme="minorHAnsi"/>
        </w:rPr>
        <w:t xml:space="preserve"> from </w:t>
      </w:r>
      <w:r w:rsidR="008D02CA">
        <w:rPr>
          <w:rFonts w:cstheme="minorHAnsi"/>
        </w:rPr>
        <w:t>k</w:t>
      </w:r>
      <w:r w:rsidR="00EF6522" w:rsidRPr="009E1D21">
        <w:rPr>
          <w:rFonts w:cstheme="minorHAnsi"/>
        </w:rPr>
        <w:t>ey stakeholder</w:t>
      </w:r>
      <w:r w:rsidR="008D02CA">
        <w:rPr>
          <w:rFonts w:cstheme="minorHAnsi"/>
        </w:rPr>
        <w:t xml:space="preserve"> groups,</w:t>
      </w:r>
      <w:r w:rsidR="009E469B">
        <w:rPr>
          <w:rFonts w:cstheme="minorHAnsi"/>
        </w:rPr>
        <w:t xml:space="preserve"> </w:t>
      </w:r>
      <w:r w:rsidR="003635E7" w:rsidRPr="009E1D21">
        <w:rPr>
          <w:rFonts w:cstheme="minorHAnsi"/>
        </w:rPr>
        <w:t>including residents</w:t>
      </w:r>
      <w:r w:rsidR="009E469B">
        <w:rPr>
          <w:rFonts w:cstheme="minorHAnsi"/>
        </w:rPr>
        <w:t xml:space="preserve">.  </w:t>
      </w:r>
      <w:r w:rsidR="008D02CA">
        <w:rPr>
          <w:rFonts w:cstheme="minorHAnsi"/>
        </w:rPr>
        <w:t xml:space="preserve"> </w:t>
      </w:r>
      <w:r w:rsidR="009E469B">
        <w:rPr>
          <w:rFonts w:cstheme="minorHAnsi"/>
        </w:rPr>
        <w:t>T</w:t>
      </w:r>
      <w:r w:rsidR="00EF6522" w:rsidRPr="009E1D21">
        <w:rPr>
          <w:rFonts w:cstheme="minorHAnsi"/>
        </w:rPr>
        <w:t xml:space="preserve">his forum must be set up with clear terms of reference with binding authority </w:t>
      </w:r>
      <w:r w:rsidR="001A7629" w:rsidRPr="009E1D21">
        <w:rPr>
          <w:rFonts w:cstheme="minorHAnsi"/>
        </w:rPr>
        <w:t>(</w:t>
      </w:r>
      <w:r w:rsidR="009E469B">
        <w:rPr>
          <w:rFonts w:cstheme="minorHAnsi"/>
        </w:rPr>
        <w:t xml:space="preserve">refer Section </w:t>
      </w:r>
      <w:r w:rsidR="003752FF" w:rsidRPr="009E1D21">
        <w:rPr>
          <w:rFonts w:cstheme="minorHAnsi"/>
        </w:rPr>
        <w:t>9.7.1,</w:t>
      </w:r>
      <w:r w:rsidR="001269C0" w:rsidRPr="009E1D21">
        <w:rPr>
          <w:rFonts w:cstheme="minorHAnsi"/>
        </w:rPr>
        <w:t>2</w:t>
      </w:r>
      <w:r w:rsidR="001269C0">
        <w:rPr>
          <w:rFonts w:cstheme="minorHAnsi"/>
        </w:rPr>
        <w:t>)</w:t>
      </w:r>
      <w:r w:rsidR="00217483">
        <w:rPr>
          <w:rFonts w:cstheme="minorHAnsi"/>
        </w:rPr>
        <w:t xml:space="preserve">- we would again feel that the role of the Independent </w:t>
      </w:r>
      <w:r w:rsidR="008D02CA">
        <w:rPr>
          <w:rFonts w:cstheme="minorHAnsi"/>
        </w:rPr>
        <w:t>E</w:t>
      </w:r>
      <w:r w:rsidR="00217483">
        <w:rPr>
          <w:rFonts w:cstheme="minorHAnsi"/>
        </w:rPr>
        <w:t>xperts needs to be included here.</w:t>
      </w:r>
    </w:p>
    <w:p w14:paraId="70A60BA5" w14:textId="77777777" w:rsidR="00BE1522" w:rsidRPr="009E1D21" w:rsidRDefault="00BE1522" w:rsidP="009E1D21">
      <w:pPr>
        <w:spacing w:after="0"/>
        <w:contextualSpacing/>
        <w:jc w:val="both"/>
        <w:rPr>
          <w:rFonts w:cstheme="minorHAnsi"/>
        </w:rPr>
      </w:pPr>
    </w:p>
    <w:p w14:paraId="58203E1C" w14:textId="6FEAB687" w:rsidR="003752FF" w:rsidRDefault="003752FF" w:rsidP="009E1D21">
      <w:pPr>
        <w:spacing w:after="0"/>
        <w:contextualSpacing/>
        <w:jc w:val="both"/>
        <w:rPr>
          <w:rFonts w:cstheme="minorHAnsi"/>
        </w:rPr>
      </w:pPr>
      <w:r w:rsidRPr="009E1D21">
        <w:rPr>
          <w:rFonts w:cstheme="minorHAnsi"/>
        </w:rPr>
        <w:t xml:space="preserve">We find it unacceptable that the contractor </w:t>
      </w:r>
      <w:r w:rsidR="00F40BB4" w:rsidRPr="009E1D21">
        <w:rPr>
          <w:rFonts w:cstheme="minorHAnsi"/>
        </w:rPr>
        <w:t xml:space="preserve">will be responsible for informing stakeholders of works – </w:t>
      </w:r>
      <w:r w:rsidR="009E469B">
        <w:rPr>
          <w:rFonts w:cstheme="minorHAnsi"/>
        </w:rPr>
        <w:t xml:space="preserve">Section </w:t>
      </w:r>
      <w:r w:rsidR="00F40BB4" w:rsidRPr="009E1D21">
        <w:rPr>
          <w:rFonts w:cstheme="minorHAnsi"/>
        </w:rPr>
        <w:t>11.6.1.2</w:t>
      </w:r>
      <w:r w:rsidR="009E469B">
        <w:rPr>
          <w:rFonts w:cstheme="minorHAnsi"/>
        </w:rPr>
        <w:t xml:space="preserve">. </w:t>
      </w:r>
      <w:r w:rsidR="008D02CA">
        <w:rPr>
          <w:rFonts w:cstheme="minorHAnsi"/>
        </w:rPr>
        <w:t xml:space="preserve"> </w:t>
      </w:r>
      <w:r w:rsidR="00EC29C9" w:rsidRPr="009E1D21">
        <w:rPr>
          <w:rFonts w:cstheme="minorHAnsi"/>
        </w:rPr>
        <w:t xml:space="preserve">This responsibility remains with the </w:t>
      </w:r>
      <w:r w:rsidR="0063138B" w:rsidRPr="009E1D21">
        <w:rPr>
          <w:rFonts w:cstheme="minorHAnsi"/>
        </w:rPr>
        <w:t>NTA,</w:t>
      </w:r>
      <w:r w:rsidR="00EC29C9" w:rsidRPr="009E1D21">
        <w:rPr>
          <w:rFonts w:cstheme="minorHAnsi"/>
        </w:rPr>
        <w:t xml:space="preserve"> and residents </w:t>
      </w:r>
      <w:r w:rsidR="009E469B">
        <w:rPr>
          <w:rFonts w:cstheme="minorHAnsi"/>
        </w:rPr>
        <w:t>should</w:t>
      </w:r>
      <w:r w:rsidR="00EC29C9" w:rsidRPr="009E1D21">
        <w:rPr>
          <w:rFonts w:cstheme="minorHAnsi"/>
        </w:rPr>
        <w:t xml:space="preserve"> not have to deal with multiple contractors</w:t>
      </w:r>
      <w:r w:rsidR="008D02CA">
        <w:rPr>
          <w:rFonts w:cstheme="minorHAnsi"/>
        </w:rPr>
        <w:t>.   In addition</w:t>
      </w:r>
      <w:r w:rsidR="009E469B">
        <w:rPr>
          <w:rFonts w:cstheme="minorHAnsi"/>
        </w:rPr>
        <w:t>,</w:t>
      </w:r>
      <w:r w:rsidR="00BC5C75" w:rsidRPr="009E1D21">
        <w:rPr>
          <w:rFonts w:cstheme="minorHAnsi"/>
        </w:rPr>
        <w:t xml:space="preserve"> we are unsure of how the CRO will work</w:t>
      </w:r>
      <w:r w:rsidR="00850EC9">
        <w:rPr>
          <w:rFonts w:cstheme="minorHAnsi"/>
        </w:rPr>
        <w:t xml:space="preserve"> which was not clear in the EIAR.</w:t>
      </w:r>
    </w:p>
    <w:p w14:paraId="0CB605C9" w14:textId="77777777" w:rsidR="00A62853" w:rsidRPr="009E1D21" w:rsidRDefault="00A62853" w:rsidP="009E1D21">
      <w:pPr>
        <w:spacing w:after="0"/>
        <w:contextualSpacing/>
        <w:jc w:val="both"/>
        <w:rPr>
          <w:rFonts w:cstheme="minorHAnsi"/>
        </w:rPr>
      </w:pPr>
    </w:p>
    <w:p w14:paraId="66A020A8" w14:textId="587468C7" w:rsidR="00BC5C75" w:rsidRPr="009E1D21" w:rsidRDefault="00BC5C75" w:rsidP="009E1D21">
      <w:pPr>
        <w:spacing w:after="0"/>
        <w:contextualSpacing/>
        <w:jc w:val="both"/>
        <w:rPr>
          <w:rFonts w:cstheme="minorHAnsi"/>
        </w:rPr>
      </w:pPr>
      <w:r w:rsidRPr="009E1D21">
        <w:rPr>
          <w:rFonts w:cstheme="minorHAnsi"/>
        </w:rPr>
        <w:t xml:space="preserve">We are asking that the </w:t>
      </w:r>
      <w:r w:rsidR="009E469B">
        <w:rPr>
          <w:rFonts w:cstheme="minorHAnsi"/>
        </w:rPr>
        <w:t>I</w:t>
      </w:r>
      <w:r w:rsidRPr="009E1D21">
        <w:rPr>
          <w:rFonts w:cstheme="minorHAnsi"/>
        </w:rPr>
        <w:t xml:space="preserve">nspector makes it a condition of </w:t>
      </w:r>
      <w:r w:rsidR="00F67948" w:rsidRPr="009E1D21">
        <w:rPr>
          <w:rFonts w:cstheme="minorHAnsi"/>
        </w:rPr>
        <w:t xml:space="preserve">the </w:t>
      </w:r>
      <w:r w:rsidR="009E469B">
        <w:rPr>
          <w:rFonts w:cstheme="minorHAnsi"/>
        </w:rPr>
        <w:t>R</w:t>
      </w:r>
      <w:r w:rsidR="00F67948" w:rsidRPr="009E1D21">
        <w:rPr>
          <w:rFonts w:cstheme="minorHAnsi"/>
        </w:rPr>
        <w:t xml:space="preserve">ailway </w:t>
      </w:r>
      <w:r w:rsidR="009E469B">
        <w:rPr>
          <w:rFonts w:cstheme="minorHAnsi"/>
        </w:rPr>
        <w:t>O</w:t>
      </w:r>
      <w:r w:rsidR="00F67948" w:rsidRPr="009E1D21">
        <w:rPr>
          <w:rFonts w:cstheme="minorHAnsi"/>
        </w:rPr>
        <w:t xml:space="preserve">rder that Independent </w:t>
      </w:r>
      <w:r w:rsidR="009E469B">
        <w:rPr>
          <w:rFonts w:cstheme="minorHAnsi"/>
        </w:rPr>
        <w:t>E</w:t>
      </w:r>
      <w:r w:rsidR="00F67948" w:rsidRPr="009E1D21">
        <w:rPr>
          <w:rFonts w:cstheme="minorHAnsi"/>
        </w:rPr>
        <w:t xml:space="preserve">xpert advice continues to be available to the </w:t>
      </w:r>
      <w:r w:rsidR="00714140" w:rsidRPr="009E1D21">
        <w:rPr>
          <w:rFonts w:cstheme="minorHAnsi"/>
        </w:rPr>
        <w:t>resident</w:t>
      </w:r>
      <w:r w:rsidR="00714140">
        <w:rPr>
          <w:rFonts w:cstheme="minorHAnsi"/>
        </w:rPr>
        <w:t>s</w:t>
      </w:r>
      <w:r w:rsidR="00714140" w:rsidRPr="009E1D21">
        <w:rPr>
          <w:rFonts w:cstheme="minorHAnsi"/>
        </w:rPr>
        <w:t xml:space="preserve"> during</w:t>
      </w:r>
      <w:r w:rsidR="00F67948" w:rsidRPr="009E1D21">
        <w:rPr>
          <w:rFonts w:cstheme="minorHAnsi"/>
        </w:rPr>
        <w:t xml:space="preserve"> enabling works and constructions</w:t>
      </w:r>
      <w:r w:rsidR="009E469B">
        <w:rPr>
          <w:rFonts w:cstheme="minorHAnsi"/>
        </w:rPr>
        <w:t>,</w:t>
      </w:r>
      <w:r w:rsidR="00F67948" w:rsidRPr="009E1D21">
        <w:rPr>
          <w:rFonts w:cstheme="minorHAnsi"/>
        </w:rPr>
        <w:t xml:space="preserve"> so real time independent expert advice is available to residents for the area </w:t>
      </w:r>
      <w:r w:rsidR="00C83582" w:rsidRPr="009E1D21">
        <w:rPr>
          <w:rFonts w:cstheme="minorHAnsi"/>
        </w:rPr>
        <w:t>that</w:t>
      </w:r>
      <w:r w:rsidR="00F67948" w:rsidRPr="009E1D21">
        <w:rPr>
          <w:rFonts w:cstheme="minorHAnsi"/>
        </w:rPr>
        <w:t xml:space="preserve"> are living in</w:t>
      </w:r>
      <w:r w:rsidR="00F24D56" w:rsidRPr="009E1D21">
        <w:rPr>
          <w:rFonts w:cstheme="minorHAnsi"/>
        </w:rPr>
        <w:t>.</w:t>
      </w:r>
      <w:r w:rsidR="009E469B">
        <w:rPr>
          <w:rFonts w:cstheme="minorHAnsi"/>
        </w:rPr>
        <w:t xml:space="preserve">  </w:t>
      </w:r>
      <w:r w:rsidR="005125D0" w:rsidRPr="009E1D21">
        <w:rPr>
          <w:rFonts w:cstheme="minorHAnsi"/>
        </w:rPr>
        <w:t xml:space="preserve">This is especially relevant to real time </w:t>
      </w:r>
      <w:r w:rsidR="009E469B">
        <w:rPr>
          <w:rFonts w:cstheme="minorHAnsi"/>
        </w:rPr>
        <w:t>a</w:t>
      </w:r>
      <w:r w:rsidR="000741E6" w:rsidRPr="009E1D21">
        <w:rPr>
          <w:rFonts w:cstheme="minorHAnsi"/>
        </w:rPr>
        <w:t>ir</w:t>
      </w:r>
      <w:r w:rsidR="009E469B">
        <w:rPr>
          <w:rFonts w:cstheme="minorHAnsi"/>
        </w:rPr>
        <w:t>/</w:t>
      </w:r>
      <w:r w:rsidR="000741E6" w:rsidRPr="009E1D21">
        <w:rPr>
          <w:rFonts w:cstheme="minorHAnsi"/>
        </w:rPr>
        <w:t>noise</w:t>
      </w:r>
      <w:r w:rsidR="009E469B">
        <w:rPr>
          <w:rFonts w:cstheme="minorHAnsi"/>
        </w:rPr>
        <w:t>/</w:t>
      </w:r>
      <w:r w:rsidR="000741E6" w:rsidRPr="009E1D21">
        <w:rPr>
          <w:rFonts w:cstheme="minorHAnsi"/>
        </w:rPr>
        <w:t>vibration</w:t>
      </w:r>
      <w:r w:rsidR="009E469B">
        <w:rPr>
          <w:rFonts w:cstheme="minorHAnsi"/>
        </w:rPr>
        <w:t>/</w:t>
      </w:r>
      <w:r w:rsidR="000741E6" w:rsidRPr="009E1D21">
        <w:rPr>
          <w:rFonts w:cstheme="minorHAnsi"/>
        </w:rPr>
        <w:t>dust monitoring</w:t>
      </w:r>
      <w:r w:rsidR="009E469B">
        <w:rPr>
          <w:rFonts w:cstheme="minorHAnsi"/>
        </w:rPr>
        <w:t>.</w:t>
      </w:r>
      <w:r w:rsidR="00F24D56" w:rsidRPr="009E1D21">
        <w:rPr>
          <w:rFonts w:cstheme="minorHAnsi"/>
        </w:rPr>
        <w:t xml:space="preserve"> </w:t>
      </w:r>
      <w:r w:rsidR="009E469B">
        <w:rPr>
          <w:rFonts w:cstheme="minorHAnsi"/>
        </w:rPr>
        <w:t xml:space="preserve"> </w:t>
      </w:r>
      <w:r w:rsidR="00F24D56" w:rsidRPr="009E1D21">
        <w:rPr>
          <w:rFonts w:cstheme="minorHAnsi"/>
        </w:rPr>
        <w:t>We do not feel that the NTA/TII should be in charge of this aspect of the project</w:t>
      </w:r>
      <w:r w:rsidR="009E469B">
        <w:rPr>
          <w:rFonts w:cstheme="minorHAnsi"/>
        </w:rPr>
        <w:t xml:space="preserve">, but </w:t>
      </w:r>
      <w:r w:rsidR="00714140">
        <w:rPr>
          <w:rFonts w:cstheme="minorHAnsi"/>
        </w:rPr>
        <w:t>that</w:t>
      </w:r>
      <w:r w:rsidR="00714140" w:rsidRPr="009E1D21">
        <w:rPr>
          <w:rFonts w:cstheme="minorHAnsi"/>
        </w:rPr>
        <w:t xml:space="preserve"> it</w:t>
      </w:r>
      <w:r w:rsidR="00F24D56" w:rsidRPr="009E1D21">
        <w:rPr>
          <w:rFonts w:cstheme="minorHAnsi"/>
        </w:rPr>
        <w:t xml:space="preserve"> should be </w:t>
      </w:r>
      <w:r w:rsidR="00BA4EA7" w:rsidRPr="009E1D21">
        <w:rPr>
          <w:rFonts w:cstheme="minorHAnsi"/>
        </w:rPr>
        <w:t xml:space="preserve">managed by the </w:t>
      </w:r>
      <w:r w:rsidR="009E469B">
        <w:rPr>
          <w:rFonts w:cstheme="minorHAnsi"/>
        </w:rPr>
        <w:t>D</w:t>
      </w:r>
      <w:r w:rsidR="00BA4EA7" w:rsidRPr="009E1D21">
        <w:rPr>
          <w:rFonts w:cstheme="minorHAnsi"/>
        </w:rPr>
        <w:t>ep</w:t>
      </w:r>
      <w:r w:rsidR="008D02CA">
        <w:rPr>
          <w:rFonts w:cstheme="minorHAnsi"/>
        </w:rPr>
        <w:t>ar</w:t>
      </w:r>
      <w:r w:rsidR="00BA4EA7" w:rsidRPr="009E1D21">
        <w:rPr>
          <w:rFonts w:cstheme="minorHAnsi"/>
        </w:rPr>
        <w:t>t</w:t>
      </w:r>
      <w:r w:rsidR="008D02CA">
        <w:rPr>
          <w:rFonts w:cstheme="minorHAnsi"/>
        </w:rPr>
        <w:t>ment</w:t>
      </w:r>
      <w:r w:rsidR="00BA4EA7" w:rsidRPr="009E1D21">
        <w:rPr>
          <w:rFonts w:cstheme="minorHAnsi"/>
        </w:rPr>
        <w:t xml:space="preserve"> of </w:t>
      </w:r>
      <w:r w:rsidR="009E469B">
        <w:rPr>
          <w:rFonts w:cstheme="minorHAnsi"/>
        </w:rPr>
        <w:t>Public E</w:t>
      </w:r>
      <w:r w:rsidR="00BA4EA7" w:rsidRPr="009E1D21">
        <w:rPr>
          <w:rFonts w:cstheme="minorHAnsi"/>
        </w:rPr>
        <w:t>xpenditure</w:t>
      </w:r>
      <w:r w:rsidR="000A3499" w:rsidRPr="009E1D21">
        <w:rPr>
          <w:rFonts w:cstheme="minorHAnsi"/>
        </w:rPr>
        <w:t xml:space="preserve"> </w:t>
      </w:r>
      <w:r w:rsidR="00BA4EA7" w:rsidRPr="009E1D21">
        <w:rPr>
          <w:rFonts w:cstheme="minorHAnsi"/>
        </w:rPr>
        <w:t>o</w:t>
      </w:r>
      <w:r w:rsidR="000A3499" w:rsidRPr="009E1D21">
        <w:rPr>
          <w:rFonts w:cstheme="minorHAnsi"/>
        </w:rPr>
        <w:t>r</w:t>
      </w:r>
      <w:r w:rsidR="00BA4EA7" w:rsidRPr="009E1D21">
        <w:rPr>
          <w:rFonts w:cstheme="minorHAnsi"/>
        </w:rPr>
        <w:t xml:space="preserve"> Transport.</w:t>
      </w:r>
      <w:r w:rsidR="003635E7" w:rsidRPr="009E1D21">
        <w:rPr>
          <w:rFonts w:cstheme="minorHAnsi"/>
        </w:rPr>
        <w:t xml:space="preserve"> </w:t>
      </w:r>
    </w:p>
    <w:p w14:paraId="04544D3E" w14:textId="77777777" w:rsidR="002C186A" w:rsidRPr="009E1D21" w:rsidRDefault="002C186A" w:rsidP="009E1D21">
      <w:pPr>
        <w:spacing w:after="0"/>
        <w:contextualSpacing/>
        <w:jc w:val="both"/>
        <w:rPr>
          <w:rFonts w:cstheme="minorHAnsi"/>
        </w:rPr>
      </w:pPr>
    </w:p>
    <w:p w14:paraId="0F19388A" w14:textId="1E49D73F" w:rsidR="008D02CA" w:rsidRDefault="003C6B6C" w:rsidP="009E1D21">
      <w:pPr>
        <w:spacing w:after="0"/>
        <w:contextualSpacing/>
        <w:jc w:val="both"/>
        <w:rPr>
          <w:rFonts w:cstheme="minorHAnsi"/>
        </w:rPr>
      </w:pPr>
      <w:r w:rsidRPr="009E1D21">
        <w:rPr>
          <w:rFonts w:cstheme="minorHAnsi"/>
        </w:rPr>
        <w:t xml:space="preserve">The EIAR refers </w:t>
      </w:r>
      <w:r w:rsidR="009E469B" w:rsidRPr="009E1D21">
        <w:rPr>
          <w:rFonts w:cstheme="minorHAnsi"/>
        </w:rPr>
        <w:t>to construction</w:t>
      </w:r>
      <w:r w:rsidRPr="009E1D21">
        <w:rPr>
          <w:rFonts w:cstheme="minorHAnsi"/>
        </w:rPr>
        <w:t xml:space="preserve"> worker</w:t>
      </w:r>
      <w:r w:rsidR="009E469B">
        <w:rPr>
          <w:rFonts w:cstheme="minorHAnsi"/>
        </w:rPr>
        <w:t>s</w:t>
      </w:r>
      <w:r w:rsidRPr="009E1D21">
        <w:rPr>
          <w:rFonts w:cstheme="minorHAnsi"/>
        </w:rPr>
        <w:t xml:space="preserve"> </w:t>
      </w:r>
      <w:r w:rsidR="008C636C" w:rsidRPr="009E1D21">
        <w:rPr>
          <w:rFonts w:cstheme="minorHAnsi"/>
        </w:rPr>
        <w:t>using</w:t>
      </w:r>
      <w:r w:rsidRPr="009E1D21">
        <w:rPr>
          <w:rFonts w:cstheme="minorHAnsi"/>
        </w:rPr>
        <w:t xml:space="preserve"> sustainable transport to work </w:t>
      </w:r>
      <w:r w:rsidR="009E469B">
        <w:rPr>
          <w:rFonts w:cstheme="minorHAnsi"/>
        </w:rPr>
        <w:t>(</w:t>
      </w:r>
      <w:r w:rsidR="008C636C" w:rsidRPr="009E1D21">
        <w:rPr>
          <w:rFonts w:cstheme="minorHAnsi"/>
        </w:rPr>
        <w:t>9.7.1.1</w:t>
      </w:r>
      <w:r w:rsidR="009E469B">
        <w:rPr>
          <w:rFonts w:cstheme="minorHAnsi"/>
        </w:rPr>
        <w:t>)</w:t>
      </w:r>
      <w:r w:rsidR="008C636C" w:rsidRPr="009E1D21">
        <w:rPr>
          <w:rFonts w:cstheme="minorHAnsi"/>
        </w:rPr>
        <w:t xml:space="preserve"> </w:t>
      </w:r>
      <w:r w:rsidR="009E469B">
        <w:rPr>
          <w:rFonts w:cstheme="minorHAnsi"/>
        </w:rPr>
        <w:t>-</w:t>
      </w:r>
      <w:r w:rsidR="00657850" w:rsidRPr="009E1D21">
        <w:rPr>
          <w:rFonts w:cstheme="minorHAnsi"/>
        </w:rPr>
        <w:t xml:space="preserve"> we </w:t>
      </w:r>
      <w:r w:rsidR="008D02CA">
        <w:rPr>
          <w:rFonts w:cstheme="minorHAnsi"/>
        </w:rPr>
        <w:t xml:space="preserve">also </w:t>
      </w:r>
      <w:r w:rsidR="00657850" w:rsidRPr="009E1D21">
        <w:rPr>
          <w:rFonts w:cstheme="minorHAnsi"/>
        </w:rPr>
        <w:t>feel that surrounding road</w:t>
      </w:r>
      <w:r w:rsidR="0093402D" w:rsidRPr="009E1D21">
        <w:rPr>
          <w:rFonts w:cstheme="minorHAnsi"/>
        </w:rPr>
        <w:t>s may need pay and display or resident only parkin</w:t>
      </w:r>
      <w:r w:rsidR="009E469B">
        <w:rPr>
          <w:rFonts w:cstheme="minorHAnsi"/>
        </w:rPr>
        <w:t>g</w:t>
      </w:r>
      <w:r w:rsidR="00775716">
        <w:rPr>
          <w:rFonts w:cstheme="minorHAnsi"/>
        </w:rPr>
        <w:t>- indeed Hampstead residents have already documented issues with parking for agents of the NTA in their submission.</w:t>
      </w:r>
      <w:r w:rsidR="009E469B">
        <w:rPr>
          <w:rFonts w:cstheme="minorHAnsi"/>
        </w:rPr>
        <w:t xml:space="preserve"> </w:t>
      </w:r>
      <w:r w:rsidR="008D02CA">
        <w:rPr>
          <w:rFonts w:cstheme="minorHAnsi"/>
        </w:rPr>
        <w:t xml:space="preserve"> </w:t>
      </w:r>
    </w:p>
    <w:p w14:paraId="2ACCB2FC" w14:textId="77777777" w:rsidR="008D02CA" w:rsidRDefault="008D02CA" w:rsidP="009E1D21">
      <w:pPr>
        <w:spacing w:after="0"/>
        <w:contextualSpacing/>
        <w:jc w:val="both"/>
        <w:rPr>
          <w:rFonts w:cstheme="minorHAnsi"/>
        </w:rPr>
      </w:pPr>
    </w:p>
    <w:p w14:paraId="50E647A1" w14:textId="7C4EDB55" w:rsidR="003C6B6C" w:rsidRPr="009E1D21" w:rsidRDefault="009E469B" w:rsidP="009E1D21">
      <w:pPr>
        <w:spacing w:after="0"/>
        <w:contextualSpacing/>
        <w:jc w:val="both"/>
        <w:rPr>
          <w:rFonts w:cstheme="minorHAnsi"/>
        </w:rPr>
      </w:pPr>
      <w:r>
        <w:rPr>
          <w:rFonts w:cstheme="minorHAnsi"/>
        </w:rPr>
        <w:t>W</w:t>
      </w:r>
      <w:r w:rsidR="0093402D" w:rsidRPr="009E1D21">
        <w:rPr>
          <w:rFonts w:cstheme="minorHAnsi"/>
        </w:rPr>
        <w:t>e would ask where these</w:t>
      </w:r>
      <w:r>
        <w:rPr>
          <w:rFonts w:cstheme="minorHAnsi"/>
        </w:rPr>
        <w:t xml:space="preserve"> </w:t>
      </w:r>
      <w:r w:rsidR="00714140" w:rsidRPr="009E1D21">
        <w:rPr>
          <w:rFonts w:cstheme="minorHAnsi"/>
        </w:rPr>
        <w:t>workers will</w:t>
      </w:r>
      <w:r w:rsidR="00F8159F" w:rsidRPr="009E1D21">
        <w:rPr>
          <w:rFonts w:cstheme="minorHAnsi"/>
        </w:rPr>
        <w:t xml:space="preserve"> live</w:t>
      </w:r>
      <w:r w:rsidR="003424CE">
        <w:rPr>
          <w:rFonts w:cstheme="minorHAnsi"/>
        </w:rPr>
        <w:t>,</w:t>
      </w:r>
      <w:r w:rsidR="00F8159F" w:rsidRPr="009E1D21">
        <w:rPr>
          <w:rFonts w:cstheme="minorHAnsi"/>
        </w:rPr>
        <w:t xml:space="preserve"> if</w:t>
      </w:r>
      <w:r>
        <w:rPr>
          <w:rFonts w:cstheme="minorHAnsi"/>
        </w:rPr>
        <w:t xml:space="preserve">, </w:t>
      </w:r>
      <w:r w:rsidR="00F8159F" w:rsidRPr="009E1D21">
        <w:rPr>
          <w:rFonts w:cstheme="minorHAnsi"/>
        </w:rPr>
        <w:t>as expected</w:t>
      </w:r>
      <w:r>
        <w:rPr>
          <w:rFonts w:cstheme="minorHAnsi"/>
        </w:rPr>
        <w:t xml:space="preserve">, </w:t>
      </w:r>
      <w:r w:rsidR="00F8159F" w:rsidRPr="009E1D21">
        <w:rPr>
          <w:rFonts w:cstheme="minorHAnsi"/>
        </w:rPr>
        <w:t>many worker</w:t>
      </w:r>
      <w:r w:rsidR="000A3499" w:rsidRPr="009E1D21">
        <w:rPr>
          <w:rFonts w:cstheme="minorHAnsi"/>
        </w:rPr>
        <w:t>s</w:t>
      </w:r>
      <w:r w:rsidR="00F8159F" w:rsidRPr="009E1D21">
        <w:rPr>
          <w:rFonts w:cstheme="minorHAnsi"/>
        </w:rPr>
        <w:t xml:space="preserve"> </w:t>
      </w:r>
      <w:r w:rsidR="00714140" w:rsidRPr="009E1D21">
        <w:rPr>
          <w:rFonts w:cstheme="minorHAnsi"/>
        </w:rPr>
        <w:t>from abroad</w:t>
      </w:r>
      <w:r w:rsidR="00F8159F" w:rsidRPr="009E1D21">
        <w:rPr>
          <w:rFonts w:cstheme="minorHAnsi"/>
        </w:rPr>
        <w:t xml:space="preserve"> will be required</w:t>
      </w:r>
      <w:r w:rsidR="000A3499" w:rsidRPr="009E1D21">
        <w:rPr>
          <w:rFonts w:cstheme="minorHAnsi"/>
        </w:rPr>
        <w:t xml:space="preserve"> for the </w:t>
      </w:r>
      <w:r w:rsidR="008D02CA">
        <w:rPr>
          <w:rFonts w:cstheme="minorHAnsi"/>
        </w:rPr>
        <w:t>M</w:t>
      </w:r>
      <w:r w:rsidR="000A3499" w:rsidRPr="009E1D21">
        <w:rPr>
          <w:rFonts w:cstheme="minorHAnsi"/>
        </w:rPr>
        <w:t>etro.</w:t>
      </w:r>
      <w:r w:rsidR="00D47004">
        <w:rPr>
          <w:rFonts w:cstheme="minorHAnsi"/>
        </w:rPr>
        <w:t xml:space="preserve"> </w:t>
      </w:r>
      <w:r w:rsidR="008D02CA">
        <w:rPr>
          <w:rFonts w:cstheme="minorHAnsi"/>
        </w:rPr>
        <w:t xml:space="preserve"> </w:t>
      </w:r>
      <w:r w:rsidR="00D47004">
        <w:rPr>
          <w:rFonts w:cstheme="minorHAnsi"/>
        </w:rPr>
        <w:t>We also ask as to where all these worker</w:t>
      </w:r>
      <w:r w:rsidR="008D02CA">
        <w:rPr>
          <w:rFonts w:cstheme="minorHAnsi"/>
        </w:rPr>
        <w:t>s</w:t>
      </w:r>
      <w:r w:rsidR="00D47004">
        <w:rPr>
          <w:rFonts w:cstheme="minorHAnsi"/>
        </w:rPr>
        <w:t xml:space="preserve"> will be sourced</w:t>
      </w:r>
      <w:r w:rsidR="008D02CA">
        <w:rPr>
          <w:rFonts w:cstheme="minorHAnsi"/>
        </w:rPr>
        <w:t>,</w:t>
      </w:r>
      <w:r w:rsidR="00D47004">
        <w:rPr>
          <w:rFonts w:cstheme="minorHAnsi"/>
        </w:rPr>
        <w:t xml:space="preserve"> as it is likely that </w:t>
      </w:r>
      <w:r w:rsidR="00E62478">
        <w:rPr>
          <w:rFonts w:cstheme="minorHAnsi"/>
        </w:rPr>
        <w:t>there will be a shortage of qualified worker</w:t>
      </w:r>
      <w:r w:rsidR="008D02CA">
        <w:rPr>
          <w:rFonts w:cstheme="minorHAnsi"/>
        </w:rPr>
        <w:t>s</w:t>
      </w:r>
      <w:r w:rsidR="00E62478">
        <w:rPr>
          <w:rFonts w:cstheme="minorHAnsi"/>
        </w:rPr>
        <w:t xml:space="preserve"> available.</w:t>
      </w:r>
    </w:p>
    <w:p w14:paraId="4A0CE096" w14:textId="77777777" w:rsidR="002C186A" w:rsidRPr="009E1D21" w:rsidRDefault="002C186A" w:rsidP="009E1D21">
      <w:pPr>
        <w:spacing w:after="0"/>
        <w:contextualSpacing/>
        <w:jc w:val="both"/>
        <w:rPr>
          <w:rFonts w:cstheme="minorHAnsi"/>
        </w:rPr>
      </w:pPr>
    </w:p>
    <w:p w14:paraId="29272718" w14:textId="1371D4FB" w:rsidR="004360C7" w:rsidRPr="009E1D21" w:rsidRDefault="004360C7" w:rsidP="009E1D21">
      <w:pPr>
        <w:spacing w:after="0"/>
        <w:contextualSpacing/>
        <w:jc w:val="both"/>
        <w:rPr>
          <w:rFonts w:cstheme="minorHAnsi"/>
        </w:rPr>
      </w:pPr>
      <w:r w:rsidRPr="009E1D21">
        <w:rPr>
          <w:rFonts w:cstheme="minorHAnsi"/>
        </w:rPr>
        <w:t>W</w:t>
      </w:r>
      <w:r w:rsidR="009E469B">
        <w:rPr>
          <w:rFonts w:cstheme="minorHAnsi"/>
        </w:rPr>
        <w:t>e</w:t>
      </w:r>
      <w:r w:rsidRPr="009E1D21">
        <w:rPr>
          <w:rFonts w:cstheme="minorHAnsi"/>
        </w:rPr>
        <w:t xml:space="preserve"> note the request </w:t>
      </w:r>
      <w:r w:rsidR="00934580" w:rsidRPr="009E1D21">
        <w:rPr>
          <w:rFonts w:cstheme="minorHAnsi"/>
        </w:rPr>
        <w:t xml:space="preserve">in relation to limits of deviation </w:t>
      </w:r>
      <w:r w:rsidR="002D77DA">
        <w:rPr>
          <w:rFonts w:cstheme="minorHAnsi"/>
        </w:rPr>
        <w:t xml:space="preserve">(Chapter </w:t>
      </w:r>
      <w:r w:rsidR="004929BD" w:rsidRPr="009E1D21">
        <w:rPr>
          <w:rFonts w:cstheme="minorHAnsi"/>
        </w:rPr>
        <w:t>6</w:t>
      </w:r>
      <w:r w:rsidR="00934580" w:rsidRPr="009E1D21">
        <w:rPr>
          <w:rFonts w:cstheme="minorHAnsi"/>
        </w:rPr>
        <w:t xml:space="preserve"> </w:t>
      </w:r>
      <w:r w:rsidR="003424CE" w:rsidRPr="009E1D21">
        <w:rPr>
          <w:rFonts w:cstheme="minorHAnsi"/>
        </w:rPr>
        <w:t>pg.</w:t>
      </w:r>
      <w:r w:rsidR="00934580" w:rsidRPr="009E1D21">
        <w:rPr>
          <w:rFonts w:cstheme="minorHAnsi"/>
        </w:rPr>
        <w:t xml:space="preserve"> 17</w:t>
      </w:r>
      <w:r w:rsidR="007F0F31">
        <w:rPr>
          <w:rFonts w:cstheme="minorHAnsi"/>
        </w:rPr>
        <w:t>) where there is</w:t>
      </w:r>
      <w:r w:rsidR="00934580" w:rsidRPr="009E1D21">
        <w:rPr>
          <w:rFonts w:cstheme="minorHAnsi"/>
        </w:rPr>
        <w:t xml:space="preserve"> a request for </w:t>
      </w:r>
      <w:r w:rsidR="00F32924" w:rsidRPr="009E1D21">
        <w:rPr>
          <w:rFonts w:cstheme="minorHAnsi"/>
        </w:rPr>
        <w:t xml:space="preserve">15 </w:t>
      </w:r>
      <w:r w:rsidR="002D77DA" w:rsidRPr="009E1D21">
        <w:rPr>
          <w:rFonts w:cstheme="minorHAnsi"/>
        </w:rPr>
        <w:t>meters</w:t>
      </w:r>
      <w:r w:rsidR="00F32924" w:rsidRPr="009E1D21">
        <w:rPr>
          <w:rFonts w:cstheme="minorHAnsi"/>
        </w:rPr>
        <w:t xml:space="preserve"> laterally with station boxes</w:t>
      </w:r>
      <w:r w:rsidR="009E469B">
        <w:rPr>
          <w:rFonts w:cstheme="minorHAnsi"/>
        </w:rPr>
        <w:t xml:space="preserve">, </w:t>
      </w:r>
      <w:r w:rsidR="00F32924" w:rsidRPr="009E1D21">
        <w:rPr>
          <w:rFonts w:cstheme="minorHAnsi"/>
        </w:rPr>
        <w:t xml:space="preserve">which we feel is too great and much larger than was requested or granted in </w:t>
      </w:r>
      <w:proofErr w:type="spellStart"/>
      <w:r w:rsidR="00F32924" w:rsidRPr="009E1D21">
        <w:rPr>
          <w:rFonts w:cstheme="minorHAnsi"/>
        </w:rPr>
        <w:t>MetroNorth</w:t>
      </w:r>
      <w:proofErr w:type="spellEnd"/>
      <w:r w:rsidR="009E469B">
        <w:rPr>
          <w:rFonts w:cstheme="minorHAnsi"/>
        </w:rPr>
        <w:t xml:space="preserve">.  </w:t>
      </w:r>
      <w:r w:rsidR="008D02CA">
        <w:rPr>
          <w:rFonts w:cstheme="minorHAnsi"/>
        </w:rPr>
        <w:t xml:space="preserve"> </w:t>
      </w:r>
      <w:r w:rsidR="009E469B">
        <w:rPr>
          <w:rFonts w:cstheme="minorHAnsi"/>
        </w:rPr>
        <w:t>W</w:t>
      </w:r>
      <w:r w:rsidR="00F32924" w:rsidRPr="009E1D21">
        <w:rPr>
          <w:rFonts w:cstheme="minorHAnsi"/>
        </w:rPr>
        <w:t>e can</w:t>
      </w:r>
      <w:r w:rsidR="008D02CA">
        <w:rPr>
          <w:rFonts w:cstheme="minorHAnsi"/>
        </w:rPr>
        <w:t>not</w:t>
      </w:r>
      <w:r w:rsidR="00F32924" w:rsidRPr="009E1D21">
        <w:rPr>
          <w:rFonts w:cstheme="minorHAnsi"/>
        </w:rPr>
        <w:t xml:space="preserve"> see </w:t>
      </w:r>
      <w:r w:rsidR="008D02CA">
        <w:rPr>
          <w:rFonts w:cstheme="minorHAnsi"/>
        </w:rPr>
        <w:t>a</w:t>
      </w:r>
      <w:r w:rsidR="00F32924" w:rsidRPr="009E1D21">
        <w:rPr>
          <w:rFonts w:cstheme="minorHAnsi"/>
        </w:rPr>
        <w:t xml:space="preserve"> justification with</w:t>
      </w:r>
      <w:r w:rsidR="008D02CA">
        <w:rPr>
          <w:rFonts w:cstheme="minorHAnsi"/>
        </w:rPr>
        <w:t>in</w:t>
      </w:r>
      <w:r w:rsidR="00F32924" w:rsidRPr="009E1D21">
        <w:rPr>
          <w:rFonts w:cstheme="minorHAnsi"/>
        </w:rPr>
        <w:t xml:space="preserve"> </w:t>
      </w:r>
      <w:r w:rsidR="00313845" w:rsidRPr="009E1D21">
        <w:rPr>
          <w:rFonts w:cstheme="minorHAnsi"/>
        </w:rPr>
        <w:t xml:space="preserve">the EIAR for this </w:t>
      </w:r>
      <w:r w:rsidR="008D02CA">
        <w:rPr>
          <w:rFonts w:cstheme="minorHAnsi"/>
        </w:rPr>
        <w:t xml:space="preserve">proposal </w:t>
      </w:r>
      <w:r w:rsidR="00313845" w:rsidRPr="009E1D21">
        <w:rPr>
          <w:rFonts w:cstheme="minorHAnsi"/>
        </w:rPr>
        <w:t xml:space="preserve">and ask that </w:t>
      </w:r>
      <w:r w:rsidR="009E469B">
        <w:rPr>
          <w:rFonts w:cstheme="minorHAnsi"/>
        </w:rPr>
        <w:t>I</w:t>
      </w:r>
      <w:r w:rsidR="00313845" w:rsidRPr="009E1D21">
        <w:rPr>
          <w:rFonts w:cstheme="minorHAnsi"/>
        </w:rPr>
        <w:t>nspector set tight levels of deviatio</w:t>
      </w:r>
      <w:r w:rsidR="009E469B">
        <w:rPr>
          <w:rFonts w:cstheme="minorHAnsi"/>
        </w:rPr>
        <w:t>n.  W</w:t>
      </w:r>
      <w:r w:rsidR="00313845" w:rsidRPr="009E1D21">
        <w:rPr>
          <w:rFonts w:cstheme="minorHAnsi"/>
        </w:rPr>
        <w:t>e also request that the zone of influence moves accordingly</w:t>
      </w:r>
      <w:r w:rsidR="00C575F2">
        <w:rPr>
          <w:rFonts w:cstheme="minorHAnsi"/>
        </w:rPr>
        <w:t>.</w:t>
      </w:r>
      <w:r w:rsidR="008D02CA">
        <w:rPr>
          <w:rFonts w:cstheme="minorHAnsi"/>
        </w:rPr>
        <w:t xml:space="preserve"> </w:t>
      </w:r>
      <w:r w:rsidR="00A07E67">
        <w:rPr>
          <w:rFonts w:cstheme="minorHAnsi"/>
        </w:rPr>
        <w:t xml:space="preserve">We are requesting a Construction limit of deviation of one meter </w:t>
      </w:r>
      <w:r w:rsidR="00672B5A">
        <w:rPr>
          <w:rFonts w:cstheme="minorHAnsi"/>
        </w:rPr>
        <w:t xml:space="preserve">sideways and vertically as any greater than this </w:t>
      </w:r>
      <w:r w:rsidR="00E6298C">
        <w:rPr>
          <w:rFonts w:cstheme="minorHAnsi"/>
        </w:rPr>
        <w:t>will impact on settlement calculations.</w:t>
      </w:r>
      <w:r w:rsidR="00A41BC2">
        <w:rPr>
          <w:rFonts w:cstheme="minorHAnsi"/>
        </w:rPr>
        <w:t xml:space="preserve"> </w:t>
      </w:r>
      <w:r w:rsidR="008D02CA">
        <w:rPr>
          <w:rFonts w:cstheme="minorHAnsi"/>
        </w:rPr>
        <w:t xml:space="preserve"> </w:t>
      </w:r>
      <w:r w:rsidR="00A41BC2">
        <w:rPr>
          <w:rFonts w:cstheme="minorHAnsi"/>
        </w:rPr>
        <w:t>We know that tunnelling is a dynamic process and again</w:t>
      </w:r>
      <w:r w:rsidR="00066CF8">
        <w:rPr>
          <w:rFonts w:cstheme="minorHAnsi"/>
        </w:rPr>
        <w:t xml:space="preserve"> highlight the need for</w:t>
      </w:r>
      <w:r w:rsidR="00EF095D">
        <w:rPr>
          <w:rFonts w:cstheme="minorHAnsi"/>
        </w:rPr>
        <w:t xml:space="preserve"> </w:t>
      </w:r>
      <w:r w:rsidR="008D02CA">
        <w:rPr>
          <w:rFonts w:cstheme="minorHAnsi"/>
        </w:rPr>
        <w:t>Independent</w:t>
      </w:r>
      <w:r w:rsidR="00066CF8">
        <w:rPr>
          <w:rFonts w:cstheme="minorHAnsi"/>
        </w:rPr>
        <w:t xml:space="preserve"> </w:t>
      </w:r>
      <w:r w:rsidR="008D02CA">
        <w:rPr>
          <w:rFonts w:cstheme="minorHAnsi"/>
        </w:rPr>
        <w:t>E</w:t>
      </w:r>
      <w:r w:rsidR="00066CF8">
        <w:rPr>
          <w:rFonts w:cstheme="minorHAnsi"/>
        </w:rPr>
        <w:t xml:space="preserve">xperts throughout </w:t>
      </w:r>
      <w:r w:rsidR="003424CE">
        <w:rPr>
          <w:rFonts w:cstheme="minorHAnsi"/>
        </w:rPr>
        <w:t>construction.</w:t>
      </w:r>
    </w:p>
    <w:p w14:paraId="7DF0CF5F" w14:textId="77777777" w:rsidR="002C186A" w:rsidRPr="009E1D21" w:rsidRDefault="002C186A" w:rsidP="009E1D21">
      <w:pPr>
        <w:spacing w:after="0"/>
        <w:contextualSpacing/>
        <w:jc w:val="both"/>
        <w:rPr>
          <w:rFonts w:cstheme="minorHAnsi"/>
        </w:rPr>
      </w:pPr>
    </w:p>
    <w:p w14:paraId="3D595B91" w14:textId="597B4990" w:rsidR="005E1191" w:rsidRDefault="002D77DA" w:rsidP="009E1D21">
      <w:pPr>
        <w:spacing w:after="0"/>
        <w:contextualSpacing/>
        <w:jc w:val="both"/>
        <w:rPr>
          <w:rFonts w:cstheme="minorHAnsi"/>
        </w:rPr>
      </w:pPr>
      <w:r w:rsidRPr="009E1D21">
        <w:rPr>
          <w:rFonts w:cstheme="minorHAnsi"/>
        </w:rPr>
        <w:t>EIAR Chapter</w:t>
      </w:r>
      <w:r w:rsidR="00497259" w:rsidRPr="009E1D21">
        <w:rPr>
          <w:rFonts w:cstheme="minorHAnsi"/>
        </w:rPr>
        <w:t xml:space="preserve"> 9 omits the shaft from</w:t>
      </w:r>
      <w:r w:rsidR="004252F4" w:rsidRPr="009E1D21">
        <w:rPr>
          <w:rFonts w:cstheme="minorHAnsi"/>
        </w:rPr>
        <w:t xml:space="preserve"> its scope assessment of road transport and impacts on </w:t>
      </w:r>
      <w:r w:rsidR="00D17F68" w:rsidRPr="009E1D21">
        <w:rPr>
          <w:rFonts w:cstheme="minorHAnsi"/>
        </w:rPr>
        <w:t>pedestrian and cyclists</w:t>
      </w:r>
      <w:r w:rsidR="00795CAC">
        <w:rPr>
          <w:rFonts w:cstheme="minorHAnsi"/>
        </w:rPr>
        <w:t>.</w:t>
      </w:r>
    </w:p>
    <w:p w14:paraId="53CD2BFB" w14:textId="77777777" w:rsidR="00795CAC" w:rsidRDefault="00795CAC" w:rsidP="009E1D21">
      <w:pPr>
        <w:spacing w:after="0"/>
        <w:contextualSpacing/>
        <w:jc w:val="both"/>
        <w:rPr>
          <w:rFonts w:cstheme="minorHAnsi"/>
        </w:rPr>
      </w:pPr>
    </w:p>
    <w:p w14:paraId="28922B05" w14:textId="1B8B91A1" w:rsidR="00687094" w:rsidRDefault="00687094" w:rsidP="009E1D21">
      <w:pPr>
        <w:spacing w:after="0"/>
        <w:contextualSpacing/>
        <w:jc w:val="both"/>
        <w:rPr>
          <w:rFonts w:cstheme="minorHAnsi"/>
        </w:rPr>
      </w:pPr>
      <w:r>
        <w:rPr>
          <w:rFonts w:cstheme="minorHAnsi"/>
        </w:rPr>
        <w:t xml:space="preserve">We support the submissions of ACRA and Ballymun road Residents </w:t>
      </w:r>
      <w:r w:rsidR="001269C0">
        <w:rPr>
          <w:rFonts w:cstheme="minorHAnsi"/>
        </w:rPr>
        <w:t>Association, Hampstead</w:t>
      </w:r>
      <w:r>
        <w:rPr>
          <w:rFonts w:cstheme="minorHAnsi"/>
        </w:rPr>
        <w:t xml:space="preserve"> </w:t>
      </w:r>
      <w:r w:rsidR="0063138B">
        <w:rPr>
          <w:rFonts w:cstheme="minorHAnsi"/>
        </w:rPr>
        <w:t>Residents, Prospect</w:t>
      </w:r>
      <w:r>
        <w:rPr>
          <w:rFonts w:cstheme="minorHAnsi"/>
        </w:rPr>
        <w:t xml:space="preserve"> ACA</w:t>
      </w:r>
      <w:r w:rsidR="001269C0">
        <w:rPr>
          <w:rFonts w:cstheme="minorHAnsi"/>
        </w:rPr>
        <w:t xml:space="preserve"> and</w:t>
      </w:r>
      <w:r w:rsidR="0047164F">
        <w:rPr>
          <w:rFonts w:cstheme="minorHAnsi"/>
        </w:rPr>
        <w:t xml:space="preserve"> Charlemont </w:t>
      </w:r>
      <w:r w:rsidR="0063138B">
        <w:rPr>
          <w:rFonts w:cstheme="minorHAnsi"/>
        </w:rPr>
        <w:t>residents.</w:t>
      </w:r>
    </w:p>
    <w:p w14:paraId="424E80D5" w14:textId="77777777" w:rsidR="00F8148B" w:rsidRDefault="00F8148B" w:rsidP="009E1D21">
      <w:pPr>
        <w:spacing w:after="0"/>
        <w:contextualSpacing/>
        <w:jc w:val="both"/>
        <w:rPr>
          <w:rFonts w:cstheme="minorHAnsi"/>
        </w:rPr>
      </w:pPr>
    </w:p>
    <w:p w14:paraId="42FCBA23" w14:textId="313ABE36" w:rsidR="00AA0884" w:rsidRDefault="00AA0884" w:rsidP="009E1D21">
      <w:pPr>
        <w:spacing w:after="0"/>
        <w:contextualSpacing/>
        <w:jc w:val="both"/>
        <w:rPr>
          <w:rFonts w:cstheme="minorHAnsi"/>
        </w:rPr>
      </w:pPr>
      <w:r>
        <w:rPr>
          <w:rFonts w:cstheme="minorHAnsi"/>
        </w:rPr>
        <w:t xml:space="preserve">We have </w:t>
      </w:r>
      <w:r w:rsidR="00DD61ED">
        <w:rPr>
          <w:rFonts w:cstheme="minorHAnsi"/>
        </w:rPr>
        <w:t xml:space="preserve">major concerns in relation to the plans </w:t>
      </w:r>
      <w:r w:rsidR="000E2BD1">
        <w:rPr>
          <w:rFonts w:cstheme="minorHAnsi"/>
        </w:rPr>
        <w:t>for Glasnevin station</w:t>
      </w:r>
      <w:r w:rsidR="00A62853">
        <w:rPr>
          <w:rFonts w:cstheme="minorHAnsi"/>
        </w:rPr>
        <w:t xml:space="preserve"> </w:t>
      </w:r>
      <w:r w:rsidR="000E2BD1">
        <w:rPr>
          <w:rFonts w:cstheme="minorHAnsi"/>
        </w:rPr>
        <w:t xml:space="preserve">- this is going to be a huge site joining </w:t>
      </w:r>
      <w:r w:rsidR="00522A3B">
        <w:rPr>
          <w:rFonts w:cstheme="minorHAnsi"/>
        </w:rPr>
        <w:t>two existing railway line</w:t>
      </w:r>
      <w:r w:rsidR="006E1B9B">
        <w:rPr>
          <w:rFonts w:cstheme="minorHAnsi"/>
        </w:rPr>
        <w:t>s</w:t>
      </w:r>
      <w:r w:rsidR="00522A3B">
        <w:rPr>
          <w:rFonts w:cstheme="minorHAnsi"/>
        </w:rPr>
        <w:t xml:space="preserve"> and build</w:t>
      </w:r>
      <w:r w:rsidR="00491E9C">
        <w:rPr>
          <w:rFonts w:cstheme="minorHAnsi"/>
        </w:rPr>
        <w:t>ing</w:t>
      </w:r>
      <w:r w:rsidR="00522A3B">
        <w:rPr>
          <w:rFonts w:cstheme="minorHAnsi"/>
        </w:rPr>
        <w:t xml:space="preserve"> the </w:t>
      </w:r>
      <w:proofErr w:type="spellStart"/>
      <w:r w:rsidR="00F8148B">
        <w:rPr>
          <w:rFonts w:cstheme="minorHAnsi"/>
        </w:rPr>
        <w:t>MetroLink</w:t>
      </w:r>
      <w:proofErr w:type="spellEnd"/>
      <w:r w:rsidR="00522A3B">
        <w:rPr>
          <w:rFonts w:cstheme="minorHAnsi"/>
        </w:rPr>
        <w:t xml:space="preserve"> and a large above ground station building</w:t>
      </w:r>
      <w:r w:rsidR="00621FB2">
        <w:rPr>
          <w:rFonts w:cstheme="minorHAnsi"/>
        </w:rPr>
        <w:t>.</w:t>
      </w:r>
      <w:r w:rsidR="0053448A">
        <w:rPr>
          <w:rFonts w:cstheme="minorHAnsi"/>
        </w:rPr>
        <w:t xml:space="preserve"> This building is not in keeping with the area in either</w:t>
      </w:r>
      <w:r w:rsidR="00B2038D">
        <w:rPr>
          <w:rFonts w:cstheme="minorHAnsi"/>
        </w:rPr>
        <w:t xml:space="preserve"> style or size and this needs to be addressed before the granting of the RO. </w:t>
      </w:r>
      <w:r w:rsidR="00621FB2">
        <w:rPr>
          <w:rFonts w:cstheme="minorHAnsi"/>
        </w:rPr>
        <w:t xml:space="preserve"> We feel this is an extremely ambitious plan involving many </w:t>
      </w:r>
      <w:r w:rsidR="005726E6">
        <w:rPr>
          <w:rFonts w:cstheme="minorHAnsi"/>
        </w:rPr>
        <w:t>different organisations and construction teams</w:t>
      </w:r>
      <w:r w:rsidR="00A62853">
        <w:rPr>
          <w:rFonts w:cstheme="minorHAnsi"/>
        </w:rPr>
        <w:t>,</w:t>
      </w:r>
      <w:r w:rsidR="005726E6">
        <w:rPr>
          <w:rFonts w:cstheme="minorHAnsi"/>
        </w:rPr>
        <w:t xml:space="preserve"> and the</w:t>
      </w:r>
      <w:r w:rsidR="00A62853">
        <w:rPr>
          <w:rFonts w:cstheme="minorHAnsi"/>
        </w:rPr>
        <w:t xml:space="preserve"> overall</w:t>
      </w:r>
      <w:r w:rsidR="005726E6">
        <w:rPr>
          <w:rFonts w:cstheme="minorHAnsi"/>
        </w:rPr>
        <w:t xml:space="preserve"> ownership of this needs to be clarified – it was not</w:t>
      </w:r>
      <w:r w:rsidR="007F3515">
        <w:rPr>
          <w:rFonts w:cstheme="minorHAnsi"/>
        </w:rPr>
        <w:t xml:space="preserve"> made </w:t>
      </w:r>
      <w:r w:rsidR="001269C0">
        <w:rPr>
          <w:rFonts w:cstheme="minorHAnsi"/>
        </w:rPr>
        <w:t>clear in</w:t>
      </w:r>
      <w:r w:rsidR="005726E6">
        <w:rPr>
          <w:rFonts w:cstheme="minorHAnsi"/>
        </w:rPr>
        <w:t xml:space="preserve"> the EIAR. </w:t>
      </w:r>
      <w:r w:rsidR="00655116">
        <w:rPr>
          <w:rFonts w:cstheme="minorHAnsi"/>
        </w:rPr>
        <w:t xml:space="preserve"> </w:t>
      </w:r>
      <w:r w:rsidR="00A62853">
        <w:rPr>
          <w:rFonts w:cstheme="minorHAnsi"/>
        </w:rPr>
        <w:t xml:space="preserve"> </w:t>
      </w:r>
      <w:r w:rsidR="00655116">
        <w:rPr>
          <w:rFonts w:cstheme="minorHAnsi"/>
        </w:rPr>
        <w:t xml:space="preserve">The construction methodology for this massive area needs to </w:t>
      </w:r>
      <w:r w:rsidR="00CC4D94">
        <w:rPr>
          <w:rFonts w:cstheme="minorHAnsi"/>
        </w:rPr>
        <w:t>coordinated and managed by one entity</w:t>
      </w:r>
      <w:r w:rsidR="00A62853">
        <w:rPr>
          <w:rFonts w:cstheme="minorHAnsi"/>
        </w:rPr>
        <w:t>,</w:t>
      </w:r>
      <w:r w:rsidR="00CC4D94">
        <w:rPr>
          <w:rFonts w:cstheme="minorHAnsi"/>
        </w:rPr>
        <w:t xml:space="preserve"> and we would </w:t>
      </w:r>
      <w:r w:rsidR="00A62853">
        <w:rPr>
          <w:rFonts w:cstheme="minorHAnsi"/>
        </w:rPr>
        <w:t>ask</w:t>
      </w:r>
      <w:r w:rsidR="00CC4D94">
        <w:rPr>
          <w:rFonts w:cstheme="minorHAnsi"/>
        </w:rPr>
        <w:t xml:space="preserve"> that the role of the </w:t>
      </w:r>
      <w:r w:rsidR="00A62853">
        <w:rPr>
          <w:rFonts w:cstheme="minorHAnsi"/>
        </w:rPr>
        <w:t>I</w:t>
      </w:r>
      <w:r w:rsidR="00CC4D94">
        <w:rPr>
          <w:rFonts w:cstheme="minorHAnsi"/>
        </w:rPr>
        <w:t xml:space="preserve">ndependent </w:t>
      </w:r>
      <w:r w:rsidR="00A62853">
        <w:rPr>
          <w:rFonts w:cstheme="minorHAnsi"/>
        </w:rPr>
        <w:t>E</w:t>
      </w:r>
      <w:r w:rsidR="00CC4D94">
        <w:rPr>
          <w:rFonts w:cstheme="minorHAnsi"/>
        </w:rPr>
        <w:t xml:space="preserve">xperts is expanded here </w:t>
      </w:r>
      <w:r w:rsidR="001E30CA">
        <w:rPr>
          <w:rFonts w:cstheme="minorHAnsi"/>
        </w:rPr>
        <w:t xml:space="preserve">so that they have full oversight </w:t>
      </w:r>
      <w:r w:rsidR="00714231">
        <w:rPr>
          <w:rFonts w:cstheme="minorHAnsi"/>
        </w:rPr>
        <w:t>of not just the Metrolink build</w:t>
      </w:r>
      <w:r w:rsidR="00A62853">
        <w:rPr>
          <w:rFonts w:cstheme="minorHAnsi"/>
        </w:rPr>
        <w:t>,</w:t>
      </w:r>
      <w:r w:rsidR="00714231">
        <w:rPr>
          <w:rFonts w:cstheme="minorHAnsi"/>
        </w:rPr>
        <w:t xml:space="preserve"> but also the Rail realignment and the marrying of the project</w:t>
      </w:r>
      <w:r w:rsidR="007F3515">
        <w:rPr>
          <w:rFonts w:cstheme="minorHAnsi"/>
        </w:rPr>
        <w:t>s</w:t>
      </w:r>
      <w:r w:rsidR="00714231">
        <w:rPr>
          <w:rFonts w:cstheme="minorHAnsi"/>
        </w:rPr>
        <w:t xml:space="preserve"> – this is of utmost importance </w:t>
      </w:r>
      <w:r w:rsidR="00A62853">
        <w:rPr>
          <w:rFonts w:cstheme="minorHAnsi"/>
        </w:rPr>
        <w:t>so</w:t>
      </w:r>
      <w:r w:rsidR="00714231">
        <w:rPr>
          <w:rFonts w:cstheme="minorHAnsi"/>
        </w:rPr>
        <w:t xml:space="preserve"> issues </w:t>
      </w:r>
      <w:r w:rsidR="00A62853">
        <w:rPr>
          <w:rFonts w:cstheme="minorHAnsi"/>
        </w:rPr>
        <w:t>emerging cannot</w:t>
      </w:r>
      <w:r w:rsidR="00714231">
        <w:rPr>
          <w:rFonts w:cstheme="minorHAnsi"/>
        </w:rPr>
        <w:t xml:space="preserve"> be </w:t>
      </w:r>
      <w:r w:rsidR="00443A8F">
        <w:rPr>
          <w:rFonts w:cstheme="minorHAnsi"/>
        </w:rPr>
        <w:t>blamed from one to the other (already we have TII telling us that an issue is NTA</w:t>
      </w:r>
      <w:r w:rsidR="00A62853">
        <w:rPr>
          <w:rFonts w:cstheme="minorHAnsi"/>
        </w:rPr>
        <w:t>,</w:t>
      </w:r>
      <w:r w:rsidR="00443A8F">
        <w:rPr>
          <w:rFonts w:cstheme="minorHAnsi"/>
        </w:rPr>
        <w:t xml:space="preserve"> and NTA telling us an issue is TII and Minister telling us that all issues have nothing to do with </w:t>
      </w:r>
      <w:r w:rsidR="009B3A53">
        <w:rPr>
          <w:rFonts w:cstheme="minorHAnsi"/>
        </w:rPr>
        <w:t>him</w:t>
      </w:r>
      <w:r w:rsidR="00443A8F">
        <w:rPr>
          <w:rFonts w:cstheme="minorHAnsi"/>
        </w:rPr>
        <w:t>)</w:t>
      </w:r>
      <w:r w:rsidR="00A62853">
        <w:rPr>
          <w:rFonts w:cstheme="minorHAnsi"/>
        </w:rPr>
        <w:t xml:space="preserve">. </w:t>
      </w:r>
      <w:r w:rsidR="00BE23D2">
        <w:rPr>
          <w:rFonts w:cstheme="minorHAnsi"/>
        </w:rPr>
        <w:t xml:space="preserve"> We would also ask for an extended role for Independent Expert in the Charlemont area where the 1Km extension to Charlemont is to facilitate the Luas extension – this also needs to be monitored as </w:t>
      </w:r>
      <w:r w:rsidR="00A62853">
        <w:rPr>
          <w:rFonts w:cstheme="minorHAnsi"/>
        </w:rPr>
        <w:t xml:space="preserve">the </w:t>
      </w:r>
      <w:r w:rsidR="00BE23D2">
        <w:rPr>
          <w:rFonts w:cstheme="minorHAnsi"/>
        </w:rPr>
        <w:t xml:space="preserve">two different </w:t>
      </w:r>
      <w:r w:rsidR="00455F52">
        <w:rPr>
          <w:rFonts w:cstheme="minorHAnsi"/>
        </w:rPr>
        <w:t>transport teams will</w:t>
      </w:r>
      <w:r w:rsidR="004338BE">
        <w:rPr>
          <w:rFonts w:cstheme="minorHAnsi"/>
        </w:rPr>
        <w:t xml:space="preserve"> again</w:t>
      </w:r>
      <w:r w:rsidR="00455F52">
        <w:rPr>
          <w:rFonts w:cstheme="minorHAnsi"/>
        </w:rPr>
        <w:t xml:space="preserve"> need oversight.</w:t>
      </w:r>
    </w:p>
    <w:p w14:paraId="66D4FB2A" w14:textId="77777777" w:rsidR="00F8148B" w:rsidRDefault="00F8148B" w:rsidP="009E1D21">
      <w:pPr>
        <w:spacing w:after="0"/>
        <w:contextualSpacing/>
        <w:jc w:val="both"/>
        <w:rPr>
          <w:rFonts w:cstheme="minorHAnsi"/>
        </w:rPr>
      </w:pPr>
    </w:p>
    <w:p w14:paraId="4754E696" w14:textId="4BC4CEF3" w:rsidR="004338BE" w:rsidRDefault="00A62853" w:rsidP="004338BE">
      <w:pPr>
        <w:spacing w:after="0"/>
        <w:contextualSpacing/>
        <w:jc w:val="both"/>
        <w:rPr>
          <w:rFonts w:cstheme="minorHAnsi"/>
        </w:rPr>
      </w:pPr>
      <w:r>
        <w:rPr>
          <w:rFonts w:cstheme="minorHAnsi"/>
        </w:rPr>
        <w:t>In relation</w:t>
      </w:r>
      <w:r w:rsidR="00DA4D45">
        <w:rPr>
          <w:rFonts w:cstheme="minorHAnsi"/>
        </w:rPr>
        <w:t xml:space="preserve"> the Prospect ACA these</w:t>
      </w:r>
      <w:r w:rsidR="00B32371">
        <w:rPr>
          <w:rFonts w:cstheme="minorHAnsi"/>
        </w:rPr>
        <w:t xml:space="preserve"> </w:t>
      </w:r>
      <w:r>
        <w:rPr>
          <w:rFonts w:cstheme="minorHAnsi"/>
        </w:rPr>
        <w:t>Victorian</w:t>
      </w:r>
      <w:r w:rsidR="00DA4D45">
        <w:rPr>
          <w:rFonts w:cstheme="minorHAnsi"/>
        </w:rPr>
        <w:t xml:space="preserve"> home</w:t>
      </w:r>
      <w:r w:rsidR="00B32371">
        <w:rPr>
          <w:rFonts w:cstheme="minorHAnsi"/>
        </w:rPr>
        <w:t>s</w:t>
      </w:r>
      <w:r w:rsidR="00DA4D45">
        <w:rPr>
          <w:rFonts w:cstheme="minorHAnsi"/>
        </w:rPr>
        <w:t xml:space="preserve"> are on very shallow </w:t>
      </w:r>
      <w:r w:rsidR="009B3A53">
        <w:rPr>
          <w:rFonts w:cstheme="minorHAnsi"/>
        </w:rPr>
        <w:t>foundations,</w:t>
      </w:r>
      <w:r w:rsidR="00DA4D45">
        <w:rPr>
          <w:rFonts w:cstheme="minorHAnsi"/>
        </w:rPr>
        <w:t xml:space="preserve"> </w:t>
      </w:r>
      <w:r w:rsidR="002C0B8E">
        <w:rPr>
          <w:rFonts w:cstheme="minorHAnsi"/>
        </w:rPr>
        <w:t>and we feel this area need extra attention</w:t>
      </w:r>
      <w:r>
        <w:rPr>
          <w:rFonts w:cstheme="minorHAnsi"/>
        </w:rPr>
        <w:t xml:space="preserve">, </w:t>
      </w:r>
      <w:r w:rsidR="002C0B8E">
        <w:rPr>
          <w:rFonts w:cstheme="minorHAnsi"/>
        </w:rPr>
        <w:t>which is not apparent in the EIAR</w:t>
      </w:r>
      <w:r>
        <w:rPr>
          <w:rFonts w:cstheme="minorHAnsi"/>
        </w:rPr>
        <w:t xml:space="preserve">.  In addition, </w:t>
      </w:r>
      <w:r w:rsidR="002C0B8E">
        <w:rPr>
          <w:rFonts w:cstheme="minorHAnsi"/>
        </w:rPr>
        <w:t xml:space="preserve">the </w:t>
      </w:r>
      <w:r>
        <w:rPr>
          <w:rFonts w:cstheme="minorHAnsi"/>
        </w:rPr>
        <w:t>Z</w:t>
      </w:r>
      <w:r w:rsidR="002C0B8E">
        <w:rPr>
          <w:rFonts w:cstheme="minorHAnsi"/>
        </w:rPr>
        <w:t>one of Infl</w:t>
      </w:r>
      <w:r w:rsidR="00423196">
        <w:rPr>
          <w:rFonts w:cstheme="minorHAnsi"/>
        </w:rPr>
        <w:t xml:space="preserve">uence needs to be </w:t>
      </w:r>
      <w:r>
        <w:rPr>
          <w:rFonts w:cstheme="minorHAnsi"/>
        </w:rPr>
        <w:t>extended to</w:t>
      </w:r>
      <w:r w:rsidR="003050AB">
        <w:rPr>
          <w:rFonts w:cstheme="minorHAnsi"/>
        </w:rPr>
        <w:t xml:space="preserve"> a wider area </w:t>
      </w:r>
      <w:r w:rsidR="00423196">
        <w:rPr>
          <w:rFonts w:cstheme="minorHAnsi"/>
        </w:rPr>
        <w:t>and to include all home</w:t>
      </w:r>
      <w:r>
        <w:rPr>
          <w:rFonts w:cstheme="minorHAnsi"/>
        </w:rPr>
        <w:t>s</w:t>
      </w:r>
      <w:r w:rsidR="00423196">
        <w:rPr>
          <w:rFonts w:cstheme="minorHAnsi"/>
        </w:rPr>
        <w:t xml:space="preserve"> </w:t>
      </w:r>
      <w:r>
        <w:rPr>
          <w:rFonts w:cstheme="minorHAnsi"/>
        </w:rPr>
        <w:t>in a</w:t>
      </w:r>
      <w:r w:rsidR="00423196">
        <w:rPr>
          <w:rFonts w:cstheme="minorHAnsi"/>
        </w:rPr>
        <w:t xml:space="preserve"> terrace</w:t>
      </w:r>
      <w:r w:rsidR="0022121E">
        <w:rPr>
          <w:rFonts w:cstheme="minorHAnsi"/>
        </w:rPr>
        <w:t xml:space="preserve">. </w:t>
      </w:r>
      <w:r>
        <w:rPr>
          <w:rFonts w:cstheme="minorHAnsi"/>
        </w:rPr>
        <w:t xml:space="preserve"> Also,</w:t>
      </w:r>
      <w:r w:rsidR="0022121E">
        <w:rPr>
          <w:rFonts w:cstheme="minorHAnsi"/>
        </w:rPr>
        <w:t xml:space="preserve"> we request that this extended zone </w:t>
      </w:r>
      <w:r w:rsidR="003050AB">
        <w:rPr>
          <w:rFonts w:cstheme="minorHAnsi"/>
        </w:rPr>
        <w:t>be</w:t>
      </w:r>
      <w:r w:rsidR="0022121E">
        <w:rPr>
          <w:rFonts w:cstheme="minorHAnsi"/>
        </w:rPr>
        <w:t xml:space="preserve"> further extended in </w:t>
      </w:r>
      <w:r w:rsidR="00294B74">
        <w:rPr>
          <w:rFonts w:cstheme="minorHAnsi"/>
        </w:rPr>
        <w:t>level of deviation increases</w:t>
      </w:r>
      <w:r w:rsidR="004338BE">
        <w:rPr>
          <w:rFonts w:cstheme="minorHAnsi"/>
        </w:rPr>
        <w:t xml:space="preserve">. </w:t>
      </w:r>
    </w:p>
    <w:p w14:paraId="1B206CB2" w14:textId="387A5E1F" w:rsidR="00142AB1" w:rsidRPr="009E1D21" w:rsidRDefault="00142AB1" w:rsidP="004338BE">
      <w:pPr>
        <w:spacing w:after="0"/>
        <w:contextualSpacing/>
        <w:jc w:val="both"/>
        <w:rPr>
          <w:rFonts w:cstheme="minorHAnsi"/>
        </w:rPr>
      </w:pPr>
      <w:r>
        <w:rPr>
          <w:rFonts w:cstheme="minorHAnsi"/>
        </w:rPr>
        <w:t xml:space="preserve">GADRA fully supports </w:t>
      </w:r>
      <w:r w:rsidR="00C354C9">
        <w:rPr>
          <w:rFonts w:cstheme="minorHAnsi"/>
        </w:rPr>
        <w:t xml:space="preserve">the call by associations </w:t>
      </w:r>
      <w:r w:rsidR="00B72D39">
        <w:rPr>
          <w:rFonts w:cstheme="minorHAnsi"/>
        </w:rPr>
        <w:t>for Community</w:t>
      </w:r>
      <w:r w:rsidR="00FC1B28">
        <w:rPr>
          <w:rFonts w:cstheme="minorHAnsi"/>
        </w:rPr>
        <w:t xml:space="preserve"> Fund and </w:t>
      </w:r>
      <w:r w:rsidR="00D20176">
        <w:rPr>
          <w:rFonts w:cstheme="minorHAnsi"/>
        </w:rPr>
        <w:t>Residential Monitoring Group</w:t>
      </w:r>
    </w:p>
    <w:p w14:paraId="6AB1CB80" w14:textId="21243E27" w:rsidR="00DA4D45" w:rsidRDefault="00A62853" w:rsidP="009E1D21">
      <w:pPr>
        <w:spacing w:after="0"/>
        <w:contextualSpacing/>
        <w:jc w:val="both"/>
        <w:rPr>
          <w:rFonts w:cstheme="minorHAnsi"/>
        </w:rPr>
      </w:pPr>
      <w:r>
        <w:rPr>
          <w:rFonts w:cstheme="minorHAnsi"/>
        </w:rPr>
        <w:t xml:space="preserve"> </w:t>
      </w:r>
    </w:p>
    <w:p w14:paraId="28BC104B" w14:textId="7FBB62A9" w:rsidR="00226736" w:rsidRDefault="00226736" w:rsidP="009E1D21">
      <w:pPr>
        <w:spacing w:after="0"/>
        <w:contextualSpacing/>
        <w:jc w:val="both"/>
        <w:rPr>
          <w:rFonts w:cstheme="minorHAnsi"/>
        </w:rPr>
      </w:pPr>
      <w:r>
        <w:rPr>
          <w:rFonts w:cstheme="minorHAnsi"/>
        </w:rPr>
        <w:t xml:space="preserve">We have major concerns </w:t>
      </w:r>
      <w:r w:rsidR="0022492F">
        <w:rPr>
          <w:rFonts w:cstheme="minorHAnsi"/>
        </w:rPr>
        <w:t>that the canal will be drained for such a long period and fear that it will n</w:t>
      </w:r>
      <w:r w:rsidR="00EC1D0B">
        <w:rPr>
          <w:rFonts w:cstheme="minorHAnsi"/>
        </w:rPr>
        <w:t>ot recover for years</w:t>
      </w:r>
      <w:r w:rsidR="00A62853">
        <w:rPr>
          <w:rFonts w:cstheme="minorHAnsi"/>
        </w:rPr>
        <w:t>,</w:t>
      </w:r>
      <w:r w:rsidR="00EC1D0B">
        <w:rPr>
          <w:rFonts w:cstheme="minorHAnsi"/>
        </w:rPr>
        <w:t xml:space="preserve"> if at all. </w:t>
      </w:r>
      <w:r w:rsidR="00A62853">
        <w:rPr>
          <w:rFonts w:cstheme="minorHAnsi"/>
        </w:rPr>
        <w:t xml:space="preserve"> </w:t>
      </w:r>
      <w:r w:rsidR="00AD2296">
        <w:rPr>
          <w:rFonts w:cstheme="minorHAnsi"/>
        </w:rPr>
        <w:t>This</w:t>
      </w:r>
      <w:r w:rsidR="00A62853">
        <w:rPr>
          <w:rFonts w:cstheme="minorHAnsi"/>
        </w:rPr>
        <w:t xml:space="preserve">, </w:t>
      </w:r>
      <w:r w:rsidR="00AD2296">
        <w:rPr>
          <w:rFonts w:cstheme="minorHAnsi"/>
        </w:rPr>
        <w:t xml:space="preserve">combined with the potential impact on the Tolka river by Griffith </w:t>
      </w:r>
      <w:r w:rsidR="00A62853">
        <w:rPr>
          <w:rFonts w:cstheme="minorHAnsi"/>
        </w:rPr>
        <w:t>P</w:t>
      </w:r>
      <w:r w:rsidR="00AD2296">
        <w:rPr>
          <w:rFonts w:cstheme="minorHAnsi"/>
        </w:rPr>
        <w:t xml:space="preserve">ark </w:t>
      </w:r>
      <w:r w:rsidR="00A62853">
        <w:rPr>
          <w:rFonts w:cstheme="minorHAnsi"/>
        </w:rPr>
        <w:t>S</w:t>
      </w:r>
      <w:r w:rsidR="00AD2296">
        <w:rPr>
          <w:rFonts w:cstheme="minorHAnsi"/>
        </w:rPr>
        <w:t>tation</w:t>
      </w:r>
      <w:r w:rsidR="00A62853">
        <w:rPr>
          <w:rFonts w:cstheme="minorHAnsi"/>
        </w:rPr>
        <w:t>,</w:t>
      </w:r>
      <w:r w:rsidR="00AD2296">
        <w:rPr>
          <w:rFonts w:cstheme="minorHAnsi"/>
        </w:rPr>
        <w:t xml:space="preserve"> </w:t>
      </w:r>
      <w:r w:rsidR="00AE50F9">
        <w:rPr>
          <w:rFonts w:cstheme="minorHAnsi"/>
        </w:rPr>
        <w:t xml:space="preserve">needs to be looked at further prior to </w:t>
      </w:r>
      <w:r w:rsidR="00AB49AA">
        <w:rPr>
          <w:rFonts w:cstheme="minorHAnsi"/>
        </w:rPr>
        <w:t xml:space="preserve">granting the order. </w:t>
      </w:r>
    </w:p>
    <w:p w14:paraId="0594A7E4" w14:textId="77777777" w:rsidR="004C286F" w:rsidRDefault="004C286F" w:rsidP="009E1D21">
      <w:pPr>
        <w:spacing w:after="0"/>
        <w:contextualSpacing/>
        <w:jc w:val="both"/>
        <w:rPr>
          <w:rFonts w:cstheme="minorHAnsi"/>
        </w:rPr>
      </w:pPr>
    </w:p>
    <w:p w14:paraId="45BD92C6" w14:textId="7D76E211" w:rsidR="00BC766F" w:rsidRDefault="00BC766F" w:rsidP="009E1D21">
      <w:pPr>
        <w:spacing w:after="0"/>
        <w:contextualSpacing/>
        <w:jc w:val="both"/>
        <w:rPr>
          <w:rFonts w:cstheme="minorHAnsi"/>
        </w:rPr>
      </w:pPr>
      <w:r>
        <w:rPr>
          <w:rFonts w:cstheme="minorHAnsi"/>
        </w:rPr>
        <w:lastRenderedPageBreak/>
        <w:t xml:space="preserve">We further note that </w:t>
      </w:r>
      <w:r w:rsidR="004C286F">
        <w:rPr>
          <w:rFonts w:cstheme="minorHAnsi"/>
        </w:rPr>
        <w:t>no night</w:t>
      </w:r>
      <w:r w:rsidR="001269C0">
        <w:rPr>
          <w:rFonts w:cstheme="minorHAnsi"/>
        </w:rPr>
        <w:t>-</w:t>
      </w:r>
      <w:r>
        <w:rPr>
          <w:rFonts w:cstheme="minorHAnsi"/>
        </w:rPr>
        <w:t xml:space="preserve">time above </w:t>
      </w:r>
      <w:r w:rsidR="0063138B">
        <w:rPr>
          <w:rFonts w:cstheme="minorHAnsi"/>
        </w:rPr>
        <w:t>groundwork</w:t>
      </w:r>
      <w:r>
        <w:rPr>
          <w:rFonts w:cstheme="minorHAnsi"/>
        </w:rPr>
        <w:t xml:space="preserve"> occurred on station boxes or shafts in the </w:t>
      </w:r>
      <w:r w:rsidR="00A25253">
        <w:rPr>
          <w:rFonts w:cstheme="minorHAnsi"/>
        </w:rPr>
        <w:t xml:space="preserve">building of </w:t>
      </w:r>
      <w:r w:rsidR="00A62853">
        <w:rPr>
          <w:rFonts w:cstheme="minorHAnsi"/>
        </w:rPr>
        <w:t xml:space="preserve">the </w:t>
      </w:r>
      <w:r w:rsidR="00A25253">
        <w:rPr>
          <w:rFonts w:cstheme="minorHAnsi"/>
        </w:rPr>
        <w:t xml:space="preserve">Milan metro and we are requesting this for all the stations and </w:t>
      </w:r>
      <w:r w:rsidR="00A62853">
        <w:rPr>
          <w:rFonts w:cstheme="minorHAnsi"/>
        </w:rPr>
        <w:t>shafts.</w:t>
      </w:r>
      <w:r w:rsidR="00F0722C">
        <w:rPr>
          <w:rFonts w:cstheme="minorHAnsi"/>
        </w:rPr>
        <w:t xml:space="preserve"> We also are requesting that the </w:t>
      </w:r>
      <w:r w:rsidR="00C96D61">
        <w:rPr>
          <w:rFonts w:cstheme="minorHAnsi"/>
        </w:rPr>
        <w:t>mainline rail realignments also occur by day only given their proximity to homes</w:t>
      </w:r>
      <w:r w:rsidR="00226736">
        <w:rPr>
          <w:rFonts w:cstheme="minorHAnsi"/>
        </w:rPr>
        <w:t xml:space="preserve"> at the Glasnevin station.</w:t>
      </w:r>
    </w:p>
    <w:p w14:paraId="6F12D2AC" w14:textId="77777777" w:rsidR="00A62853" w:rsidRDefault="00A62853" w:rsidP="009E1D21">
      <w:pPr>
        <w:spacing w:after="0"/>
        <w:contextualSpacing/>
        <w:jc w:val="both"/>
        <w:rPr>
          <w:rFonts w:cstheme="minorHAnsi"/>
        </w:rPr>
      </w:pPr>
    </w:p>
    <w:p w14:paraId="3DFE9DB3" w14:textId="77777777" w:rsidR="00F8148B" w:rsidRDefault="00F8148B" w:rsidP="00365D0F">
      <w:pPr>
        <w:spacing w:after="0"/>
        <w:contextualSpacing/>
        <w:jc w:val="both"/>
        <w:rPr>
          <w:rFonts w:cstheme="minorHAnsi"/>
          <w:b/>
          <w:bCs/>
          <w:color w:val="0070C0"/>
        </w:rPr>
      </w:pPr>
    </w:p>
    <w:p w14:paraId="2A173B59" w14:textId="5D5DD210" w:rsidR="00365D0F" w:rsidRPr="00F8148B" w:rsidRDefault="00365D0F" w:rsidP="00365D0F">
      <w:pPr>
        <w:spacing w:after="0"/>
        <w:contextualSpacing/>
        <w:jc w:val="both"/>
        <w:rPr>
          <w:rFonts w:cstheme="minorHAnsi"/>
          <w:b/>
          <w:bCs/>
          <w:color w:val="0070C0"/>
          <w:sz w:val="32"/>
          <w:szCs w:val="32"/>
        </w:rPr>
      </w:pPr>
      <w:r w:rsidRPr="00F8148B">
        <w:rPr>
          <w:rFonts w:cstheme="minorHAnsi"/>
          <w:b/>
          <w:bCs/>
          <w:color w:val="0070C0"/>
          <w:sz w:val="32"/>
          <w:szCs w:val="32"/>
        </w:rPr>
        <w:t xml:space="preserve">In </w:t>
      </w:r>
      <w:r w:rsidR="00F8148B" w:rsidRPr="00F8148B">
        <w:rPr>
          <w:rFonts w:cstheme="minorHAnsi"/>
          <w:b/>
          <w:bCs/>
          <w:color w:val="0070C0"/>
          <w:sz w:val="32"/>
          <w:szCs w:val="32"/>
        </w:rPr>
        <w:t>C</w:t>
      </w:r>
      <w:r w:rsidRPr="00F8148B">
        <w:rPr>
          <w:rFonts w:cstheme="minorHAnsi"/>
          <w:b/>
          <w:bCs/>
          <w:color w:val="0070C0"/>
          <w:sz w:val="32"/>
          <w:szCs w:val="32"/>
        </w:rPr>
        <w:t>onclusion</w:t>
      </w:r>
    </w:p>
    <w:p w14:paraId="4ACFF609" w14:textId="77777777" w:rsidR="00F8148B" w:rsidRPr="00F8148B" w:rsidRDefault="00F8148B" w:rsidP="00365D0F">
      <w:pPr>
        <w:spacing w:after="0"/>
        <w:contextualSpacing/>
        <w:jc w:val="both"/>
        <w:rPr>
          <w:rFonts w:cstheme="minorHAnsi"/>
          <w:b/>
          <w:bCs/>
          <w:color w:val="0070C0"/>
        </w:rPr>
      </w:pPr>
    </w:p>
    <w:p w14:paraId="4882E4DD" w14:textId="333C29B0" w:rsidR="00F8148B" w:rsidRPr="00F8148B" w:rsidRDefault="00F8148B" w:rsidP="00F8148B">
      <w:pPr>
        <w:pStyle w:val="ListParagraph"/>
        <w:numPr>
          <w:ilvl w:val="0"/>
          <w:numId w:val="6"/>
        </w:numPr>
        <w:spacing w:after="0"/>
        <w:jc w:val="both"/>
        <w:rPr>
          <w:rFonts w:cstheme="minorHAnsi"/>
        </w:rPr>
      </w:pPr>
      <w:r>
        <w:rPr>
          <w:rFonts w:cstheme="minorHAnsi"/>
        </w:rPr>
        <w:t>GADRA</w:t>
      </w:r>
      <w:r w:rsidR="00365D0F" w:rsidRPr="008B13E2">
        <w:rPr>
          <w:rFonts w:cstheme="minorHAnsi"/>
        </w:rPr>
        <w:t xml:space="preserve"> do not feel the EIAR is complete in relation to the decision to change from Twin to Single Bore</w:t>
      </w:r>
      <w:r w:rsidR="008B13E2">
        <w:rPr>
          <w:rFonts w:cstheme="minorHAnsi"/>
        </w:rPr>
        <w:t xml:space="preserve"> </w:t>
      </w:r>
      <w:r w:rsidR="000C6B51">
        <w:rPr>
          <w:rFonts w:cstheme="minorHAnsi"/>
        </w:rPr>
        <w:t>–</w:t>
      </w:r>
      <w:r w:rsidR="00703969">
        <w:rPr>
          <w:rFonts w:cstheme="minorHAnsi"/>
        </w:rPr>
        <w:t xml:space="preserve"> we do not see clear reason for this massive change</w:t>
      </w:r>
      <w:r w:rsidR="00603F55">
        <w:rPr>
          <w:rFonts w:cstheme="minorHAnsi"/>
        </w:rPr>
        <w:t>.</w:t>
      </w:r>
      <w:r w:rsidR="00A444C7">
        <w:rPr>
          <w:rFonts w:cstheme="minorHAnsi"/>
        </w:rPr>
        <w:t xml:space="preserve"> We would like to highlight that the moving of TBM launch site </w:t>
      </w:r>
      <w:r w:rsidR="00E24B0B">
        <w:rPr>
          <w:rFonts w:cstheme="minorHAnsi"/>
        </w:rPr>
        <w:t xml:space="preserve">and Griffith Park station do not </w:t>
      </w:r>
      <w:r w:rsidR="0086440E">
        <w:rPr>
          <w:rFonts w:cstheme="minorHAnsi"/>
        </w:rPr>
        <w:t>necessitate</w:t>
      </w:r>
      <w:r w:rsidR="00E24B0B">
        <w:rPr>
          <w:rFonts w:cstheme="minorHAnsi"/>
        </w:rPr>
        <w:t xml:space="preserve"> a change from Twin to </w:t>
      </w:r>
      <w:r w:rsidR="00A62853">
        <w:rPr>
          <w:rFonts w:cstheme="minorHAnsi"/>
        </w:rPr>
        <w:t>S</w:t>
      </w:r>
      <w:r w:rsidR="00E24B0B">
        <w:rPr>
          <w:rFonts w:cstheme="minorHAnsi"/>
        </w:rPr>
        <w:t>ingle bore</w:t>
      </w:r>
      <w:r w:rsidR="00A62853">
        <w:rPr>
          <w:rFonts w:cstheme="minorHAnsi"/>
        </w:rPr>
        <w:t xml:space="preserve"> </w:t>
      </w:r>
      <w:r w:rsidR="00731BB8">
        <w:rPr>
          <w:rFonts w:cstheme="minorHAnsi"/>
        </w:rPr>
        <w:t>- the change is a decision that NTA made separately but have not given evidence as to why this decision has been made</w:t>
      </w:r>
      <w:r w:rsidR="0086440E">
        <w:rPr>
          <w:rFonts w:cstheme="minorHAnsi"/>
        </w:rPr>
        <w:t xml:space="preserve"> in the EIAR.</w:t>
      </w:r>
    </w:p>
    <w:p w14:paraId="0BDEEFF3" w14:textId="0B973604" w:rsidR="00726B48" w:rsidRPr="0011767D" w:rsidRDefault="00603F55" w:rsidP="00726B48">
      <w:pPr>
        <w:pStyle w:val="ListParagraph"/>
        <w:numPr>
          <w:ilvl w:val="0"/>
          <w:numId w:val="6"/>
        </w:numPr>
        <w:spacing w:after="0"/>
        <w:jc w:val="both"/>
        <w:rPr>
          <w:rFonts w:cstheme="minorHAnsi"/>
        </w:rPr>
      </w:pPr>
      <w:r>
        <w:rPr>
          <w:rFonts w:cstheme="minorHAnsi"/>
        </w:rPr>
        <w:t>The Fire</w:t>
      </w:r>
      <w:r w:rsidR="003D60CA">
        <w:rPr>
          <w:rFonts w:cstheme="minorHAnsi"/>
        </w:rPr>
        <w:t>/emergency</w:t>
      </w:r>
      <w:r>
        <w:rPr>
          <w:rFonts w:cstheme="minorHAnsi"/>
        </w:rPr>
        <w:t xml:space="preserve"> safety issues associated with</w:t>
      </w:r>
      <w:r w:rsidR="007E340C">
        <w:rPr>
          <w:rFonts w:cstheme="minorHAnsi"/>
        </w:rPr>
        <w:t xml:space="preserve"> </w:t>
      </w:r>
      <w:r w:rsidR="00E80796">
        <w:rPr>
          <w:rFonts w:cstheme="minorHAnsi"/>
        </w:rPr>
        <w:t>a single bore tunnel have not been addressed</w:t>
      </w:r>
      <w:r w:rsidR="003D60CA">
        <w:rPr>
          <w:rFonts w:cstheme="minorHAnsi"/>
        </w:rPr>
        <w:t xml:space="preserve"> in the EIAR</w:t>
      </w:r>
      <w:r w:rsidR="00A62853">
        <w:rPr>
          <w:rFonts w:cstheme="minorHAnsi"/>
        </w:rPr>
        <w:t xml:space="preserve">.   </w:t>
      </w:r>
      <w:r w:rsidR="00E80796">
        <w:rPr>
          <w:rFonts w:cstheme="minorHAnsi"/>
        </w:rPr>
        <w:t xml:space="preserve">DFB have confirmed that </w:t>
      </w:r>
      <w:r w:rsidR="008F7791">
        <w:rPr>
          <w:rFonts w:cstheme="minorHAnsi"/>
        </w:rPr>
        <w:t>they have had no input into the des</w:t>
      </w:r>
      <w:r w:rsidR="001429CB">
        <w:rPr>
          <w:rFonts w:cstheme="minorHAnsi"/>
        </w:rPr>
        <w:t>ign of the project or the sh</w:t>
      </w:r>
      <w:r w:rsidR="0011767D">
        <w:rPr>
          <w:rFonts w:cstheme="minorHAnsi"/>
        </w:rPr>
        <w:t>aft – this has been confirmed to RINA and GADRA by the TII</w:t>
      </w:r>
      <w:r w:rsidR="00B12304">
        <w:rPr>
          <w:rFonts w:cstheme="minorHAnsi"/>
        </w:rPr>
        <w:t xml:space="preserve">. </w:t>
      </w:r>
      <w:r w:rsidR="00A62853">
        <w:rPr>
          <w:rFonts w:cstheme="minorHAnsi"/>
        </w:rPr>
        <w:t xml:space="preserve"> </w:t>
      </w:r>
      <w:r w:rsidR="00B12304">
        <w:rPr>
          <w:rFonts w:cstheme="minorHAnsi"/>
        </w:rPr>
        <w:t>It is only at the very late stage of this project</w:t>
      </w:r>
      <w:r w:rsidR="0079048E">
        <w:rPr>
          <w:rFonts w:cstheme="minorHAnsi"/>
        </w:rPr>
        <w:t xml:space="preserve"> (</w:t>
      </w:r>
      <w:r w:rsidR="00A62853">
        <w:rPr>
          <w:rFonts w:cstheme="minorHAnsi"/>
        </w:rPr>
        <w:t>j</w:t>
      </w:r>
      <w:r w:rsidR="0079048E">
        <w:rPr>
          <w:rFonts w:cstheme="minorHAnsi"/>
        </w:rPr>
        <w:t>ust a couple of months before RO application)</w:t>
      </w:r>
      <w:r w:rsidR="00B12304">
        <w:rPr>
          <w:rFonts w:cstheme="minorHAnsi"/>
        </w:rPr>
        <w:t xml:space="preserve"> </w:t>
      </w:r>
      <w:r w:rsidR="00A62853">
        <w:rPr>
          <w:rFonts w:cstheme="minorHAnsi"/>
        </w:rPr>
        <w:t>that</w:t>
      </w:r>
      <w:r w:rsidR="00B12304">
        <w:rPr>
          <w:rFonts w:cstheme="minorHAnsi"/>
        </w:rPr>
        <w:t xml:space="preserve"> Atkins </w:t>
      </w:r>
      <w:r w:rsidR="00A62853">
        <w:rPr>
          <w:rFonts w:cstheme="minorHAnsi"/>
        </w:rPr>
        <w:t xml:space="preserve">were </w:t>
      </w:r>
      <w:r w:rsidR="00B12304">
        <w:rPr>
          <w:rFonts w:cstheme="minorHAnsi"/>
        </w:rPr>
        <w:t>brought on as consultants in this area</w:t>
      </w:r>
      <w:r w:rsidR="00A62853">
        <w:rPr>
          <w:rFonts w:cstheme="minorHAnsi"/>
        </w:rPr>
        <w:t>,</w:t>
      </w:r>
      <w:r w:rsidR="00B12304">
        <w:rPr>
          <w:rFonts w:cstheme="minorHAnsi"/>
        </w:rPr>
        <w:t xml:space="preserve"> </w:t>
      </w:r>
      <w:r w:rsidR="004C286F">
        <w:rPr>
          <w:rFonts w:cstheme="minorHAnsi"/>
        </w:rPr>
        <w:t>and therefore</w:t>
      </w:r>
      <w:r w:rsidR="005D3851">
        <w:rPr>
          <w:rFonts w:cstheme="minorHAnsi"/>
        </w:rPr>
        <w:t xml:space="preserve"> rather than designing safety into the project at the design stage</w:t>
      </w:r>
      <w:r w:rsidR="00A62853">
        <w:rPr>
          <w:rFonts w:cstheme="minorHAnsi"/>
        </w:rPr>
        <w:t>,</w:t>
      </w:r>
      <w:r w:rsidR="005D3851">
        <w:rPr>
          <w:rFonts w:cstheme="minorHAnsi"/>
        </w:rPr>
        <w:t xml:space="preserve"> it is </w:t>
      </w:r>
      <w:r w:rsidR="006602AC">
        <w:rPr>
          <w:rFonts w:cstheme="minorHAnsi"/>
        </w:rPr>
        <w:t>being addressed retrospectively on an already designed project.</w:t>
      </w:r>
      <w:r w:rsidR="009D5169">
        <w:rPr>
          <w:rFonts w:cstheme="minorHAnsi"/>
        </w:rPr>
        <w:t xml:space="preserve"> </w:t>
      </w:r>
      <w:r w:rsidR="00A62853">
        <w:rPr>
          <w:rFonts w:cstheme="minorHAnsi"/>
        </w:rPr>
        <w:t xml:space="preserve"> </w:t>
      </w:r>
      <w:r w:rsidR="009D5169">
        <w:rPr>
          <w:rFonts w:cstheme="minorHAnsi"/>
        </w:rPr>
        <w:t>The Atkins report is not part of the EIAR</w:t>
      </w:r>
      <w:r w:rsidR="00A62853">
        <w:rPr>
          <w:rFonts w:cstheme="minorHAnsi"/>
        </w:rPr>
        <w:t>.</w:t>
      </w:r>
    </w:p>
    <w:p w14:paraId="0EF80376" w14:textId="42FFDBCB" w:rsidR="005E14BB" w:rsidRDefault="00603F55" w:rsidP="008B13E2">
      <w:pPr>
        <w:pStyle w:val="ListParagraph"/>
        <w:numPr>
          <w:ilvl w:val="0"/>
          <w:numId w:val="6"/>
        </w:numPr>
        <w:spacing w:after="0"/>
        <w:jc w:val="both"/>
        <w:rPr>
          <w:rFonts w:cstheme="minorHAnsi"/>
        </w:rPr>
      </w:pPr>
      <w:r>
        <w:rPr>
          <w:rFonts w:cstheme="minorHAnsi"/>
        </w:rPr>
        <w:t>T</w:t>
      </w:r>
      <w:r w:rsidR="000C6B51">
        <w:rPr>
          <w:rFonts w:cstheme="minorHAnsi"/>
        </w:rPr>
        <w:t xml:space="preserve">he increase in settlement from a single bore </w:t>
      </w:r>
      <w:r w:rsidR="00252767">
        <w:rPr>
          <w:rFonts w:cstheme="minorHAnsi"/>
        </w:rPr>
        <w:t xml:space="preserve">rather than twin bore has not been addressed in the EIAR and we would be requesting </w:t>
      </w:r>
      <w:r w:rsidR="009E12D4">
        <w:rPr>
          <w:rFonts w:cstheme="minorHAnsi"/>
        </w:rPr>
        <w:t xml:space="preserve">an </w:t>
      </w:r>
      <w:r w:rsidR="002864A0">
        <w:rPr>
          <w:rFonts w:cstheme="minorHAnsi"/>
        </w:rPr>
        <w:t>appropriate</w:t>
      </w:r>
      <w:r w:rsidR="009E12D4">
        <w:rPr>
          <w:rFonts w:cstheme="minorHAnsi"/>
        </w:rPr>
        <w:t xml:space="preserve"> increase in</w:t>
      </w:r>
      <w:r w:rsidR="002864A0">
        <w:rPr>
          <w:rFonts w:cstheme="minorHAnsi"/>
        </w:rPr>
        <w:t xml:space="preserve"> ZoI</w:t>
      </w:r>
      <w:r w:rsidR="00003D01">
        <w:rPr>
          <w:rFonts w:cstheme="minorHAnsi"/>
        </w:rPr>
        <w:t xml:space="preserve"> in relation to settlement</w:t>
      </w:r>
      <w:r w:rsidR="009E12D4">
        <w:rPr>
          <w:rFonts w:cstheme="minorHAnsi"/>
        </w:rPr>
        <w:t xml:space="preserve"> </w:t>
      </w:r>
      <w:r w:rsidR="00003D01">
        <w:rPr>
          <w:rFonts w:cstheme="minorHAnsi"/>
        </w:rPr>
        <w:t xml:space="preserve">and all monitoring and mitigants to be </w:t>
      </w:r>
      <w:r w:rsidR="00912745">
        <w:rPr>
          <w:rFonts w:cstheme="minorHAnsi"/>
        </w:rPr>
        <w:t>employed.</w:t>
      </w:r>
    </w:p>
    <w:p w14:paraId="360109FF" w14:textId="750470EE" w:rsidR="002B13BC" w:rsidRDefault="00844996" w:rsidP="008B13E2">
      <w:pPr>
        <w:pStyle w:val="ListParagraph"/>
        <w:numPr>
          <w:ilvl w:val="0"/>
          <w:numId w:val="6"/>
        </w:numPr>
        <w:spacing w:after="0"/>
        <w:jc w:val="both"/>
        <w:rPr>
          <w:rFonts w:cstheme="minorHAnsi"/>
        </w:rPr>
      </w:pPr>
      <w:r>
        <w:rPr>
          <w:rFonts w:cstheme="minorHAnsi"/>
        </w:rPr>
        <w:t xml:space="preserve">We have concerns </w:t>
      </w:r>
      <w:r w:rsidR="00365D0F" w:rsidRPr="008B13E2">
        <w:rPr>
          <w:rFonts w:cstheme="minorHAnsi"/>
        </w:rPr>
        <w:t>in relation to</w:t>
      </w:r>
      <w:r>
        <w:rPr>
          <w:rFonts w:cstheme="minorHAnsi"/>
        </w:rPr>
        <w:t xml:space="preserve"> the change of </w:t>
      </w:r>
      <w:r w:rsidR="00A62853">
        <w:rPr>
          <w:rFonts w:cstheme="minorHAnsi"/>
        </w:rPr>
        <w:t xml:space="preserve">the </w:t>
      </w:r>
      <w:r w:rsidR="00A62853" w:rsidRPr="008B13E2">
        <w:rPr>
          <w:rFonts w:cstheme="minorHAnsi"/>
        </w:rPr>
        <w:t>Griffith</w:t>
      </w:r>
      <w:r w:rsidR="00365D0F" w:rsidRPr="008B13E2">
        <w:rPr>
          <w:rFonts w:cstheme="minorHAnsi"/>
        </w:rPr>
        <w:t xml:space="preserve"> Park Station positio</w:t>
      </w:r>
      <w:r w:rsidR="00A62853">
        <w:rPr>
          <w:rFonts w:cstheme="minorHAnsi"/>
        </w:rPr>
        <w:t>n.  G</w:t>
      </w:r>
      <w:r>
        <w:rPr>
          <w:rFonts w:cstheme="minorHAnsi"/>
        </w:rPr>
        <w:t>iven its proximity to the high value Tolka river</w:t>
      </w:r>
      <w:r w:rsidR="004A7128">
        <w:rPr>
          <w:rFonts w:cstheme="minorHAnsi"/>
        </w:rPr>
        <w:t>, the poorer hydrology at the new site</w:t>
      </w:r>
      <w:r w:rsidR="00A62853">
        <w:rPr>
          <w:rFonts w:cstheme="minorHAnsi"/>
        </w:rPr>
        <w:t>,</w:t>
      </w:r>
      <w:r w:rsidR="004A7128">
        <w:rPr>
          <w:rFonts w:cstheme="minorHAnsi"/>
        </w:rPr>
        <w:t xml:space="preserve"> and </w:t>
      </w:r>
      <w:r w:rsidR="00A62853">
        <w:rPr>
          <w:rFonts w:cstheme="minorHAnsi"/>
        </w:rPr>
        <w:t>the settlement</w:t>
      </w:r>
      <w:r w:rsidR="00046A84">
        <w:rPr>
          <w:rFonts w:cstheme="minorHAnsi"/>
        </w:rPr>
        <w:t xml:space="preserve"> issues being more </w:t>
      </w:r>
      <w:r w:rsidR="007A0AD6">
        <w:rPr>
          <w:rFonts w:cstheme="minorHAnsi"/>
        </w:rPr>
        <w:t>significant for</w:t>
      </w:r>
      <w:r w:rsidR="00E60E2C">
        <w:rPr>
          <w:rFonts w:cstheme="minorHAnsi"/>
        </w:rPr>
        <w:t xml:space="preserve"> the Prospect ACA as the Victorian housing has </w:t>
      </w:r>
      <w:r w:rsidR="0048408F">
        <w:rPr>
          <w:rFonts w:cstheme="minorHAnsi"/>
        </w:rPr>
        <w:t>shallower foundations</w:t>
      </w:r>
      <w:r w:rsidR="00A62853">
        <w:rPr>
          <w:rFonts w:cstheme="minorHAnsi"/>
        </w:rPr>
        <w:t>.  W</w:t>
      </w:r>
      <w:r w:rsidR="0048408F">
        <w:rPr>
          <w:rFonts w:cstheme="minorHAnsi"/>
        </w:rPr>
        <w:t>e do not feel that the EIAR</w:t>
      </w:r>
      <w:r w:rsidR="009455DF">
        <w:rPr>
          <w:rFonts w:cstheme="minorHAnsi"/>
        </w:rPr>
        <w:t xml:space="preserve"> has shown evidence supporting this move in the station position</w:t>
      </w:r>
      <w:r w:rsidR="00A62853">
        <w:rPr>
          <w:rFonts w:cstheme="minorHAnsi"/>
        </w:rPr>
        <w:t>,</w:t>
      </w:r>
      <w:r w:rsidR="00605521">
        <w:rPr>
          <w:rFonts w:cstheme="minorHAnsi"/>
        </w:rPr>
        <w:t xml:space="preserve"> nor has it fully addressed the increased mitigation</w:t>
      </w:r>
      <w:r w:rsidR="00A62853">
        <w:rPr>
          <w:rFonts w:cstheme="minorHAnsi"/>
        </w:rPr>
        <w:t>s</w:t>
      </w:r>
      <w:r w:rsidR="00605521">
        <w:rPr>
          <w:rFonts w:cstheme="minorHAnsi"/>
        </w:rPr>
        <w:t xml:space="preserve"> required following this change</w:t>
      </w:r>
      <w:r w:rsidR="002B13BC">
        <w:rPr>
          <w:rFonts w:cstheme="minorHAnsi"/>
        </w:rPr>
        <w:t>.</w:t>
      </w:r>
      <w:r w:rsidR="00141956">
        <w:rPr>
          <w:rFonts w:cstheme="minorHAnsi"/>
        </w:rPr>
        <w:t xml:space="preserve"> </w:t>
      </w:r>
    </w:p>
    <w:p w14:paraId="30DEB841" w14:textId="4B2E5666" w:rsidR="00E453A3" w:rsidRDefault="002B13BC" w:rsidP="008B13E2">
      <w:pPr>
        <w:pStyle w:val="ListParagraph"/>
        <w:numPr>
          <w:ilvl w:val="0"/>
          <w:numId w:val="6"/>
        </w:numPr>
        <w:spacing w:after="0"/>
        <w:jc w:val="both"/>
        <w:rPr>
          <w:rFonts w:cstheme="minorHAnsi"/>
        </w:rPr>
      </w:pPr>
      <w:r>
        <w:rPr>
          <w:rFonts w:cstheme="minorHAnsi"/>
        </w:rPr>
        <w:t xml:space="preserve">We have throughout objected to the use of </w:t>
      </w:r>
      <w:r w:rsidR="00A62853">
        <w:rPr>
          <w:rFonts w:cstheme="minorHAnsi"/>
        </w:rPr>
        <w:t>a public</w:t>
      </w:r>
      <w:r>
        <w:rPr>
          <w:rFonts w:cstheme="minorHAnsi"/>
        </w:rPr>
        <w:t xml:space="preserve"> park</w:t>
      </w:r>
      <w:r w:rsidR="0052715F">
        <w:rPr>
          <w:rFonts w:cstheme="minorHAnsi"/>
        </w:rPr>
        <w:t xml:space="preserve"> zoned Z</w:t>
      </w:r>
      <w:r w:rsidR="00A62853">
        <w:rPr>
          <w:rFonts w:cstheme="minorHAnsi"/>
        </w:rPr>
        <w:t>9 to</w:t>
      </w:r>
      <w:r>
        <w:rPr>
          <w:rFonts w:cstheme="minorHAnsi"/>
        </w:rPr>
        <w:t xml:space="preserve"> </w:t>
      </w:r>
      <w:r w:rsidR="001052A8">
        <w:rPr>
          <w:rFonts w:cstheme="minorHAnsi"/>
        </w:rPr>
        <w:t xml:space="preserve">house an </w:t>
      </w:r>
      <w:r w:rsidR="00A62853">
        <w:rPr>
          <w:rFonts w:cstheme="minorHAnsi"/>
        </w:rPr>
        <w:t>I</w:t>
      </w:r>
      <w:r w:rsidR="001052A8">
        <w:rPr>
          <w:rFonts w:cstheme="minorHAnsi"/>
        </w:rPr>
        <w:t xml:space="preserve">ntervention </w:t>
      </w:r>
      <w:r w:rsidR="00A62853">
        <w:rPr>
          <w:rFonts w:cstheme="minorHAnsi"/>
        </w:rPr>
        <w:t>S</w:t>
      </w:r>
      <w:r w:rsidR="001052A8">
        <w:rPr>
          <w:rFonts w:cstheme="minorHAnsi"/>
        </w:rPr>
        <w:t>haft</w:t>
      </w:r>
      <w:r w:rsidR="009D5169">
        <w:rPr>
          <w:rFonts w:cstheme="minorHAnsi"/>
        </w:rPr>
        <w:t xml:space="preserve"> </w:t>
      </w:r>
      <w:r w:rsidR="0052715F">
        <w:rPr>
          <w:rFonts w:cstheme="minorHAnsi"/>
        </w:rPr>
        <w:t xml:space="preserve">and parking </w:t>
      </w:r>
      <w:r w:rsidR="001269C0">
        <w:rPr>
          <w:rFonts w:cstheme="minorHAnsi"/>
        </w:rPr>
        <w:t>area and</w:t>
      </w:r>
      <w:r w:rsidR="001052A8">
        <w:rPr>
          <w:rFonts w:cstheme="minorHAnsi"/>
        </w:rPr>
        <w:t xml:space="preserve"> a</w:t>
      </w:r>
      <w:r w:rsidR="0052715F">
        <w:rPr>
          <w:rFonts w:cstheme="minorHAnsi"/>
        </w:rPr>
        <w:t xml:space="preserve">sked for this </w:t>
      </w:r>
      <w:r w:rsidR="009B3A53">
        <w:rPr>
          <w:rFonts w:cstheme="minorHAnsi"/>
        </w:rPr>
        <w:t xml:space="preserve">to </w:t>
      </w:r>
      <w:r w:rsidR="001269C0">
        <w:rPr>
          <w:rFonts w:cstheme="minorHAnsi"/>
        </w:rPr>
        <w:t>be either</w:t>
      </w:r>
      <w:r w:rsidR="0052715F">
        <w:rPr>
          <w:rFonts w:cstheme="minorHAnsi"/>
        </w:rPr>
        <w:t xml:space="preserve"> changed to a station or the position of Collins </w:t>
      </w:r>
      <w:r w:rsidR="00A62853">
        <w:rPr>
          <w:rFonts w:cstheme="minorHAnsi"/>
        </w:rPr>
        <w:t>A</w:t>
      </w:r>
      <w:r w:rsidR="0052715F">
        <w:rPr>
          <w:rFonts w:cstheme="minorHAnsi"/>
        </w:rPr>
        <w:t>ve</w:t>
      </w:r>
      <w:r w:rsidR="00A62853">
        <w:rPr>
          <w:rFonts w:cstheme="minorHAnsi"/>
        </w:rPr>
        <w:t>nue</w:t>
      </w:r>
      <w:r w:rsidR="0052715F">
        <w:rPr>
          <w:rFonts w:cstheme="minorHAnsi"/>
        </w:rPr>
        <w:t xml:space="preserve"> </w:t>
      </w:r>
      <w:r w:rsidR="00A62853">
        <w:rPr>
          <w:rFonts w:cstheme="minorHAnsi"/>
        </w:rPr>
        <w:t>S</w:t>
      </w:r>
      <w:r w:rsidR="0052715F">
        <w:rPr>
          <w:rFonts w:cstheme="minorHAnsi"/>
        </w:rPr>
        <w:t>tation</w:t>
      </w:r>
      <w:r w:rsidR="000319C6">
        <w:rPr>
          <w:rFonts w:cstheme="minorHAnsi"/>
        </w:rPr>
        <w:t xml:space="preserve"> </w:t>
      </w:r>
      <w:r w:rsidR="00A62853">
        <w:rPr>
          <w:rFonts w:cstheme="minorHAnsi"/>
        </w:rPr>
        <w:t xml:space="preserve">be </w:t>
      </w:r>
      <w:r w:rsidR="000319C6">
        <w:rPr>
          <w:rFonts w:cstheme="minorHAnsi"/>
        </w:rPr>
        <w:t>moved to avoid the need for this shaft in its current position</w:t>
      </w:r>
      <w:r w:rsidR="004242E1">
        <w:rPr>
          <w:rFonts w:cstheme="minorHAnsi"/>
        </w:rPr>
        <w:t>.</w:t>
      </w:r>
      <w:r w:rsidR="003647D0">
        <w:rPr>
          <w:rFonts w:cstheme="minorHAnsi"/>
        </w:rPr>
        <w:t xml:space="preserve"> </w:t>
      </w:r>
      <w:r w:rsidR="00A62853">
        <w:rPr>
          <w:rFonts w:cstheme="minorHAnsi"/>
        </w:rPr>
        <w:t xml:space="preserve"> We</w:t>
      </w:r>
      <w:r w:rsidR="003647D0">
        <w:rPr>
          <w:rFonts w:cstheme="minorHAnsi"/>
        </w:rPr>
        <w:t xml:space="preserve"> will never have an increase in parkland within this area</w:t>
      </w:r>
      <w:r w:rsidR="00A62853">
        <w:rPr>
          <w:rFonts w:cstheme="minorHAnsi"/>
        </w:rPr>
        <w:t>,</w:t>
      </w:r>
      <w:r w:rsidR="003647D0">
        <w:rPr>
          <w:rFonts w:cstheme="minorHAnsi"/>
        </w:rPr>
        <w:t xml:space="preserve"> </w:t>
      </w:r>
      <w:r w:rsidR="00A62853">
        <w:rPr>
          <w:rFonts w:cstheme="minorHAnsi"/>
        </w:rPr>
        <w:t xml:space="preserve">so </w:t>
      </w:r>
      <w:r w:rsidR="003647D0">
        <w:rPr>
          <w:rFonts w:cstheme="minorHAnsi"/>
        </w:rPr>
        <w:t xml:space="preserve">to give away </w:t>
      </w:r>
      <w:r w:rsidR="009023C0">
        <w:rPr>
          <w:rFonts w:cstheme="minorHAnsi"/>
        </w:rPr>
        <w:t xml:space="preserve">a park that has been protected for hundreds of years when there are </w:t>
      </w:r>
      <w:r w:rsidR="00A62853">
        <w:rPr>
          <w:rFonts w:cstheme="minorHAnsi"/>
        </w:rPr>
        <w:t xml:space="preserve">realistic viable </w:t>
      </w:r>
      <w:r w:rsidR="009023C0">
        <w:rPr>
          <w:rFonts w:cstheme="minorHAnsi"/>
        </w:rPr>
        <w:t>alternatives</w:t>
      </w:r>
      <w:r w:rsidR="00C07428">
        <w:rPr>
          <w:rFonts w:cstheme="minorHAnsi"/>
        </w:rPr>
        <w:t xml:space="preserve"> is not good practice.</w:t>
      </w:r>
      <w:r w:rsidR="004242E1">
        <w:rPr>
          <w:rFonts w:cstheme="minorHAnsi"/>
        </w:rPr>
        <w:t xml:space="preserve"> </w:t>
      </w:r>
      <w:r w:rsidR="00A62853">
        <w:rPr>
          <w:rFonts w:cstheme="minorHAnsi"/>
        </w:rPr>
        <w:t xml:space="preserve"> </w:t>
      </w:r>
      <w:r w:rsidR="004242E1">
        <w:rPr>
          <w:rFonts w:cstheme="minorHAnsi"/>
        </w:rPr>
        <w:t xml:space="preserve">RINA have </w:t>
      </w:r>
      <w:r w:rsidR="00A62853">
        <w:rPr>
          <w:rFonts w:cstheme="minorHAnsi"/>
        </w:rPr>
        <w:t>confirmed</w:t>
      </w:r>
      <w:r w:rsidR="004242E1">
        <w:rPr>
          <w:rFonts w:cstheme="minorHAnsi"/>
        </w:rPr>
        <w:t xml:space="preserve"> that it is not common to put a shaft into a </w:t>
      </w:r>
      <w:r w:rsidR="001269C0">
        <w:rPr>
          <w:rFonts w:cstheme="minorHAnsi"/>
        </w:rPr>
        <w:t>park and</w:t>
      </w:r>
      <w:r w:rsidR="004242E1">
        <w:rPr>
          <w:rFonts w:cstheme="minorHAnsi"/>
        </w:rPr>
        <w:t xml:space="preserve"> have not been able to give us an ex</w:t>
      </w:r>
      <w:r w:rsidR="00F24555">
        <w:rPr>
          <w:rFonts w:cstheme="minorHAnsi"/>
        </w:rPr>
        <w:t xml:space="preserve">ample of a shaft in a park on another metro </w:t>
      </w:r>
      <w:r w:rsidR="00A62853">
        <w:rPr>
          <w:rFonts w:cstheme="minorHAnsi"/>
        </w:rPr>
        <w:t>as</w:t>
      </w:r>
      <w:r w:rsidR="00F24555">
        <w:rPr>
          <w:rFonts w:cstheme="minorHAnsi"/>
        </w:rPr>
        <w:t xml:space="preserve"> they are</w:t>
      </w:r>
      <w:r w:rsidR="00C07428">
        <w:rPr>
          <w:rFonts w:cstheme="minorHAnsi"/>
        </w:rPr>
        <w:t xml:space="preserve"> usually</w:t>
      </w:r>
      <w:r w:rsidR="00F24555">
        <w:rPr>
          <w:rFonts w:cstheme="minorHAnsi"/>
        </w:rPr>
        <w:t xml:space="preserve"> placed beside </w:t>
      </w:r>
      <w:r w:rsidR="00912745">
        <w:rPr>
          <w:rFonts w:cstheme="minorHAnsi"/>
        </w:rPr>
        <w:t>buildings.</w:t>
      </w:r>
      <w:r w:rsidR="00A62853">
        <w:rPr>
          <w:rFonts w:cstheme="minorHAnsi"/>
        </w:rPr>
        <w:t xml:space="preserve"> </w:t>
      </w:r>
      <w:r w:rsidR="007927B2">
        <w:rPr>
          <w:rFonts w:cstheme="minorHAnsi"/>
        </w:rPr>
        <w:t xml:space="preserve"> The EIAR does not show any evidence the TII /NTA seriously looked at any alternatives</w:t>
      </w:r>
      <w:r w:rsidR="003A1F19">
        <w:rPr>
          <w:rFonts w:cstheme="minorHAnsi"/>
        </w:rPr>
        <w:t xml:space="preserve"> to this current option – it looks like </w:t>
      </w:r>
      <w:r w:rsidR="00A62853">
        <w:rPr>
          <w:rFonts w:cstheme="minorHAnsi"/>
        </w:rPr>
        <w:t>they</w:t>
      </w:r>
      <w:r w:rsidR="003A1F19">
        <w:rPr>
          <w:rFonts w:cstheme="minorHAnsi"/>
        </w:rPr>
        <w:t xml:space="preserve"> were reacting to </w:t>
      </w:r>
      <w:r w:rsidR="004E5C3B">
        <w:rPr>
          <w:rFonts w:cstheme="minorHAnsi"/>
        </w:rPr>
        <w:t xml:space="preserve">the </w:t>
      </w:r>
      <w:r w:rsidR="00516C4B">
        <w:rPr>
          <w:rFonts w:cstheme="minorHAnsi"/>
        </w:rPr>
        <w:t>unexpected</w:t>
      </w:r>
      <w:r w:rsidR="004E5C3B">
        <w:rPr>
          <w:rFonts w:cstheme="minorHAnsi"/>
        </w:rPr>
        <w:t xml:space="preserve"> </w:t>
      </w:r>
      <w:r w:rsidR="00770B21">
        <w:rPr>
          <w:rFonts w:cstheme="minorHAnsi"/>
        </w:rPr>
        <w:t>request</w:t>
      </w:r>
      <w:r w:rsidR="003A1F19">
        <w:rPr>
          <w:rFonts w:cstheme="minorHAnsi"/>
        </w:rPr>
        <w:t xml:space="preserve"> to move the station</w:t>
      </w:r>
      <w:r w:rsidR="004E5C3B">
        <w:rPr>
          <w:rFonts w:cstheme="minorHAnsi"/>
        </w:rPr>
        <w:t xml:space="preserve"> from Na Fianna</w:t>
      </w:r>
      <w:r w:rsidR="00775716">
        <w:rPr>
          <w:rFonts w:cstheme="minorHAnsi"/>
        </w:rPr>
        <w:t xml:space="preserve"> site</w:t>
      </w:r>
      <w:r w:rsidR="00770B21">
        <w:rPr>
          <w:rFonts w:cstheme="minorHAnsi"/>
        </w:rPr>
        <w:t xml:space="preserve">. The EIAR is lacking in all aspects and all chapters in relation to the </w:t>
      </w:r>
      <w:r w:rsidR="0039638B">
        <w:rPr>
          <w:rFonts w:cstheme="minorHAnsi"/>
        </w:rPr>
        <w:t>Shaft</w:t>
      </w:r>
      <w:r w:rsidR="00A62853">
        <w:rPr>
          <w:rFonts w:cstheme="minorHAnsi"/>
        </w:rPr>
        <w:t xml:space="preserve"> </w:t>
      </w:r>
      <w:r w:rsidR="0039638B">
        <w:rPr>
          <w:rFonts w:cstheme="minorHAnsi"/>
        </w:rPr>
        <w:t xml:space="preserve">- scoped out of noise vibration traffic air quality </w:t>
      </w:r>
      <w:r w:rsidR="006050B1">
        <w:rPr>
          <w:rFonts w:cstheme="minorHAnsi"/>
        </w:rPr>
        <w:t>– it looks like these baseline monitor</w:t>
      </w:r>
      <w:r w:rsidR="006B73DF">
        <w:rPr>
          <w:rFonts w:cstheme="minorHAnsi"/>
        </w:rPr>
        <w:t>ing</w:t>
      </w:r>
      <w:r w:rsidR="006050B1">
        <w:rPr>
          <w:rFonts w:cstheme="minorHAnsi"/>
        </w:rPr>
        <w:t xml:space="preserve"> had been completed prior to the TII </w:t>
      </w:r>
      <w:r w:rsidR="007101B5">
        <w:rPr>
          <w:rFonts w:cstheme="minorHAnsi"/>
        </w:rPr>
        <w:t>decision to put the shaft in ACP and</w:t>
      </w:r>
      <w:r w:rsidR="006B73DF">
        <w:rPr>
          <w:rFonts w:cstheme="minorHAnsi"/>
        </w:rPr>
        <w:t xml:space="preserve"> baseline monitoring was</w:t>
      </w:r>
      <w:r w:rsidR="00A1199A">
        <w:rPr>
          <w:rFonts w:cstheme="minorHAnsi"/>
        </w:rPr>
        <w:t xml:space="preserve"> omitted from the site</w:t>
      </w:r>
      <w:r w:rsidR="00A62853">
        <w:rPr>
          <w:rFonts w:cstheme="minorHAnsi"/>
        </w:rPr>
        <w:t>.  I</w:t>
      </w:r>
      <w:r w:rsidR="007101B5">
        <w:rPr>
          <w:rFonts w:cstheme="minorHAnsi"/>
        </w:rPr>
        <w:t>t would be remi</w:t>
      </w:r>
      <w:r w:rsidR="00A62853">
        <w:rPr>
          <w:rFonts w:cstheme="minorHAnsi"/>
        </w:rPr>
        <w:t>s</w:t>
      </w:r>
      <w:r w:rsidR="007101B5">
        <w:rPr>
          <w:rFonts w:cstheme="minorHAnsi"/>
        </w:rPr>
        <w:t>s to proceed</w:t>
      </w:r>
      <w:r w:rsidR="0062098C">
        <w:rPr>
          <w:rFonts w:cstheme="minorHAnsi"/>
        </w:rPr>
        <w:t xml:space="preserve"> until all the baseline monitoring has been completed in relation </w:t>
      </w:r>
      <w:r w:rsidR="00E453A3">
        <w:rPr>
          <w:rFonts w:cstheme="minorHAnsi"/>
        </w:rPr>
        <w:t>Hampstead homes.</w:t>
      </w:r>
    </w:p>
    <w:p w14:paraId="6FD55BA6" w14:textId="5206D932" w:rsidR="00D72147" w:rsidRDefault="00E453A3" w:rsidP="008B13E2">
      <w:pPr>
        <w:pStyle w:val="ListParagraph"/>
        <w:numPr>
          <w:ilvl w:val="0"/>
          <w:numId w:val="6"/>
        </w:numPr>
        <w:spacing w:after="0"/>
        <w:jc w:val="both"/>
        <w:rPr>
          <w:rFonts w:cstheme="minorHAnsi"/>
        </w:rPr>
      </w:pPr>
      <w:r>
        <w:rPr>
          <w:rFonts w:cstheme="minorHAnsi"/>
        </w:rPr>
        <w:t xml:space="preserve">We do not believe </w:t>
      </w:r>
      <w:r w:rsidR="00A62853">
        <w:rPr>
          <w:rFonts w:cstheme="minorHAnsi"/>
        </w:rPr>
        <w:t>that Albert</w:t>
      </w:r>
      <w:r w:rsidR="00D72147">
        <w:rPr>
          <w:rFonts w:cstheme="minorHAnsi"/>
        </w:rPr>
        <w:t xml:space="preserve"> College Park with </w:t>
      </w:r>
      <w:r>
        <w:rPr>
          <w:rFonts w:cstheme="minorHAnsi"/>
        </w:rPr>
        <w:t xml:space="preserve">the current Z9 zoning supports the shaft </w:t>
      </w:r>
      <w:r w:rsidR="0060511C">
        <w:rPr>
          <w:rFonts w:cstheme="minorHAnsi"/>
        </w:rPr>
        <w:t>location</w:t>
      </w:r>
      <w:r w:rsidR="00A62853">
        <w:rPr>
          <w:rFonts w:cstheme="minorHAnsi"/>
        </w:rPr>
        <w:t>,</w:t>
      </w:r>
      <w:r w:rsidR="0060511C">
        <w:rPr>
          <w:rFonts w:cstheme="minorHAnsi"/>
        </w:rPr>
        <w:t xml:space="preserve"> </w:t>
      </w:r>
      <w:r w:rsidR="001E5865">
        <w:rPr>
          <w:rFonts w:cstheme="minorHAnsi"/>
        </w:rPr>
        <w:t xml:space="preserve">which is adjacent to the tunnel and not integral to the </w:t>
      </w:r>
      <w:r w:rsidR="009B3A53">
        <w:rPr>
          <w:rFonts w:cstheme="minorHAnsi"/>
        </w:rPr>
        <w:t>tunnel and</w:t>
      </w:r>
      <w:r w:rsidR="0060511C">
        <w:rPr>
          <w:rFonts w:cstheme="minorHAnsi"/>
        </w:rPr>
        <w:t xml:space="preserve"> cannot in</w:t>
      </w:r>
      <w:r w:rsidR="00ED053B">
        <w:rPr>
          <w:rFonts w:cstheme="minorHAnsi"/>
        </w:rPr>
        <w:t xml:space="preserve"> itself be considered green transport.</w:t>
      </w:r>
    </w:p>
    <w:p w14:paraId="0B664E74" w14:textId="77777777" w:rsidR="00A62853" w:rsidRDefault="00806762" w:rsidP="00A62853">
      <w:pPr>
        <w:pStyle w:val="ListParagraph"/>
        <w:numPr>
          <w:ilvl w:val="0"/>
          <w:numId w:val="6"/>
        </w:numPr>
        <w:spacing w:after="0"/>
        <w:jc w:val="both"/>
        <w:rPr>
          <w:rFonts w:cstheme="minorHAnsi"/>
        </w:rPr>
      </w:pPr>
      <w:r>
        <w:rPr>
          <w:rFonts w:cstheme="minorHAnsi"/>
        </w:rPr>
        <w:lastRenderedPageBreak/>
        <w:t xml:space="preserve"> </w:t>
      </w:r>
      <w:r w:rsidR="004030F9">
        <w:rPr>
          <w:rFonts w:cstheme="minorHAnsi"/>
        </w:rPr>
        <w:t>The Z9 zoning does not in any</w:t>
      </w:r>
      <w:r w:rsidR="00A62853">
        <w:rPr>
          <w:rFonts w:cstheme="minorHAnsi"/>
        </w:rPr>
        <w:t xml:space="preserve"> </w:t>
      </w:r>
      <w:r w:rsidR="004030F9">
        <w:rPr>
          <w:rFonts w:cstheme="minorHAnsi"/>
        </w:rPr>
        <w:t xml:space="preserve">way support a car park or maintenance depot in the </w:t>
      </w:r>
      <w:r w:rsidR="008E4432">
        <w:rPr>
          <w:rFonts w:cstheme="minorHAnsi"/>
        </w:rPr>
        <w:t>publicly</w:t>
      </w:r>
      <w:r w:rsidR="004030F9">
        <w:rPr>
          <w:rFonts w:cstheme="minorHAnsi"/>
        </w:rPr>
        <w:t xml:space="preserve"> owned park</w:t>
      </w:r>
      <w:r w:rsidR="00A62853">
        <w:rPr>
          <w:rFonts w:cstheme="minorHAnsi"/>
        </w:rPr>
        <w:t>.  Any</w:t>
      </w:r>
      <w:r w:rsidR="004F6E5A">
        <w:rPr>
          <w:rFonts w:cstheme="minorHAnsi"/>
        </w:rPr>
        <w:t xml:space="preserve"> </w:t>
      </w:r>
      <w:r w:rsidR="008E4432">
        <w:rPr>
          <w:rFonts w:cstheme="minorHAnsi"/>
        </w:rPr>
        <w:t>requirement</w:t>
      </w:r>
      <w:r w:rsidR="004F6E5A">
        <w:rPr>
          <w:rFonts w:cstheme="minorHAnsi"/>
        </w:rPr>
        <w:t xml:space="preserve"> for a hard standing area </w:t>
      </w:r>
      <w:r w:rsidR="003B73A1">
        <w:rPr>
          <w:rFonts w:cstheme="minorHAnsi"/>
        </w:rPr>
        <w:t xml:space="preserve">is satisfied by the existing hard shoulder on the Ballymun </w:t>
      </w:r>
      <w:r w:rsidR="00A62853">
        <w:rPr>
          <w:rFonts w:cstheme="minorHAnsi"/>
        </w:rPr>
        <w:t>R</w:t>
      </w:r>
      <w:r w:rsidR="003B73A1">
        <w:rPr>
          <w:rFonts w:cstheme="minorHAnsi"/>
        </w:rPr>
        <w:t>oad</w:t>
      </w:r>
      <w:r w:rsidR="00A62853">
        <w:rPr>
          <w:rFonts w:cstheme="minorHAnsi"/>
        </w:rPr>
        <w:t xml:space="preserve">, </w:t>
      </w:r>
      <w:r w:rsidR="008E4432">
        <w:rPr>
          <w:rFonts w:cstheme="minorHAnsi"/>
        </w:rPr>
        <w:t>which is within 20 meters of the shaft entrance</w:t>
      </w:r>
      <w:r w:rsidR="0038384F">
        <w:rPr>
          <w:rFonts w:cstheme="minorHAnsi"/>
        </w:rPr>
        <w:t xml:space="preserve"> and </w:t>
      </w:r>
      <w:r w:rsidR="00A62853">
        <w:rPr>
          <w:rFonts w:cstheme="minorHAnsi"/>
        </w:rPr>
        <w:t xml:space="preserve">therefore the proposed hard standing area </w:t>
      </w:r>
      <w:r w:rsidR="0038384F">
        <w:rPr>
          <w:rFonts w:cstheme="minorHAnsi"/>
        </w:rPr>
        <w:t>should not be approved in its current position</w:t>
      </w:r>
    </w:p>
    <w:p w14:paraId="76EB6954" w14:textId="721BDAF6" w:rsidR="00780987" w:rsidRPr="00A62853" w:rsidRDefault="00A62853" w:rsidP="00A62853">
      <w:pPr>
        <w:pStyle w:val="ListParagraph"/>
        <w:numPr>
          <w:ilvl w:val="0"/>
          <w:numId w:val="6"/>
        </w:numPr>
        <w:spacing w:after="0"/>
        <w:jc w:val="both"/>
        <w:rPr>
          <w:rFonts w:cstheme="minorHAnsi"/>
        </w:rPr>
      </w:pPr>
      <w:r>
        <w:rPr>
          <w:rFonts w:cstheme="minorHAnsi"/>
        </w:rPr>
        <w:t>GADRA</w:t>
      </w:r>
      <w:r w:rsidR="00780987" w:rsidRPr="00A62853">
        <w:rPr>
          <w:rFonts w:cstheme="minorHAnsi"/>
        </w:rPr>
        <w:t xml:space="preserve"> are asking that the Collins </w:t>
      </w:r>
      <w:r w:rsidR="004C286F" w:rsidRPr="00A62853">
        <w:rPr>
          <w:rFonts w:cstheme="minorHAnsi"/>
        </w:rPr>
        <w:t xml:space="preserve">Avenue </w:t>
      </w:r>
      <w:r>
        <w:rPr>
          <w:rFonts w:cstheme="minorHAnsi"/>
        </w:rPr>
        <w:t>S</w:t>
      </w:r>
      <w:r w:rsidR="00780987" w:rsidRPr="00A62853">
        <w:rPr>
          <w:rFonts w:cstheme="minorHAnsi"/>
        </w:rPr>
        <w:t>tation is moved into the park</w:t>
      </w:r>
      <w:r>
        <w:rPr>
          <w:rFonts w:cstheme="minorHAnsi"/>
        </w:rPr>
        <w:t xml:space="preserve">, </w:t>
      </w:r>
      <w:r w:rsidR="00780987" w:rsidRPr="00A62853">
        <w:rPr>
          <w:rFonts w:cstheme="minorHAnsi"/>
        </w:rPr>
        <w:t>negating the need for a shaft in the park</w:t>
      </w:r>
      <w:r w:rsidR="001A0BCA" w:rsidRPr="00A62853">
        <w:rPr>
          <w:rFonts w:cstheme="minorHAnsi"/>
        </w:rPr>
        <w:t>- the deci</w:t>
      </w:r>
      <w:r w:rsidR="009F6780" w:rsidRPr="00A62853">
        <w:rPr>
          <w:rFonts w:cstheme="minorHAnsi"/>
        </w:rPr>
        <w:t>sion to position this station</w:t>
      </w:r>
      <w:r w:rsidR="00C11FAD" w:rsidRPr="00A62853">
        <w:rPr>
          <w:rFonts w:cstheme="minorHAnsi"/>
        </w:rPr>
        <w:t xml:space="preserve"> at Our Lady of Victory Church</w:t>
      </w:r>
      <w:r w:rsidR="009F6780" w:rsidRPr="00A62853">
        <w:rPr>
          <w:rFonts w:cstheme="minorHAnsi"/>
        </w:rPr>
        <w:t xml:space="preserve"> is not</w:t>
      </w:r>
      <w:r w:rsidR="00C11FAD" w:rsidRPr="00A62853">
        <w:rPr>
          <w:rFonts w:cstheme="minorHAnsi"/>
        </w:rPr>
        <w:t xml:space="preserve"> </w:t>
      </w:r>
      <w:r w:rsidRPr="00A62853">
        <w:rPr>
          <w:rFonts w:cstheme="minorHAnsi"/>
        </w:rPr>
        <w:t>support</w:t>
      </w:r>
      <w:r>
        <w:rPr>
          <w:rFonts w:cstheme="minorHAnsi"/>
        </w:rPr>
        <w:t>ed</w:t>
      </w:r>
      <w:r w:rsidR="00C11FAD" w:rsidRPr="00A62853">
        <w:rPr>
          <w:rFonts w:cstheme="minorHAnsi"/>
        </w:rPr>
        <w:t xml:space="preserve"> in the EIAR</w:t>
      </w:r>
      <w:r w:rsidR="00551F64">
        <w:rPr>
          <w:rFonts w:cstheme="minorHAnsi"/>
        </w:rPr>
        <w:t xml:space="preserve">. The drip feeding of information in relation to this site and </w:t>
      </w:r>
      <w:r w:rsidR="005668B1">
        <w:rPr>
          <w:rFonts w:cstheme="minorHAnsi"/>
        </w:rPr>
        <w:t>decision-making</w:t>
      </w:r>
      <w:r w:rsidR="007538C6">
        <w:rPr>
          <w:rFonts w:cstheme="minorHAnsi"/>
        </w:rPr>
        <w:t xml:space="preserve"> process clearly indicates major issues </w:t>
      </w:r>
      <w:r w:rsidR="00C36119">
        <w:rPr>
          <w:rFonts w:cstheme="minorHAnsi"/>
        </w:rPr>
        <w:t>in the decision making process.</w:t>
      </w:r>
    </w:p>
    <w:p w14:paraId="22B3FB10" w14:textId="278E63EA" w:rsidR="00780987" w:rsidRDefault="00A62853" w:rsidP="008B13E2">
      <w:pPr>
        <w:pStyle w:val="ListParagraph"/>
        <w:numPr>
          <w:ilvl w:val="0"/>
          <w:numId w:val="6"/>
        </w:numPr>
        <w:spacing w:after="0"/>
        <w:jc w:val="both"/>
        <w:rPr>
          <w:rFonts w:cstheme="minorHAnsi"/>
        </w:rPr>
      </w:pPr>
      <w:r>
        <w:rPr>
          <w:rFonts w:cstheme="minorHAnsi"/>
        </w:rPr>
        <w:t>GADRA</w:t>
      </w:r>
      <w:r w:rsidR="00780987" w:rsidRPr="008B13E2">
        <w:rPr>
          <w:rFonts w:cstheme="minorHAnsi"/>
        </w:rPr>
        <w:t xml:space="preserve"> </w:t>
      </w:r>
      <w:r>
        <w:rPr>
          <w:rFonts w:cstheme="minorHAnsi"/>
        </w:rPr>
        <w:t>request</w:t>
      </w:r>
      <w:r w:rsidR="00780987" w:rsidRPr="008B13E2">
        <w:rPr>
          <w:rFonts w:cstheme="minorHAnsi"/>
        </w:rPr>
        <w:t xml:space="preserve"> that the school child</w:t>
      </w:r>
      <w:r w:rsidR="007647AF" w:rsidRPr="008B13E2">
        <w:rPr>
          <w:rFonts w:cstheme="minorHAnsi"/>
        </w:rPr>
        <w:t>ren in OLOV school are treated with the same respect and given the same consideration as the children</w:t>
      </w:r>
      <w:r w:rsidR="008E1538">
        <w:rPr>
          <w:rFonts w:cstheme="minorHAnsi"/>
        </w:rPr>
        <w:t xml:space="preserve"> o</w:t>
      </w:r>
      <w:r w:rsidR="00366CE8">
        <w:rPr>
          <w:rFonts w:cstheme="minorHAnsi"/>
        </w:rPr>
        <w:t xml:space="preserve">ne </w:t>
      </w:r>
      <w:r w:rsidR="004C286F">
        <w:rPr>
          <w:rFonts w:cstheme="minorHAnsi"/>
        </w:rPr>
        <w:t>kilometre</w:t>
      </w:r>
      <w:r w:rsidR="00366CE8">
        <w:rPr>
          <w:rFonts w:cstheme="minorHAnsi"/>
        </w:rPr>
        <w:t xml:space="preserve"> away on Mobhi </w:t>
      </w:r>
      <w:r>
        <w:rPr>
          <w:rFonts w:cstheme="minorHAnsi"/>
        </w:rPr>
        <w:t>R</w:t>
      </w:r>
      <w:r w:rsidR="00366CE8">
        <w:rPr>
          <w:rFonts w:cstheme="minorHAnsi"/>
        </w:rPr>
        <w:t>oad</w:t>
      </w:r>
      <w:r>
        <w:rPr>
          <w:rFonts w:cstheme="minorHAnsi"/>
        </w:rPr>
        <w:t>.  J</w:t>
      </w:r>
      <w:r w:rsidR="007647AF" w:rsidRPr="008B13E2">
        <w:rPr>
          <w:rFonts w:cstheme="minorHAnsi"/>
        </w:rPr>
        <w:t xml:space="preserve">ust because </w:t>
      </w:r>
      <w:r w:rsidR="00EC5E49" w:rsidRPr="008B13E2">
        <w:rPr>
          <w:rFonts w:cstheme="minorHAnsi"/>
        </w:rPr>
        <w:t>OLOV</w:t>
      </w:r>
      <w:r w:rsidR="007647AF" w:rsidRPr="008B13E2">
        <w:rPr>
          <w:rFonts w:cstheme="minorHAnsi"/>
        </w:rPr>
        <w:t xml:space="preserve"> were unable to </w:t>
      </w:r>
      <w:r w:rsidRPr="008B13E2">
        <w:rPr>
          <w:rFonts w:cstheme="minorHAnsi"/>
        </w:rPr>
        <w:t>mount a</w:t>
      </w:r>
      <w:r w:rsidR="007647AF" w:rsidRPr="008B13E2">
        <w:rPr>
          <w:rFonts w:cstheme="minorHAnsi"/>
        </w:rPr>
        <w:t xml:space="preserve"> nationwide campa</w:t>
      </w:r>
      <w:r w:rsidR="003A695F" w:rsidRPr="008B13E2">
        <w:rPr>
          <w:rFonts w:cstheme="minorHAnsi"/>
        </w:rPr>
        <w:t>ign with political support</w:t>
      </w:r>
      <w:r>
        <w:rPr>
          <w:rFonts w:cstheme="minorHAnsi"/>
        </w:rPr>
        <w:t xml:space="preserve">, </w:t>
      </w:r>
      <w:r w:rsidR="003A695F" w:rsidRPr="008B13E2">
        <w:rPr>
          <w:rFonts w:cstheme="minorHAnsi"/>
        </w:rPr>
        <w:t xml:space="preserve">they </w:t>
      </w:r>
      <w:r w:rsidR="00EC5E49" w:rsidRPr="008B13E2">
        <w:rPr>
          <w:rFonts w:cstheme="minorHAnsi"/>
        </w:rPr>
        <w:t xml:space="preserve">are being left in the position that </w:t>
      </w:r>
      <w:r w:rsidR="00366CE8">
        <w:rPr>
          <w:rFonts w:cstheme="minorHAnsi"/>
        </w:rPr>
        <w:t>was objected to and resulted in the movement of Griffith Park station</w:t>
      </w:r>
      <w:r>
        <w:rPr>
          <w:rFonts w:cstheme="minorHAnsi"/>
        </w:rPr>
        <w:t>.</w:t>
      </w:r>
    </w:p>
    <w:p w14:paraId="26265EAE" w14:textId="77777777" w:rsidR="00F8148B" w:rsidRPr="008B13E2" w:rsidRDefault="00F8148B" w:rsidP="00F8148B">
      <w:pPr>
        <w:pStyle w:val="ListParagraph"/>
        <w:spacing w:after="0"/>
        <w:jc w:val="both"/>
        <w:rPr>
          <w:rFonts w:cstheme="minorHAnsi"/>
        </w:rPr>
      </w:pPr>
    </w:p>
    <w:p w14:paraId="0D7BFA7D" w14:textId="1C75C288" w:rsidR="00365D0F" w:rsidRPr="001F7D00" w:rsidRDefault="00365D0F" w:rsidP="001F7D00">
      <w:pPr>
        <w:spacing w:after="0"/>
        <w:ind w:left="360"/>
        <w:jc w:val="both"/>
        <w:rPr>
          <w:rFonts w:cstheme="minorHAnsi"/>
        </w:rPr>
      </w:pPr>
      <w:r w:rsidRPr="001F7D00">
        <w:rPr>
          <w:rFonts w:cstheme="minorHAnsi"/>
        </w:rPr>
        <w:t>In relation to the Shaft</w:t>
      </w:r>
      <w:r w:rsidR="00A62853">
        <w:rPr>
          <w:rFonts w:cstheme="minorHAnsi"/>
        </w:rPr>
        <w:t>, GADRA</w:t>
      </w:r>
      <w:r w:rsidR="00A62853" w:rsidRPr="008B13E2">
        <w:rPr>
          <w:rFonts w:cstheme="minorHAnsi"/>
        </w:rPr>
        <w:t xml:space="preserve"> are requesting</w:t>
      </w:r>
      <w:r w:rsidR="00A62853">
        <w:rPr>
          <w:rFonts w:cstheme="minorHAnsi"/>
        </w:rPr>
        <w:t>:</w:t>
      </w:r>
      <w:r w:rsidRPr="001F7D00">
        <w:rPr>
          <w:rFonts w:cstheme="minorHAnsi"/>
        </w:rPr>
        <w:t xml:space="preserve">  </w:t>
      </w:r>
    </w:p>
    <w:p w14:paraId="684538DE" w14:textId="1A66A347" w:rsidR="00365D0F" w:rsidRPr="008B13E2" w:rsidRDefault="00A62853" w:rsidP="008B13E2">
      <w:pPr>
        <w:pStyle w:val="ListParagraph"/>
        <w:numPr>
          <w:ilvl w:val="0"/>
          <w:numId w:val="6"/>
        </w:numPr>
        <w:spacing w:after="0"/>
        <w:jc w:val="both"/>
        <w:rPr>
          <w:rFonts w:cstheme="minorHAnsi"/>
        </w:rPr>
      </w:pPr>
      <w:r>
        <w:rPr>
          <w:rFonts w:cstheme="minorHAnsi"/>
        </w:rPr>
        <w:t xml:space="preserve">That </w:t>
      </w:r>
      <w:r w:rsidR="00365D0F" w:rsidRPr="008B13E2">
        <w:rPr>
          <w:rFonts w:cstheme="minorHAnsi"/>
        </w:rPr>
        <w:t>ABP makes it a condition of RO that the shaft footprint   is reduced, and parking for emergency vehicles is positioned outside of the park</w:t>
      </w:r>
      <w:r w:rsidR="0066165B" w:rsidRPr="008B13E2">
        <w:rPr>
          <w:rFonts w:cstheme="minorHAnsi"/>
        </w:rPr>
        <w:t xml:space="preserve"> on Ballymun </w:t>
      </w:r>
      <w:r>
        <w:rPr>
          <w:rFonts w:cstheme="minorHAnsi"/>
        </w:rPr>
        <w:t>R</w:t>
      </w:r>
      <w:r w:rsidR="0066165B" w:rsidRPr="008B13E2">
        <w:rPr>
          <w:rFonts w:cstheme="minorHAnsi"/>
        </w:rPr>
        <w:t>oad</w:t>
      </w:r>
      <w:r>
        <w:rPr>
          <w:rFonts w:cstheme="minorHAnsi"/>
        </w:rPr>
        <w:t xml:space="preserve">, </w:t>
      </w:r>
      <w:r w:rsidR="0066165B" w:rsidRPr="008B13E2">
        <w:rPr>
          <w:rFonts w:cstheme="minorHAnsi"/>
        </w:rPr>
        <w:t>which satisfies</w:t>
      </w:r>
      <w:r w:rsidR="00312086" w:rsidRPr="008B13E2">
        <w:rPr>
          <w:rFonts w:cstheme="minorHAnsi"/>
        </w:rPr>
        <w:t xml:space="preserve"> requirements of a hard standing area within 20 </w:t>
      </w:r>
      <w:r w:rsidRPr="008B13E2">
        <w:rPr>
          <w:rFonts w:cstheme="minorHAnsi"/>
        </w:rPr>
        <w:t>meters</w:t>
      </w:r>
      <w:r w:rsidR="00312086" w:rsidRPr="008B13E2">
        <w:rPr>
          <w:rFonts w:cstheme="minorHAnsi"/>
        </w:rPr>
        <w:t xml:space="preserve"> of entrance to shaft</w:t>
      </w:r>
      <w:r w:rsidR="00365D0F" w:rsidRPr="008B13E2">
        <w:rPr>
          <w:rFonts w:cstheme="minorHAnsi"/>
        </w:rPr>
        <w:t xml:space="preserve"> </w:t>
      </w:r>
    </w:p>
    <w:p w14:paraId="42A383FA" w14:textId="49297CF4" w:rsidR="00365D0F" w:rsidRPr="008B13E2" w:rsidRDefault="00A62853" w:rsidP="008B13E2">
      <w:pPr>
        <w:pStyle w:val="ListParagraph"/>
        <w:numPr>
          <w:ilvl w:val="0"/>
          <w:numId w:val="6"/>
        </w:numPr>
        <w:spacing w:after="0"/>
        <w:jc w:val="both"/>
        <w:rPr>
          <w:rFonts w:cstheme="minorHAnsi"/>
        </w:rPr>
      </w:pPr>
      <w:r>
        <w:rPr>
          <w:rFonts w:cstheme="minorHAnsi"/>
        </w:rPr>
        <w:t>T</w:t>
      </w:r>
      <w:r w:rsidR="00365D0F" w:rsidRPr="008B13E2">
        <w:rPr>
          <w:rFonts w:cstheme="minorHAnsi"/>
        </w:rPr>
        <w:t xml:space="preserve">he Shaft is daytime works only and it is a dark quiet site at night </w:t>
      </w:r>
    </w:p>
    <w:p w14:paraId="06168C76" w14:textId="68B00D32" w:rsidR="00365D0F" w:rsidRPr="008B13E2" w:rsidRDefault="00365D0F" w:rsidP="008B13E2">
      <w:pPr>
        <w:pStyle w:val="ListParagraph"/>
        <w:numPr>
          <w:ilvl w:val="0"/>
          <w:numId w:val="6"/>
        </w:numPr>
        <w:spacing w:after="0"/>
        <w:jc w:val="both"/>
        <w:rPr>
          <w:rFonts w:cstheme="minorHAnsi"/>
        </w:rPr>
      </w:pPr>
      <w:r w:rsidRPr="008B13E2">
        <w:rPr>
          <w:rFonts w:cstheme="minorHAnsi"/>
        </w:rPr>
        <w:t>No strip and clean</w:t>
      </w:r>
      <w:r w:rsidR="00F7324F">
        <w:rPr>
          <w:rFonts w:cstheme="minorHAnsi"/>
        </w:rPr>
        <w:t xml:space="preserve"> at </w:t>
      </w:r>
      <w:r w:rsidR="004C286F">
        <w:rPr>
          <w:rFonts w:cstheme="minorHAnsi"/>
        </w:rPr>
        <w:t xml:space="preserve">night </w:t>
      </w:r>
      <w:r w:rsidR="004C286F" w:rsidRPr="008B13E2">
        <w:rPr>
          <w:rFonts w:cstheme="minorHAnsi"/>
        </w:rPr>
        <w:t>via</w:t>
      </w:r>
      <w:r w:rsidRPr="008B13E2">
        <w:rPr>
          <w:rFonts w:cstheme="minorHAnsi"/>
        </w:rPr>
        <w:t xml:space="preserve"> Griffith Park station</w:t>
      </w:r>
    </w:p>
    <w:p w14:paraId="759F5338" w14:textId="385BAD5C" w:rsidR="00365D0F" w:rsidRPr="008B13E2" w:rsidRDefault="00365D0F" w:rsidP="008B13E2">
      <w:pPr>
        <w:pStyle w:val="ListParagraph"/>
        <w:numPr>
          <w:ilvl w:val="0"/>
          <w:numId w:val="6"/>
        </w:numPr>
        <w:spacing w:after="0"/>
        <w:jc w:val="both"/>
        <w:rPr>
          <w:rFonts w:cstheme="minorHAnsi"/>
        </w:rPr>
      </w:pPr>
      <w:r w:rsidRPr="008B13E2">
        <w:rPr>
          <w:rFonts w:cstheme="minorHAnsi"/>
        </w:rPr>
        <w:t xml:space="preserve">No </w:t>
      </w:r>
      <w:r w:rsidR="004C286F" w:rsidRPr="008B13E2">
        <w:rPr>
          <w:rFonts w:cstheme="minorHAnsi"/>
        </w:rPr>
        <w:t>night</w:t>
      </w:r>
      <w:r w:rsidR="004C286F">
        <w:rPr>
          <w:rFonts w:cstheme="minorHAnsi"/>
        </w:rPr>
        <w:t>-</w:t>
      </w:r>
      <w:r w:rsidR="004C286F" w:rsidRPr="008B13E2">
        <w:rPr>
          <w:rFonts w:cstheme="minorHAnsi"/>
        </w:rPr>
        <w:t>time</w:t>
      </w:r>
      <w:r w:rsidRPr="008B13E2">
        <w:rPr>
          <w:rFonts w:cstheme="minorHAnsi"/>
        </w:rPr>
        <w:t xml:space="preserve"> works above ground on station boxes</w:t>
      </w:r>
    </w:p>
    <w:p w14:paraId="1A77A37D" w14:textId="098DC60A" w:rsidR="00D43235" w:rsidRPr="008B13E2" w:rsidRDefault="004C286F" w:rsidP="008B13E2">
      <w:pPr>
        <w:pStyle w:val="ListParagraph"/>
        <w:numPr>
          <w:ilvl w:val="0"/>
          <w:numId w:val="6"/>
        </w:numPr>
        <w:spacing w:after="0"/>
        <w:jc w:val="both"/>
        <w:rPr>
          <w:rFonts w:cstheme="minorHAnsi"/>
        </w:rPr>
      </w:pPr>
      <w:r w:rsidRPr="008B13E2">
        <w:rPr>
          <w:rFonts w:cstheme="minorHAnsi"/>
        </w:rPr>
        <w:t>No</w:t>
      </w:r>
      <w:r>
        <w:rPr>
          <w:rFonts w:cstheme="minorHAnsi"/>
        </w:rPr>
        <w:t xml:space="preserve"> </w:t>
      </w:r>
      <w:r w:rsidRPr="008B13E2">
        <w:rPr>
          <w:rFonts w:cstheme="minorHAnsi"/>
        </w:rPr>
        <w:t>mainline</w:t>
      </w:r>
      <w:r w:rsidR="00D43235" w:rsidRPr="008B13E2">
        <w:rPr>
          <w:rFonts w:cstheme="minorHAnsi"/>
        </w:rPr>
        <w:t xml:space="preserve"> rail </w:t>
      </w:r>
      <w:r w:rsidRPr="008B13E2">
        <w:rPr>
          <w:rFonts w:cstheme="minorHAnsi"/>
        </w:rPr>
        <w:t>realignments</w:t>
      </w:r>
      <w:r w:rsidR="00D43235" w:rsidRPr="008B13E2">
        <w:rPr>
          <w:rFonts w:cstheme="minorHAnsi"/>
        </w:rPr>
        <w:t xml:space="preserve"> </w:t>
      </w:r>
      <w:r w:rsidR="00A62853" w:rsidRPr="008B13E2">
        <w:rPr>
          <w:rFonts w:cstheme="minorHAnsi"/>
        </w:rPr>
        <w:t>work</w:t>
      </w:r>
      <w:r w:rsidR="00D43235" w:rsidRPr="008B13E2">
        <w:rPr>
          <w:rFonts w:cstheme="minorHAnsi"/>
        </w:rPr>
        <w:t xml:space="preserve"> at night</w:t>
      </w:r>
      <w:r w:rsidR="001F7D00">
        <w:rPr>
          <w:rFonts w:cstheme="minorHAnsi"/>
        </w:rPr>
        <w:t xml:space="preserve"> unless </w:t>
      </w:r>
      <w:r w:rsidR="003379F2">
        <w:rPr>
          <w:rFonts w:cstheme="minorHAnsi"/>
        </w:rPr>
        <w:t>absolutely necessary</w:t>
      </w:r>
      <w:r w:rsidR="00A62853">
        <w:rPr>
          <w:rFonts w:cstheme="minorHAnsi"/>
        </w:rPr>
        <w:t>,</w:t>
      </w:r>
      <w:r w:rsidR="003379F2">
        <w:rPr>
          <w:rFonts w:cstheme="minorHAnsi"/>
        </w:rPr>
        <w:t xml:space="preserve"> and local residents to be relocated during this work</w:t>
      </w:r>
    </w:p>
    <w:p w14:paraId="687A594C" w14:textId="1CE5C1C0" w:rsidR="001A31CA" w:rsidRDefault="00D43235" w:rsidP="00365D0F">
      <w:pPr>
        <w:pStyle w:val="ListParagraph"/>
        <w:numPr>
          <w:ilvl w:val="0"/>
          <w:numId w:val="6"/>
        </w:numPr>
        <w:spacing w:after="0"/>
        <w:jc w:val="both"/>
        <w:rPr>
          <w:rFonts w:cstheme="minorHAnsi"/>
        </w:rPr>
      </w:pPr>
      <w:r w:rsidRPr="008B13E2">
        <w:rPr>
          <w:rFonts w:cstheme="minorHAnsi"/>
        </w:rPr>
        <w:t xml:space="preserve">Zone of influence to increase in areas </w:t>
      </w:r>
      <w:r w:rsidR="004C286F" w:rsidRPr="008B13E2">
        <w:rPr>
          <w:rFonts w:cstheme="minorHAnsi"/>
        </w:rPr>
        <w:t>where homes</w:t>
      </w:r>
      <w:r w:rsidR="00C46848" w:rsidRPr="008B13E2">
        <w:rPr>
          <w:rFonts w:cstheme="minorHAnsi"/>
        </w:rPr>
        <w:t xml:space="preserve"> have shallow foundations</w:t>
      </w:r>
      <w:r w:rsidR="001A31CA">
        <w:rPr>
          <w:rFonts w:cstheme="minorHAnsi"/>
        </w:rPr>
        <w:t xml:space="preserve"> and mitigants </w:t>
      </w:r>
      <w:r w:rsidR="00DB2DF6">
        <w:rPr>
          <w:rFonts w:cstheme="minorHAnsi"/>
        </w:rPr>
        <w:t>be employed</w:t>
      </w:r>
    </w:p>
    <w:p w14:paraId="13EEA282" w14:textId="20807857" w:rsidR="005C46EE" w:rsidRDefault="006F48D3" w:rsidP="00365D0F">
      <w:pPr>
        <w:pStyle w:val="ListParagraph"/>
        <w:numPr>
          <w:ilvl w:val="0"/>
          <w:numId w:val="6"/>
        </w:numPr>
        <w:spacing w:after="0"/>
        <w:jc w:val="both"/>
        <w:rPr>
          <w:rFonts w:cstheme="minorHAnsi"/>
        </w:rPr>
      </w:pPr>
      <w:r w:rsidRPr="001A31CA">
        <w:rPr>
          <w:rFonts w:cstheme="minorHAnsi"/>
        </w:rPr>
        <w:t xml:space="preserve">Role of </w:t>
      </w:r>
      <w:r w:rsidR="004C286F">
        <w:rPr>
          <w:rFonts w:cstheme="minorHAnsi"/>
        </w:rPr>
        <w:t>I</w:t>
      </w:r>
      <w:r w:rsidRPr="001A31CA">
        <w:rPr>
          <w:rFonts w:cstheme="minorHAnsi"/>
        </w:rPr>
        <w:t xml:space="preserve">ndependent </w:t>
      </w:r>
      <w:r w:rsidR="004C286F">
        <w:rPr>
          <w:rFonts w:cstheme="minorHAnsi"/>
        </w:rPr>
        <w:t>E</w:t>
      </w:r>
      <w:r w:rsidRPr="001A31CA">
        <w:rPr>
          <w:rFonts w:cstheme="minorHAnsi"/>
        </w:rPr>
        <w:t xml:space="preserve">xperts to be </w:t>
      </w:r>
      <w:r w:rsidR="004C286F" w:rsidRPr="001A31CA">
        <w:rPr>
          <w:rFonts w:cstheme="minorHAnsi"/>
        </w:rPr>
        <w:t xml:space="preserve">extended </w:t>
      </w:r>
      <w:r w:rsidR="004C286F">
        <w:rPr>
          <w:rFonts w:cstheme="minorHAnsi"/>
        </w:rPr>
        <w:t>into</w:t>
      </w:r>
      <w:r w:rsidR="009B3A53">
        <w:rPr>
          <w:rFonts w:cstheme="minorHAnsi"/>
        </w:rPr>
        <w:t xml:space="preserve"> phase two – enabling works and</w:t>
      </w:r>
      <w:r w:rsidR="00DB2DF6">
        <w:rPr>
          <w:rFonts w:cstheme="minorHAnsi"/>
        </w:rPr>
        <w:t xml:space="preserve"> construction</w:t>
      </w:r>
      <w:r w:rsidR="005C46EE">
        <w:rPr>
          <w:rFonts w:cstheme="minorHAnsi"/>
        </w:rPr>
        <w:t xml:space="preserve"> and </w:t>
      </w:r>
      <w:r w:rsidRPr="001A31CA">
        <w:rPr>
          <w:rFonts w:cstheme="minorHAnsi"/>
        </w:rPr>
        <w:t xml:space="preserve">to include oversight of </w:t>
      </w:r>
      <w:r w:rsidR="004C286F" w:rsidRPr="001A31CA">
        <w:rPr>
          <w:rFonts w:cstheme="minorHAnsi"/>
        </w:rPr>
        <w:t>multi-agency</w:t>
      </w:r>
      <w:r w:rsidR="009D5030" w:rsidRPr="001A31CA">
        <w:rPr>
          <w:rFonts w:cstheme="minorHAnsi"/>
        </w:rPr>
        <w:t xml:space="preserve"> construction </w:t>
      </w:r>
      <w:r w:rsidR="00DB2DF6">
        <w:rPr>
          <w:rFonts w:cstheme="minorHAnsi"/>
        </w:rPr>
        <w:t>si</w:t>
      </w:r>
      <w:r w:rsidR="004C286F">
        <w:rPr>
          <w:rFonts w:cstheme="minorHAnsi"/>
        </w:rPr>
        <w:t>te</w:t>
      </w:r>
      <w:r w:rsidR="00DB2DF6">
        <w:rPr>
          <w:rFonts w:cstheme="minorHAnsi"/>
        </w:rPr>
        <w:t>s</w:t>
      </w:r>
      <w:r w:rsidR="004C286F">
        <w:rPr>
          <w:rFonts w:cstheme="minorHAnsi"/>
        </w:rPr>
        <w:t xml:space="preserve"> </w:t>
      </w:r>
      <w:r w:rsidR="001269C0" w:rsidRPr="001A31CA">
        <w:rPr>
          <w:rFonts w:cstheme="minorHAnsi"/>
        </w:rPr>
        <w:t xml:space="preserve">– </w:t>
      </w:r>
      <w:r w:rsidR="001269C0">
        <w:rPr>
          <w:rFonts w:cstheme="minorHAnsi"/>
        </w:rPr>
        <w:t>Glasnevin</w:t>
      </w:r>
      <w:r w:rsidR="009D5030" w:rsidRPr="001A31CA">
        <w:rPr>
          <w:rFonts w:cstheme="minorHAnsi"/>
        </w:rPr>
        <w:t xml:space="preserve"> and Charlemont.</w:t>
      </w:r>
    </w:p>
    <w:p w14:paraId="15A8CC6B" w14:textId="35068461" w:rsidR="00DA0BAF" w:rsidRDefault="00DA0BAF" w:rsidP="00365D0F">
      <w:pPr>
        <w:pStyle w:val="ListParagraph"/>
        <w:numPr>
          <w:ilvl w:val="0"/>
          <w:numId w:val="6"/>
        </w:numPr>
        <w:spacing w:after="0"/>
        <w:jc w:val="both"/>
        <w:rPr>
          <w:rFonts w:cstheme="minorHAnsi"/>
        </w:rPr>
      </w:pPr>
      <w:r w:rsidRPr="005C46EE">
        <w:rPr>
          <w:rFonts w:cstheme="minorHAnsi"/>
        </w:rPr>
        <w:t>Ownership of project needs to be defined</w:t>
      </w:r>
      <w:r w:rsidR="005C46EE">
        <w:rPr>
          <w:rFonts w:cstheme="minorHAnsi"/>
        </w:rPr>
        <w:t xml:space="preserve"> legally</w:t>
      </w:r>
      <w:r w:rsidR="00A62853">
        <w:rPr>
          <w:rFonts w:cstheme="minorHAnsi"/>
        </w:rPr>
        <w:t xml:space="preserve">, </w:t>
      </w:r>
      <w:r w:rsidR="00B00F6B">
        <w:rPr>
          <w:rFonts w:cstheme="minorHAnsi"/>
        </w:rPr>
        <w:t xml:space="preserve">with clear </w:t>
      </w:r>
      <w:r w:rsidR="004C286F">
        <w:rPr>
          <w:rFonts w:cstheme="minorHAnsi"/>
        </w:rPr>
        <w:t>dispute</w:t>
      </w:r>
      <w:r w:rsidR="00166028">
        <w:rPr>
          <w:rFonts w:cstheme="minorHAnsi"/>
        </w:rPr>
        <w:t xml:space="preserve"> mechanism</w:t>
      </w:r>
    </w:p>
    <w:p w14:paraId="0055ABB8" w14:textId="23FFF0D8" w:rsidR="00166028" w:rsidRDefault="001269C0" w:rsidP="00365D0F">
      <w:pPr>
        <w:pStyle w:val="ListParagraph"/>
        <w:numPr>
          <w:ilvl w:val="0"/>
          <w:numId w:val="6"/>
        </w:numPr>
        <w:spacing w:after="0"/>
        <w:jc w:val="both"/>
        <w:rPr>
          <w:rFonts w:cstheme="minorHAnsi"/>
        </w:rPr>
      </w:pPr>
      <w:r>
        <w:rPr>
          <w:rFonts w:cstheme="minorHAnsi"/>
        </w:rPr>
        <w:t>Clearly</w:t>
      </w:r>
      <w:r w:rsidR="00166028">
        <w:rPr>
          <w:rFonts w:cstheme="minorHAnsi"/>
        </w:rPr>
        <w:t xml:space="preserve"> defined actions should the </w:t>
      </w:r>
      <w:r w:rsidR="004819BA">
        <w:rPr>
          <w:rFonts w:cstheme="minorHAnsi"/>
        </w:rPr>
        <w:t xml:space="preserve">project </w:t>
      </w:r>
      <w:r w:rsidR="00A62853">
        <w:rPr>
          <w:rFonts w:cstheme="minorHAnsi"/>
        </w:rPr>
        <w:t>have a</w:t>
      </w:r>
      <w:r w:rsidR="004819BA">
        <w:rPr>
          <w:rFonts w:cstheme="minorHAnsi"/>
        </w:rPr>
        <w:t xml:space="preserve"> </w:t>
      </w:r>
      <w:r w:rsidR="004C286F">
        <w:rPr>
          <w:rFonts w:cstheme="minorHAnsi"/>
        </w:rPr>
        <w:t>protracted</w:t>
      </w:r>
      <w:r>
        <w:rPr>
          <w:rFonts w:cstheme="minorHAnsi"/>
        </w:rPr>
        <w:t xml:space="preserve"> term, </w:t>
      </w:r>
      <w:r w:rsidR="00166028">
        <w:rPr>
          <w:rFonts w:cstheme="minorHAnsi"/>
        </w:rPr>
        <w:t xml:space="preserve">stall </w:t>
      </w:r>
      <w:r w:rsidR="004819BA">
        <w:rPr>
          <w:rFonts w:cstheme="minorHAnsi"/>
        </w:rPr>
        <w:t>or be stopped</w:t>
      </w:r>
      <w:r w:rsidR="004C286F">
        <w:rPr>
          <w:rFonts w:cstheme="minorHAnsi"/>
        </w:rPr>
        <w:t xml:space="preserve"> </w:t>
      </w:r>
      <w:r w:rsidR="004819BA">
        <w:rPr>
          <w:rFonts w:cstheme="minorHAnsi"/>
        </w:rPr>
        <w:t xml:space="preserve">completely to reinstate areas to former </w:t>
      </w:r>
      <w:r w:rsidR="00A62853">
        <w:rPr>
          <w:rFonts w:cstheme="minorHAnsi"/>
        </w:rPr>
        <w:t>conditions and</w:t>
      </w:r>
      <w:r w:rsidR="004819BA">
        <w:rPr>
          <w:rFonts w:cstheme="minorHAnsi"/>
        </w:rPr>
        <w:t xml:space="preserve"> make them safe during delays</w:t>
      </w:r>
    </w:p>
    <w:p w14:paraId="093A0CCE" w14:textId="77777777" w:rsidR="004819BA" w:rsidRDefault="004819BA" w:rsidP="00716CCE">
      <w:pPr>
        <w:spacing w:after="0"/>
        <w:ind w:left="360"/>
        <w:jc w:val="both"/>
        <w:rPr>
          <w:rFonts w:cstheme="minorHAnsi"/>
        </w:rPr>
      </w:pPr>
    </w:p>
    <w:p w14:paraId="19F0591A" w14:textId="77777777" w:rsidR="00716CCE" w:rsidRDefault="00716CCE" w:rsidP="00716CCE">
      <w:pPr>
        <w:spacing w:after="0"/>
        <w:ind w:left="360"/>
        <w:jc w:val="both"/>
        <w:rPr>
          <w:rFonts w:cstheme="minorHAnsi"/>
        </w:rPr>
      </w:pPr>
    </w:p>
    <w:p w14:paraId="1CE4ABE7" w14:textId="6B7FF55D" w:rsidR="00716CCE" w:rsidRPr="00F8148B" w:rsidRDefault="00716CCE" w:rsidP="00716CCE">
      <w:pPr>
        <w:spacing w:after="0"/>
        <w:ind w:left="360"/>
        <w:jc w:val="both"/>
        <w:rPr>
          <w:rFonts w:cstheme="minorHAnsi"/>
          <w:b/>
          <w:bCs/>
        </w:rPr>
      </w:pPr>
      <w:r w:rsidRPr="00F8148B">
        <w:rPr>
          <w:rFonts w:cstheme="minorHAnsi"/>
          <w:b/>
          <w:bCs/>
        </w:rPr>
        <w:t>GADRA Nov 2022</w:t>
      </w:r>
    </w:p>
    <w:p w14:paraId="179D855D" w14:textId="75396E25" w:rsidR="009B3A53" w:rsidRPr="00F8148B" w:rsidRDefault="009B3A53" w:rsidP="009647EC">
      <w:pPr>
        <w:spacing w:after="0"/>
        <w:ind w:left="360"/>
        <w:jc w:val="both"/>
        <w:rPr>
          <w:rFonts w:cstheme="minorHAnsi"/>
          <w:b/>
          <w:bCs/>
        </w:rPr>
      </w:pPr>
    </w:p>
    <w:p w14:paraId="65053A02" w14:textId="77777777" w:rsidR="009E469B" w:rsidRDefault="009E469B" w:rsidP="009E1D21">
      <w:pPr>
        <w:spacing w:after="0"/>
        <w:contextualSpacing/>
        <w:jc w:val="both"/>
        <w:rPr>
          <w:rFonts w:cstheme="minorHAnsi"/>
        </w:rPr>
      </w:pPr>
    </w:p>
    <w:p w14:paraId="15358907" w14:textId="0B3E8ACA" w:rsidR="00835E88" w:rsidRPr="009E1D21" w:rsidRDefault="00835E88" w:rsidP="009E1D21">
      <w:pPr>
        <w:spacing w:after="0"/>
        <w:contextualSpacing/>
        <w:jc w:val="both"/>
        <w:rPr>
          <w:rFonts w:cstheme="minorHAnsi"/>
          <w:i/>
          <w:iCs/>
          <w:color w:val="222222"/>
        </w:rPr>
      </w:pPr>
    </w:p>
    <w:p w14:paraId="64B383D7" w14:textId="77777777" w:rsidR="000E685B" w:rsidRPr="009E1D21" w:rsidRDefault="000E685B" w:rsidP="009E1D21">
      <w:pPr>
        <w:spacing w:after="0"/>
        <w:contextualSpacing/>
        <w:jc w:val="both"/>
        <w:rPr>
          <w:rFonts w:cstheme="minorHAnsi"/>
          <w:color w:val="222222"/>
        </w:rPr>
      </w:pPr>
    </w:p>
    <w:p w14:paraId="4AA7DABA" w14:textId="4E02F8E1" w:rsidR="008379C8" w:rsidRPr="009E1D21" w:rsidRDefault="008F078B" w:rsidP="009E1D21">
      <w:pPr>
        <w:spacing w:after="0"/>
        <w:contextualSpacing/>
        <w:jc w:val="both"/>
        <w:rPr>
          <w:rFonts w:cstheme="minorHAnsi"/>
          <w:color w:val="222222"/>
        </w:rPr>
      </w:pPr>
      <w:r w:rsidRPr="009E1D21">
        <w:rPr>
          <w:rFonts w:cstheme="minorHAnsi"/>
          <w:color w:val="222222"/>
        </w:rPr>
        <w:t xml:space="preserve"> </w:t>
      </w:r>
    </w:p>
    <w:p w14:paraId="36787188" w14:textId="77777777" w:rsidR="008379C8" w:rsidRPr="009E1D21" w:rsidRDefault="008379C8" w:rsidP="009E1D21">
      <w:pPr>
        <w:spacing w:after="0"/>
        <w:contextualSpacing/>
        <w:jc w:val="both"/>
        <w:rPr>
          <w:rFonts w:cstheme="minorHAnsi"/>
          <w:color w:val="222222"/>
        </w:rPr>
      </w:pPr>
    </w:p>
    <w:p w14:paraId="4A8E7387" w14:textId="77777777" w:rsidR="00E437CB" w:rsidRPr="009E1D21" w:rsidRDefault="00E437CB" w:rsidP="009E1D21">
      <w:pPr>
        <w:spacing w:after="0"/>
        <w:contextualSpacing/>
        <w:jc w:val="both"/>
        <w:rPr>
          <w:rFonts w:cstheme="minorHAnsi"/>
          <w:color w:val="222222"/>
        </w:rPr>
      </w:pPr>
    </w:p>
    <w:p w14:paraId="6F96FF6E" w14:textId="634161A5" w:rsidR="00C22EC2" w:rsidRPr="009E1D21" w:rsidRDefault="00C22EC2" w:rsidP="009E1D21">
      <w:pPr>
        <w:spacing w:after="0"/>
        <w:contextualSpacing/>
        <w:jc w:val="both"/>
        <w:rPr>
          <w:rFonts w:cstheme="minorHAnsi"/>
        </w:rPr>
      </w:pPr>
    </w:p>
    <w:sectPr w:rsidR="00C22EC2" w:rsidRPr="009E1D21">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56D23" w14:textId="77777777" w:rsidR="00A86055" w:rsidRDefault="00A86055" w:rsidP="00BE1522">
      <w:pPr>
        <w:spacing w:after="0" w:line="240" w:lineRule="auto"/>
      </w:pPr>
      <w:r>
        <w:separator/>
      </w:r>
    </w:p>
  </w:endnote>
  <w:endnote w:type="continuationSeparator" w:id="0">
    <w:p w14:paraId="7D0ECBC2" w14:textId="77777777" w:rsidR="00A86055" w:rsidRDefault="00A86055" w:rsidP="00BE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886838"/>
      <w:docPartObj>
        <w:docPartGallery w:val="Page Numbers (Bottom of Page)"/>
        <w:docPartUnique/>
      </w:docPartObj>
    </w:sdtPr>
    <w:sdtEndPr>
      <w:rPr>
        <w:color w:val="7F7F7F" w:themeColor="background1" w:themeShade="7F"/>
        <w:spacing w:val="60"/>
      </w:rPr>
    </w:sdtEndPr>
    <w:sdtContent>
      <w:p w14:paraId="4DFAFF2C" w14:textId="2000F5AD" w:rsidR="005502C4" w:rsidRDefault="005502C4">
        <w:pPr>
          <w:pStyle w:val="Footer"/>
          <w:pBdr>
            <w:top w:val="single" w:sz="4" w:space="1" w:color="D9D9D9" w:themeColor="background1" w:themeShade="D9"/>
          </w:pBdr>
          <w:jc w:val="right"/>
        </w:pPr>
        <w:r w:rsidRPr="005502C4">
          <w:rPr>
            <w:b/>
            <w:bCs/>
            <w:sz w:val="18"/>
            <w:szCs w:val="18"/>
          </w:rPr>
          <w:fldChar w:fldCharType="begin"/>
        </w:r>
        <w:r w:rsidRPr="005502C4">
          <w:rPr>
            <w:b/>
            <w:bCs/>
            <w:sz w:val="18"/>
            <w:szCs w:val="18"/>
          </w:rPr>
          <w:instrText xml:space="preserve"> PAGE   \* MERGEFORMAT </w:instrText>
        </w:r>
        <w:r w:rsidRPr="005502C4">
          <w:rPr>
            <w:b/>
            <w:bCs/>
            <w:sz w:val="18"/>
            <w:szCs w:val="18"/>
          </w:rPr>
          <w:fldChar w:fldCharType="separate"/>
        </w:r>
        <w:r w:rsidRPr="005502C4">
          <w:rPr>
            <w:b/>
            <w:bCs/>
            <w:noProof/>
            <w:sz w:val="18"/>
            <w:szCs w:val="18"/>
          </w:rPr>
          <w:t>2</w:t>
        </w:r>
        <w:r w:rsidRPr="005502C4">
          <w:rPr>
            <w:b/>
            <w:bCs/>
            <w:noProof/>
            <w:sz w:val="18"/>
            <w:szCs w:val="18"/>
          </w:rPr>
          <w:fldChar w:fldCharType="end"/>
        </w:r>
        <w:r w:rsidRPr="005502C4">
          <w:rPr>
            <w:b/>
            <w:bCs/>
            <w:sz w:val="18"/>
            <w:szCs w:val="18"/>
          </w:rPr>
          <w:t xml:space="preserve"> | </w:t>
        </w:r>
        <w:r w:rsidRPr="005502C4">
          <w:rPr>
            <w:b/>
            <w:bCs/>
            <w:color w:val="7F7F7F" w:themeColor="background1" w:themeShade="7F"/>
            <w:spacing w:val="60"/>
            <w:sz w:val="18"/>
            <w:szCs w:val="18"/>
          </w:rPr>
          <w:t>Page</w:t>
        </w:r>
      </w:p>
    </w:sdtContent>
  </w:sdt>
  <w:p w14:paraId="2FB8D637" w14:textId="77777777" w:rsidR="005502C4" w:rsidRDefault="0055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6F458" w14:textId="77777777" w:rsidR="00A86055" w:rsidRDefault="00A86055" w:rsidP="00BE1522">
      <w:pPr>
        <w:spacing w:after="0" w:line="240" w:lineRule="auto"/>
      </w:pPr>
      <w:r>
        <w:separator/>
      </w:r>
    </w:p>
  </w:footnote>
  <w:footnote w:type="continuationSeparator" w:id="0">
    <w:p w14:paraId="79E8ABEB" w14:textId="77777777" w:rsidR="00A86055" w:rsidRDefault="00A86055" w:rsidP="00BE15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1EAF"/>
    <w:multiLevelType w:val="hybridMultilevel"/>
    <w:tmpl w:val="881C3C4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19DD6D1D"/>
    <w:multiLevelType w:val="hybridMultilevel"/>
    <w:tmpl w:val="92B6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D119BC"/>
    <w:multiLevelType w:val="hybridMultilevel"/>
    <w:tmpl w:val="0FFCA7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667138D9"/>
    <w:multiLevelType w:val="hybridMultilevel"/>
    <w:tmpl w:val="3612C25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79B2755A"/>
    <w:multiLevelType w:val="hybridMultilevel"/>
    <w:tmpl w:val="C1E88CFC"/>
    <w:lvl w:ilvl="0" w:tplc="18090003">
      <w:start w:val="1"/>
      <w:numFmt w:val="bullet"/>
      <w:lvlText w:val="o"/>
      <w:lvlJc w:val="left"/>
      <w:pPr>
        <w:ind w:left="360" w:hanging="360"/>
      </w:pPr>
      <w:rPr>
        <w:rFonts w:ascii="Courier New" w:hAnsi="Courier New" w:cs="Courier New"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7A846DEE"/>
    <w:multiLevelType w:val="multilevel"/>
    <w:tmpl w:val="1B3E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3D0F8C"/>
    <w:multiLevelType w:val="hybridMultilevel"/>
    <w:tmpl w:val="6270E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2959301">
    <w:abstractNumId w:val="3"/>
  </w:num>
  <w:num w:numId="2" w16cid:durableId="1068766218">
    <w:abstractNumId w:val="0"/>
  </w:num>
  <w:num w:numId="3" w16cid:durableId="1633630133">
    <w:abstractNumId w:val="5"/>
  </w:num>
  <w:num w:numId="4" w16cid:durableId="529953742">
    <w:abstractNumId w:val="2"/>
  </w:num>
  <w:num w:numId="5" w16cid:durableId="948317825">
    <w:abstractNumId w:val="4"/>
  </w:num>
  <w:num w:numId="6" w16cid:durableId="1670986771">
    <w:abstractNumId w:val="6"/>
  </w:num>
  <w:num w:numId="7" w16cid:durableId="1170752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1D8"/>
    <w:rsid w:val="00002949"/>
    <w:rsid w:val="000036D0"/>
    <w:rsid w:val="00003D01"/>
    <w:rsid w:val="00004F1A"/>
    <w:rsid w:val="0001086C"/>
    <w:rsid w:val="00013C40"/>
    <w:rsid w:val="000176BC"/>
    <w:rsid w:val="0001772E"/>
    <w:rsid w:val="00017EC0"/>
    <w:rsid w:val="000216A4"/>
    <w:rsid w:val="00024647"/>
    <w:rsid w:val="00026AB4"/>
    <w:rsid w:val="00026EC1"/>
    <w:rsid w:val="000319C6"/>
    <w:rsid w:val="00033320"/>
    <w:rsid w:val="000359C7"/>
    <w:rsid w:val="000365D8"/>
    <w:rsid w:val="00042EFE"/>
    <w:rsid w:val="00043D2B"/>
    <w:rsid w:val="000449AC"/>
    <w:rsid w:val="000464C3"/>
    <w:rsid w:val="00046A84"/>
    <w:rsid w:val="00046D4D"/>
    <w:rsid w:val="00047B02"/>
    <w:rsid w:val="000512EB"/>
    <w:rsid w:val="000548E5"/>
    <w:rsid w:val="00055BBA"/>
    <w:rsid w:val="000610B7"/>
    <w:rsid w:val="0006271F"/>
    <w:rsid w:val="00062725"/>
    <w:rsid w:val="000628B2"/>
    <w:rsid w:val="00063CF9"/>
    <w:rsid w:val="00065A78"/>
    <w:rsid w:val="00066CF8"/>
    <w:rsid w:val="000706F4"/>
    <w:rsid w:val="00072307"/>
    <w:rsid w:val="000741E6"/>
    <w:rsid w:val="00074B0E"/>
    <w:rsid w:val="000776E9"/>
    <w:rsid w:val="00095FD1"/>
    <w:rsid w:val="000A241F"/>
    <w:rsid w:val="000A242B"/>
    <w:rsid w:val="000A3499"/>
    <w:rsid w:val="000A4CA2"/>
    <w:rsid w:val="000A7904"/>
    <w:rsid w:val="000B012F"/>
    <w:rsid w:val="000B5241"/>
    <w:rsid w:val="000B52CA"/>
    <w:rsid w:val="000C0C95"/>
    <w:rsid w:val="000C2F59"/>
    <w:rsid w:val="000C397F"/>
    <w:rsid w:val="000C5A0C"/>
    <w:rsid w:val="000C6B51"/>
    <w:rsid w:val="000D0B65"/>
    <w:rsid w:val="000D16EF"/>
    <w:rsid w:val="000D4774"/>
    <w:rsid w:val="000D588D"/>
    <w:rsid w:val="000D7CEF"/>
    <w:rsid w:val="000E0AC6"/>
    <w:rsid w:val="000E0CF1"/>
    <w:rsid w:val="000E2BD1"/>
    <w:rsid w:val="000E5818"/>
    <w:rsid w:val="000E685B"/>
    <w:rsid w:val="000F15D1"/>
    <w:rsid w:val="000F2EDE"/>
    <w:rsid w:val="00101460"/>
    <w:rsid w:val="00102939"/>
    <w:rsid w:val="00102FF6"/>
    <w:rsid w:val="00102FFD"/>
    <w:rsid w:val="001052A8"/>
    <w:rsid w:val="0010651F"/>
    <w:rsid w:val="0011767D"/>
    <w:rsid w:val="0012150E"/>
    <w:rsid w:val="001228F4"/>
    <w:rsid w:val="00123D48"/>
    <w:rsid w:val="00124839"/>
    <w:rsid w:val="0012546B"/>
    <w:rsid w:val="001269C0"/>
    <w:rsid w:val="00127FC1"/>
    <w:rsid w:val="0013186D"/>
    <w:rsid w:val="0013419A"/>
    <w:rsid w:val="00135931"/>
    <w:rsid w:val="0013603F"/>
    <w:rsid w:val="001362DB"/>
    <w:rsid w:val="00141956"/>
    <w:rsid w:val="001429CB"/>
    <w:rsid w:val="00142AB1"/>
    <w:rsid w:val="00143447"/>
    <w:rsid w:val="00145B9B"/>
    <w:rsid w:val="00147030"/>
    <w:rsid w:val="00150A79"/>
    <w:rsid w:val="00154F49"/>
    <w:rsid w:val="00155D82"/>
    <w:rsid w:val="00155FA0"/>
    <w:rsid w:val="00164022"/>
    <w:rsid w:val="00166028"/>
    <w:rsid w:val="0017675E"/>
    <w:rsid w:val="001821C7"/>
    <w:rsid w:val="00184B06"/>
    <w:rsid w:val="00187741"/>
    <w:rsid w:val="00196616"/>
    <w:rsid w:val="001A0BCA"/>
    <w:rsid w:val="001A31CA"/>
    <w:rsid w:val="001A6134"/>
    <w:rsid w:val="001A7629"/>
    <w:rsid w:val="001B075E"/>
    <w:rsid w:val="001B0791"/>
    <w:rsid w:val="001B0E4C"/>
    <w:rsid w:val="001B57E1"/>
    <w:rsid w:val="001B6331"/>
    <w:rsid w:val="001B6B94"/>
    <w:rsid w:val="001B6F89"/>
    <w:rsid w:val="001C397F"/>
    <w:rsid w:val="001D445B"/>
    <w:rsid w:val="001D6083"/>
    <w:rsid w:val="001D6F5C"/>
    <w:rsid w:val="001D7DB0"/>
    <w:rsid w:val="001E0041"/>
    <w:rsid w:val="001E01A7"/>
    <w:rsid w:val="001E2674"/>
    <w:rsid w:val="001E30CA"/>
    <w:rsid w:val="001E398F"/>
    <w:rsid w:val="001E5865"/>
    <w:rsid w:val="001E5CDD"/>
    <w:rsid w:val="001F7D00"/>
    <w:rsid w:val="002107F3"/>
    <w:rsid w:val="00215A8A"/>
    <w:rsid w:val="00216CC9"/>
    <w:rsid w:val="00216F11"/>
    <w:rsid w:val="002170E7"/>
    <w:rsid w:val="00217483"/>
    <w:rsid w:val="0022121E"/>
    <w:rsid w:val="0022492F"/>
    <w:rsid w:val="00224AC9"/>
    <w:rsid w:val="00226736"/>
    <w:rsid w:val="00232350"/>
    <w:rsid w:val="002338FD"/>
    <w:rsid w:val="00234DCD"/>
    <w:rsid w:val="002411C9"/>
    <w:rsid w:val="00245E7B"/>
    <w:rsid w:val="00250107"/>
    <w:rsid w:val="00252767"/>
    <w:rsid w:val="002558BD"/>
    <w:rsid w:val="00256C82"/>
    <w:rsid w:val="00256D11"/>
    <w:rsid w:val="00256E10"/>
    <w:rsid w:val="00257236"/>
    <w:rsid w:val="00257F7F"/>
    <w:rsid w:val="00260DA3"/>
    <w:rsid w:val="00261A5B"/>
    <w:rsid w:val="002638EF"/>
    <w:rsid w:val="0026520C"/>
    <w:rsid w:val="0026543B"/>
    <w:rsid w:val="00267C99"/>
    <w:rsid w:val="00271354"/>
    <w:rsid w:val="002745B0"/>
    <w:rsid w:val="00276DE0"/>
    <w:rsid w:val="0028096B"/>
    <w:rsid w:val="00281719"/>
    <w:rsid w:val="00284B40"/>
    <w:rsid w:val="002855F1"/>
    <w:rsid w:val="002864A0"/>
    <w:rsid w:val="00286C80"/>
    <w:rsid w:val="00290207"/>
    <w:rsid w:val="002910F3"/>
    <w:rsid w:val="00293FAE"/>
    <w:rsid w:val="002949E0"/>
    <w:rsid w:val="00294B74"/>
    <w:rsid w:val="002A4A4A"/>
    <w:rsid w:val="002B13BC"/>
    <w:rsid w:val="002B39A3"/>
    <w:rsid w:val="002B3A05"/>
    <w:rsid w:val="002B3AC3"/>
    <w:rsid w:val="002C0B8E"/>
    <w:rsid w:val="002C10C0"/>
    <w:rsid w:val="002C12B1"/>
    <w:rsid w:val="002C186A"/>
    <w:rsid w:val="002C1F7B"/>
    <w:rsid w:val="002C32D5"/>
    <w:rsid w:val="002C428F"/>
    <w:rsid w:val="002C76CA"/>
    <w:rsid w:val="002D134E"/>
    <w:rsid w:val="002D171C"/>
    <w:rsid w:val="002D2F25"/>
    <w:rsid w:val="002D77DA"/>
    <w:rsid w:val="002E142A"/>
    <w:rsid w:val="002E4AA7"/>
    <w:rsid w:val="002E7718"/>
    <w:rsid w:val="002F137A"/>
    <w:rsid w:val="002F31B7"/>
    <w:rsid w:val="002F4CB7"/>
    <w:rsid w:val="002F7C9A"/>
    <w:rsid w:val="003050AB"/>
    <w:rsid w:val="00306349"/>
    <w:rsid w:val="0031045B"/>
    <w:rsid w:val="00311B1F"/>
    <w:rsid w:val="00312086"/>
    <w:rsid w:val="00313845"/>
    <w:rsid w:val="003145A6"/>
    <w:rsid w:val="00321ABD"/>
    <w:rsid w:val="00324CBD"/>
    <w:rsid w:val="003277FF"/>
    <w:rsid w:val="0033085E"/>
    <w:rsid w:val="00331B25"/>
    <w:rsid w:val="003338B9"/>
    <w:rsid w:val="003342CB"/>
    <w:rsid w:val="003379F2"/>
    <w:rsid w:val="00341F7A"/>
    <w:rsid w:val="003424CE"/>
    <w:rsid w:val="003428C3"/>
    <w:rsid w:val="00342ADA"/>
    <w:rsid w:val="0034605A"/>
    <w:rsid w:val="0034710A"/>
    <w:rsid w:val="00350263"/>
    <w:rsid w:val="003524A4"/>
    <w:rsid w:val="00352A0A"/>
    <w:rsid w:val="003548F1"/>
    <w:rsid w:val="003549C0"/>
    <w:rsid w:val="00361CEB"/>
    <w:rsid w:val="003635E7"/>
    <w:rsid w:val="00363F9A"/>
    <w:rsid w:val="003647D0"/>
    <w:rsid w:val="00365D0F"/>
    <w:rsid w:val="0036672B"/>
    <w:rsid w:val="00366CE8"/>
    <w:rsid w:val="00366FCA"/>
    <w:rsid w:val="0037436D"/>
    <w:rsid w:val="003752FF"/>
    <w:rsid w:val="003768A6"/>
    <w:rsid w:val="003809C2"/>
    <w:rsid w:val="00380CBA"/>
    <w:rsid w:val="0038384F"/>
    <w:rsid w:val="00385098"/>
    <w:rsid w:val="003860EC"/>
    <w:rsid w:val="00386F1F"/>
    <w:rsid w:val="00387421"/>
    <w:rsid w:val="00390C3C"/>
    <w:rsid w:val="00390C4E"/>
    <w:rsid w:val="0039444C"/>
    <w:rsid w:val="00395942"/>
    <w:rsid w:val="0039638B"/>
    <w:rsid w:val="00396DF6"/>
    <w:rsid w:val="00396F01"/>
    <w:rsid w:val="003A0E4D"/>
    <w:rsid w:val="003A1F19"/>
    <w:rsid w:val="003A556B"/>
    <w:rsid w:val="003A695F"/>
    <w:rsid w:val="003A6C6F"/>
    <w:rsid w:val="003B1E52"/>
    <w:rsid w:val="003B4B3A"/>
    <w:rsid w:val="003B58EC"/>
    <w:rsid w:val="003B6B98"/>
    <w:rsid w:val="003B73A1"/>
    <w:rsid w:val="003C1B0C"/>
    <w:rsid w:val="003C6B6C"/>
    <w:rsid w:val="003C7E4D"/>
    <w:rsid w:val="003D3CD8"/>
    <w:rsid w:val="003D60CA"/>
    <w:rsid w:val="003E2685"/>
    <w:rsid w:val="003E2ADD"/>
    <w:rsid w:val="003E3C64"/>
    <w:rsid w:val="003E453B"/>
    <w:rsid w:val="003E48BB"/>
    <w:rsid w:val="003E4EE3"/>
    <w:rsid w:val="003E609A"/>
    <w:rsid w:val="003E630A"/>
    <w:rsid w:val="003F0A2B"/>
    <w:rsid w:val="003F24CD"/>
    <w:rsid w:val="003F314A"/>
    <w:rsid w:val="003F3A42"/>
    <w:rsid w:val="003F44A1"/>
    <w:rsid w:val="0040215A"/>
    <w:rsid w:val="004030F9"/>
    <w:rsid w:val="00412F7F"/>
    <w:rsid w:val="0041332F"/>
    <w:rsid w:val="00414213"/>
    <w:rsid w:val="00414573"/>
    <w:rsid w:val="00423196"/>
    <w:rsid w:val="004242E1"/>
    <w:rsid w:val="004250EB"/>
    <w:rsid w:val="004252F4"/>
    <w:rsid w:val="004338BE"/>
    <w:rsid w:val="00434ED8"/>
    <w:rsid w:val="004360C7"/>
    <w:rsid w:val="00436DE1"/>
    <w:rsid w:val="00443A8F"/>
    <w:rsid w:val="00444CB4"/>
    <w:rsid w:val="00444EA4"/>
    <w:rsid w:val="004463CE"/>
    <w:rsid w:val="004466A9"/>
    <w:rsid w:val="0045110A"/>
    <w:rsid w:val="004526BA"/>
    <w:rsid w:val="00455ACE"/>
    <w:rsid w:val="00455F52"/>
    <w:rsid w:val="00460B8D"/>
    <w:rsid w:val="0046705A"/>
    <w:rsid w:val="0047164F"/>
    <w:rsid w:val="00473857"/>
    <w:rsid w:val="00473CC5"/>
    <w:rsid w:val="00477A35"/>
    <w:rsid w:val="00481298"/>
    <w:rsid w:val="004819BA"/>
    <w:rsid w:val="0048326A"/>
    <w:rsid w:val="00483461"/>
    <w:rsid w:val="0048408F"/>
    <w:rsid w:val="0048470A"/>
    <w:rsid w:val="00490373"/>
    <w:rsid w:val="00491E9C"/>
    <w:rsid w:val="004929BD"/>
    <w:rsid w:val="00495F5E"/>
    <w:rsid w:val="004966D2"/>
    <w:rsid w:val="00497259"/>
    <w:rsid w:val="004A3952"/>
    <w:rsid w:val="004A554D"/>
    <w:rsid w:val="004A70E0"/>
    <w:rsid w:val="004A7128"/>
    <w:rsid w:val="004B17B5"/>
    <w:rsid w:val="004B4F73"/>
    <w:rsid w:val="004B5612"/>
    <w:rsid w:val="004B7222"/>
    <w:rsid w:val="004C12D4"/>
    <w:rsid w:val="004C286F"/>
    <w:rsid w:val="004C725F"/>
    <w:rsid w:val="004C7A9B"/>
    <w:rsid w:val="004C7E79"/>
    <w:rsid w:val="004D0445"/>
    <w:rsid w:val="004D2202"/>
    <w:rsid w:val="004D7BF4"/>
    <w:rsid w:val="004E588E"/>
    <w:rsid w:val="004E5C3B"/>
    <w:rsid w:val="004F3CB9"/>
    <w:rsid w:val="004F5575"/>
    <w:rsid w:val="004F6E5A"/>
    <w:rsid w:val="004F7573"/>
    <w:rsid w:val="0050087B"/>
    <w:rsid w:val="00503E00"/>
    <w:rsid w:val="00506AFF"/>
    <w:rsid w:val="005125D0"/>
    <w:rsid w:val="0051264A"/>
    <w:rsid w:val="00515291"/>
    <w:rsid w:val="0051599F"/>
    <w:rsid w:val="00516C4B"/>
    <w:rsid w:val="0052088E"/>
    <w:rsid w:val="00522A3B"/>
    <w:rsid w:val="0052715F"/>
    <w:rsid w:val="00527AFC"/>
    <w:rsid w:val="00530113"/>
    <w:rsid w:val="005304EE"/>
    <w:rsid w:val="00532189"/>
    <w:rsid w:val="00532CE9"/>
    <w:rsid w:val="00532FB1"/>
    <w:rsid w:val="0053313B"/>
    <w:rsid w:val="0053448A"/>
    <w:rsid w:val="00535ECA"/>
    <w:rsid w:val="0053694E"/>
    <w:rsid w:val="0054121C"/>
    <w:rsid w:val="005502C4"/>
    <w:rsid w:val="00550472"/>
    <w:rsid w:val="00550AF2"/>
    <w:rsid w:val="00551F64"/>
    <w:rsid w:val="005521DF"/>
    <w:rsid w:val="00552B59"/>
    <w:rsid w:val="00553052"/>
    <w:rsid w:val="00554F85"/>
    <w:rsid w:val="00563199"/>
    <w:rsid w:val="005657DA"/>
    <w:rsid w:val="00565ADD"/>
    <w:rsid w:val="005668B1"/>
    <w:rsid w:val="00567E01"/>
    <w:rsid w:val="0057165D"/>
    <w:rsid w:val="005726E6"/>
    <w:rsid w:val="00572F97"/>
    <w:rsid w:val="00574EEC"/>
    <w:rsid w:val="00575D7F"/>
    <w:rsid w:val="00576165"/>
    <w:rsid w:val="00577A8F"/>
    <w:rsid w:val="00577D94"/>
    <w:rsid w:val="00583467"/>
    <w:rsid w:val="00585BD3"/>
    <w:rsid w:val="005905F6"/>
    <w:rsid w:val="0059437A"/>
    <w:rsid w:val="005A1F61"/>
    <w:rsid w:val="005A2729"/>
    <w:rsid w:val="005A530B"/>
    <w:rsid w:val="005A64B4"/>
    <w:rsid w:val="005B1A0E"/>
    <w:rsid w:val="005B358F"/>
    <w:rsid w:val="005B3A8F"/>
    <w:rsid w:val="005B5CC8"/>
    <w:rsid w:val="005B762D"/>
    <w:rsid w:val="005C2537"/>
    <w:rsid w:val="005C3A9D"/>
    <w:rsid w:val="005C46EE"/>
    <w:rsid w:val="005D3851"/>
    <w:rsid w:val="005E1191"/>
    <w:rsid w:val="005E14BB"/>
    <w:rsid w:val="005F5F43"/>
    <w:rsid w:val="006003D6"/>
    <w:rsid w:val="0060092C"/>
    <w:rsid w:val="00602E2E"/>
    <w:rsid w:val="00603F55"/>
    <w:rsid w:val="00604C4B"/>
    <w:rsid w:val="006050B1"/>
    <w:rsid w:val="0060511C"/>
    <w:rsid w:val="00605521"/>
    <w:rsid w:val="006056E7"/>
    <w:rsid w:val="00605ABA"/>
    <w:rsid w:val="006079FB"/>
    <w:rsid w:val="00612A5B"/>
    <w:rsid w:val="0062098C"/>
    <w:rsid w:val="00621B98"/>
    <w:rsid w:val="00621FB2"/>
    <w:rsid w:val="0063138B"/>
    <w:rsid w:val="00632B09"/>
    <w:rsid w:val="0063788D"/>
    <w:rsid w:val="00637CAD"/>
    <w:rsid w:val="006412E4"/>
    <w:rsid w:val="00650E52"/>
    <w:rsid w:val="00655116"/>
    <w:rsid w:val="00657850"/>
    <w:rsid w:val="006602AC"/>
    <w:rsid w:val="00660BF4"/>
    <w:rsid w:val="00661131"/>
    <w:rsid w:val="0066165B"/>
    <w:rsid w:val="0066251F"/>
    <w:rsid w:val="0066292A"/>
    <w:rsid w:val="0066487D"/>
    <w:rsid w:val="00666A86"/>
    <w:rsid w:val="00672B5A"/>
    <w:rsid w:val="006742EF"/>
    <w:rsid w:val="00675399"/>
    <w:rsid w:val="0068016E"/>
    <w:rsid w:val="00680492"/>
    <w:rsid w:val="00684501"/>
    <w:rsid w:val="006858F5"/>
    <w:rsid w:val="006869EA"/>
    <w:rsid w:val="00687094"/>
    <w:rsid w:val="0069687B"/>
    <w:rsid w:val="006A6DFD"/>
    <w:rsid w:val="006B000C"/>
    <w:rsid w:val="006B459B"/>
    <w:rsid w:val="006B4678"/>
    <w:rsid w:val="006B73DF"/>
    <w:rsid w:val="006C13D0"/>
    <w:rsid w:val="006C42CF"/>
    <w:rsid w:val="006C52B4"/>
    <w:rsid w:val="006E1B9B"/>
    <w:rsid w:val="006E208E"/>
    <w:rsid w:val="006E6D23"/>
    <w:rsid w:val="006E7FD2"/>
    <w:rsid w:val="006F0F99"/>
    <w:rsid w:val="006F1E39"/>
    <w:rsid w:val="006F33D9"/>
    <w:rsid w:val="006F39B9"/>
    <w:rsid w:val="006F48D3"/>
    <w:rsid w:val="006F51D3"/>
    <w:rsid w:val="0070143A"/>
    <w:rsid w:val="00701A9B"/>
    <w:rsid w:val="0070205E"/>
    <w:rsid w:val="00702105"/>
    <w:rsid w:val="00702B36"/>
    <w:rsid w:val="00703969"/>
    <w:rsid w:val="0070423F"/>
    <w:rsid w:val="0070578F"/>
    <w:rsid w:val="007101B5"/>
    <w:rsid w:val="00710571"/>
    <w:rsid w:val="00710F51"/>
    <w:rsid w:val="007132AE"/>
    <w:rsid w:val="00714140"/>
    <w:rsid w:val="00714231"/>
    <w:rsid w:val="007146B6"/>
    <w:rsid w:val="00715734"/>
    <w:rsid w:val="00716CCE"/>
    <w:rsid w:val="00716DAB"/>
    <w:rsid w:val="0071709C"/>
    <w:rsid w:val="00726B48"/>
    <w:rsid w:val="007276BD"/>
    <w:rsid w:val="00731BB8"/>
    <w:rsid w:val="00732A6F"/>
    <w:rsid w:val="00732D85"/>
    <w:rsid w:val="00735339"/>
    <w:rsid w:val="00736A61"/>
    <w:rsid w:val="007424A5"/>
    <w:rsid w:val="00742E5B"/>
    <w:rsid w:val="00744A18"/>
    <w:rsid w:val="007456DA"/>
    <w:rsid w:val="00746117"/>
    <w:rsid w:val="00746BED"/>
    <w:rsid w:val="007500FB"/>
    <w:rsid w:val="007538C6"/>
    <w:rsid w:val="007554CF"/>
    <w:rsid w:val="0076005B"/>
    <w:rsid w:val="00763095"/>
    <w:rsid w:val="007642D3"/>
    <w:rsid w:val="007647AF"/>
    <w:rsid w:val="00765A90"/>
    <w:rsid w:val="007666E1"/>
    <w:rsid w:val="00770B21"/>
    <w:rsid w:val="00770CC6"/>
    <w:rsid w:val="007711DF"/>
    <w:rsid w:val="00775716"/>
    <w:rsid w:val="00780987"/>
    <w:rsid w:val="007834FB"/>
    <w:rsid w:val="00783594"/>
    <w:rsid w:val="00783BD4"/>
    <w:rsid w:val="0078544B"/>
    <w:rsid w:val="007873E2"/>
    <w:rsid w:val="0079048E"/>
    <w:rsid w:val="007927B2"/>
    <w:rsid w:val="007947FC"/>
    <w:rsid w:val="00795CAC"/>
    <w:rsid w:val="00797E6C"/>
    <w:rsid w:val="007A0AD6"/>
    <w:rsid w:val="007A29E1"/>
    <w:rsid w:val="007A3595"/>
    <w:rsid w:val="007A6CEC"/>
    <w:rsid w:val="007A73D3"/>
    <w:rsid w:val="007B4689"/>
    <w:rsid w:val="007B78A9"/>
    <w:rsid w:val="007C4557"/>
    <w:rsid w:val="007D11CF"/>
    <w:rsid w:val="007D2DB7"/>
    <w:rsid w:val="007D5835"/>
    <w:rsid w:val="007E0937"/>
    <w:rsid w:val="007E340C"/>
    <w:rsid w:val="007E4080"/>
    <w:rsid w:val="007F0F31"/>
    <w:rsid w:val="007F3515"/>
    <w:rsid w:val="007F5AF5"/>
    <w:rsid w:val="008004C6"/>
    <w:rsid w:val="0080157C"/>
    <w:rsid w:val="00801652"/>
    <w:rsid w:val="008020E2"/>
    <w:rsid w:val="00802D61"/>
    <w:rsid w:val="00804271"/>
    <w:rsid w:val="00806762"/>
    <w:rsid w:val="00806811"/>
    <w:rsid w:val="00811BB6"/>
    <w:rsid w:val="008133D2"/>
    <w:rsid w:val="00814354"/>
    <w:rsid w:val="008163F9"/>
    <w:rsid w:val="00816B16"/>
    <w:rsid w:val="0082081D"/>
    <w:rsid w:val="00821189"/>
    <w:rsid w:val="0083063B"/>
    <w:rsid w:val="008318AF"/>
    <w:rsid w:val="00835E88"/>
    <w:rsid w:val="008379C8"/>
    <w:rsid w:val="00837C33"/>
    <w:rsid w:val="0084027D"/>
    <w:rsid w:val="00840C6B"/>
    <w:rsid w:val="00842DBA"/>
    <w:rsid w:val="00842E17"/>
    <w:rsid w:val="008447F1"/>
    <w:rsid w:val="00844996"/>
    <w:rsid w:val="008467A3"/>
    <w:rsid w:val="00847870"/>
    <w:rsid w:val="00850EC9"/>
    <w:rsid w:val="008531A8"/>
    <w:rsid w:val="00853B24"/>
    <w:rsid w:val="0085489D"/>
    <w:rsid w:val="00855447"/>
    <w:rsid w:val="00856459"/>
    <w:rsid w:val="0085677A"/>
    <w:rsid w:val="00860074"/>
    <w:rsid w:val="00863C2F"/>
    <w:rsid w:val="0086440E"/>
    <w:rsid w:val="00870E51"/>
    <w:rsid w:val="00870FA0"/>
    <w:rsid w:val="00872537"/>
    <w:rsid w:val="0087534C"/>
    <w:rsid w:val="00875726"/>
    <w:rsid w:val="00875FD4"/>
    <w:rsid w:val="00877885"/>
    <w:rsid w:val="00880810"/>
    <w:rsid w:val="00886853"/>
    <w:rsid w:val="00890B11"/>
    <w:rsid w:val="00890DD6"/>
    <w:rsid w:val="00892421"/>
    <w:rsid w:val="00893621"/>
    <w:rsid w:val="008A212D"/>
    <w:rsid w:val="008A43F9"/>
    <w:rsid w:val="008B13E2"/>
    <w:rsid w:val="008B15A9"/>
    <w:rsid w:val="008B2981"/>
    <w:rsid w:val="008B33EE"/>
    <w:rsid w:val="008B4023"/>
    <w:rsid w:val="008B48D2"/>
    <w:rsid w:val="008B652C"/>
    <w:rsid w:val="008C22A5"/>
    <w:rsid w:val="008C2567"/>
    <w:rsid w:val="008C3485"/>
    <w:rsid w:val="008C41CD"/>
    <w:rsid w:val="008C636C"/>
    <w:rsid w:val="008C72BF"/>
    <w:rsid w:val="008C79BC"/>
    <w:rsid w:val="008D02CA"/>
    <w:rsid w:val="008D79C9"/>
    <w:rsid w:val="008E1538"/>
    <w:rsid w:val="008E4432"/>
    <w:rsid w:val="008F078B"/>
    <w:rsid w:val="008F0F91"/>
    <w:rsid w:val="008F2A51"/>
    <w:rsid w:val="008F3F85"/>
    <w:rsid w:val="008F53C5"/>
    <w:rsid w:val="008F7791"/>
    <w:rsid w:val="009002F1"/>
    <w:rsid w:val="009007F2"/>
    <w:rsid w:val="009023C0"/>
    <w:rsid w:val="00905F33"/>
    <w:rsid w:val="00907999"/>
    <w:rsid w:val="00911C1D"/>
    <w:rsid w:val="00912745"/>
    <w:rsid w:val="00913CE6"/>
    <w:rsid w:val="0092333D"/>
    <w:rsid w:val="00926187"/>
    <w:rsid w:val="00930945"/>
    <w:rsid w:val="0093218B"/>
    <w:rsid w:val="0093402D"/>
    <w:rsid w:val="00934580"/>
    <w:rsid w:val="00934D4B"/>
    <w:rsid w:val="00936A73"/>
    <w:rsid w:val="00937A6F"/>
    <w:rsid w:val="00941553"/>
    <w:rsid w:val="00941CED"/>
    <w:rsid w:val="009427CF"/>
    <w:rsid w:val="009455DF"/>
    <w:rsid w:val="009536A2"/>
    <w:rsid w:val="00955664"/>
    <w:rsid w:val="00957049"/>
    <w:rsid w:val="00960A0F"/>
    <w:rsid w:val="00961941"/>
    <w:rsid w:val="00962BD4"/>
    <w:rsid w:val="009647EC"/>
    <w:rsid w:val="009734F7"/>
    <w:rsid w:val="00973744"/>
    <w:rsid w:val="00977C94"/>
    <w:rsid w:val="00984F4A"/>
    <w:rsid w:val="009863AD"/>
    <w:rsid w:val="0098720F"/>
    <w:rsid w:val="00987E34"/>
    <w:rsid w:val="00993627"/>
    <w:rsid w:val="00994151"/>
    <w:rsid w:val="009A2CD7"/>
    <w:rsid w:val="009A3F9C"/>
    <w:rsid w:val="009A44FB"/>
    <w:rsid w:val="009A568B"/>
    <w:rsid w:val="009B157F"/>
    <w:rsid w:val="009B2EBD"/>
    <w:rsid w:val="009B3255"/>
    <w:rsid w:val="009B3A53"/>
    <w:rsid w:val="009B5A03"/>
    <w:rsid w:val="009C15FF"/>
    <w:rsid w:val="009C267C"/>
    <w:rsid w:val="009C7C5A"/>
    <w:rsid w:val="009C7F17"/>
    <w:rsid w:val="009D1A23"/>
    <w:rsid w:val="009D1D80"/>
    <w:rsid w:val="009D5030"/>
    <w:rsid w:val="009D5169"/>
    <w:rsid w:val="009D6ACF"/>
    <w:rsid w:val="009D6EDB"/>
    <w:rsid w:val="009D7459"/>
    <w:rsid w:val="009E12D4"/>
    <w:rsid w:val="009E130B"/>
    <w:rsid w:val="009E17D7"/>
    <w:rsid w:val="009E1D21"/>
    <w:rsid w:val="009E2AA5"/>
    <w:rsid w:val="009E45AF"/>
    <w:rsid w:val="009E469B"/>
    <w:rsid w:val="009E7792"/>
    <w:rsid w:val="009F3B69"/>
    <w:rsid w:val="009F4ADB"/>
    <w:rsid w:val="009F4D1E"/>
    <w:rsid w:val="009F6780"/>
    <w:rsid w:val="00A00C0C"/>
    <w:rsid w:val="00A04866"/>
    <w:rsid w:val="00A04EF2"/>
    <w:rsid w:val="00A050D6"/>
    <w:rsid w:val="00A06B4C"/>
    <w:rsid w:val="00A07E67"/>
    <w:rsid w:val="00A108E4"/>
    <w:rsid w:val="00A1199A"/>
    <w:rsid w:val="00A1763E"/>
    <w:rsid w:val="00A2465B"/>
    <w:rsid w:val="00A25253"/>
    <w:rsid w:val="00A26C87"/>
    <w:rsid w:val="00A27E70"/>
    <w:rsid w:val="00A32565"/>
    <w:rsid w:val="00A35D25"/>
    <w:rsid w:val="00A40C54"/>
    <w:rsid w:val="00A41BC2"/>
    <w:rsid w:val="00A43007"/>
    <w:rsid w:val="00A444C7"/>
    <w:rsid w:val="00A4732C"/>
    <w:rsid w:val="00A51971"/>
    <w:rsid w:val="00A522AF"/>
    <w:rsid w:val="00A54514"/>
    <w:rsid w:val="00A56689"/>
    <w:rsid w:val="00A56A25"/>
    <w:rsid w:val="00A601AF"/>
    <w:rsid w:val="00A62853"/>
    <w:rsid w:val="00A62B25"/>
    <w:rsid w:val="00A64201"/>
    <w:rsid w:val="00A6494E"/>
    <w:rsid w:val="00A64DD0"/>
    <w:rsid w:val="00A66CFF"/>
    <w:rsid w:val="00A7309F"/>
    <w:rsid w:val="00A75398"/>
    <w:rsid w:val="00A81001"/>
    <w:rsid w:val="00A85D7D"/>
    <w:rsid w:val="00A86055"/>
    <w:rsid w:val="00A8638D"/>
    <w:rsid w:val="00A9274C"/>
    <w:rsid w:val="00A92BA8"/>
    <w:rsid w:val="00A95BC6"/>
    <w:rsid w:val="00A97527"/>
    <w:rsid w:val="00AA0884"/>
    <w:rsid w:val="00AA1228"/>
    <w:rsid w:val="00AB0218"/>
    <w:rsid w:val="00AB49AA"/>
    <w:rsid w:val="00AB70A1"/>
    <w:rsid w:val="00AC112B"/>
    <w:rsid w:val="00AC18DB"/>
    <w:rsid w:val="00AC1A92"/>
    <w:rsid w:val="00AC1EA6"/>
    <w:rsid w:val="00AD09B4"/>
    <w:rsid w:val="00AD2296"/>
    <w:rsid w:val="00AD240F"/>
    <w:rsid w:val="00AD7ED9"/>
    <w:rsid w:val="00AE50F9"/>
    <w:rsid w:val="00AE6F5D"/>
    <w:rsid w:val="00AE734E"/>
    <w:rsid w:val="00AF0122"/>
    <w:rsid w:val="00AF7296"/>
    <w:rsid w:val="00B00B54"/>
    <w:rsid w:val="00B00F6B"/>
    <w:rsid w:val="00B043FA"/>
    <w:rsid w:val="00B079B1"/>
    <w:rsid w:val="00B07F16"/>
    <w:rsid w:val="00B104EE"/>
    <w:rsid w:val="00B11844"/>
    <w:rsid w:val="00B12304"/>
    <w:rsid w:val="00B13B41"/>
    <w:rsid w:val="00B14054"/>
    <w:rsid w:val="00B14672"/>
    <w:rsid w:val="00B15E93"/>
    <w:rsid w:val="00B17017"/>
    <w:rsid w:val="00B2038D"/>
    <w:rsid w:val="00B2203A"/>
    <w:rsid w:val="00B30DA3"/>
    <w:rsid w:val="00B31BE3"/>
    <w:rsid w:val="00B32371"/>
    <w:rsid w:val="00B32680"/>
    <w:rsid w:val="00B342AA"/>
    <w:rsid w:val="00B357E9"/>
    <w:rsid w:val="00B413E9"/>
    <w:rsid w:val="00B437B9"/>
    <w:rsid w:val="00B577D2"/>
    <w:rsid w:val="00B57927"/>
    <w:rsid w:val="00B629F0"/>
    <w:rsid w:val="00B62E33"/>
    <w:rsid w:val="00B653FE"/>
    <w:rsid w:val="00B72D39"/>
    <w:rsid w:val="00B741F2"/>
    <w:rsid w:val="00B76B62"/>
    <w:rsid w:val="00B76CD0"/>
    <w:rsid w:val="00B76E86"/>
    <w:rsid w:val="00B83ED7"/>
    <w:rsid w:val="00B854A9"/>
    <w:rsid w:val="00B937A9"/>
    <w:rsid w:val="00B93EF9"/>
    <w:rsid w:val="00B9721D"/>
    <w:rsid w:val="00BA1407"/>
    <w:rsid w:val="00BA4EA7"/>
    <w:rsid w:val="00BA502C"/>
    <w:rsid w:val="00BB01AA"/>
    <w:rsid w:val="00BB5505"/>
    <w:rsid w:val="00BB7E8E"/>
    <w:rsid w:val="00BC198B"/>
    <w:rsid w:val="00BC5C75"/>
    <w:rsid w:val="00BC71D5"/>
    <w:rsid w:val="00BC766F"/>
    <w:rsid w:val="00BD311A"/>
    <w:rsid w:val="00BD406E"/>
    <w:rsid w:val="00BD5D17"/>
    <w:rsid w:val="00BD738D"/>
    <w:rsid w:val="00BE1522"/>
    <w:rsid w:val="00BE23D2"/>
    <w:rsid w:val="00BE39C2"/>
    <w:rsid w:val="00BE44E9"/>
    <w:rsid w:val="00BE509A"/>
    <w:rsid w:val="00BE5A47"/>
    <w:rsid w:val="00BE6A86"/>
    <w:rsid w:val="00BE7B0B"/>
    <w:rsid w:val="00BF018A"/>
    <w:rsid w:val="00BF1926"/>
    <w:rsid w:val="00BF231F"/>
    <w:rsid w:val="00BF365F"/>
    <w:rsid w:val="00BF3CD2"/>
    <w:rsid w:val="00BF73A8"/>
    <w:rsid w:val="00BF7788"/>
    <w:rsid w:val="00C03782"/>
    <w:rsid w:val="00C06A2C"/>
    <w:rsid w:val="00C06E51"/>
    <w:rsid w:val="00C071B8"/>
    <w:rsid w:val="00C07428"/>
    <w:rsid w:val="00C11FAD"/>
    <w:rsid w:val="00C1485C"/>
    <w:rsid w:val="00C20CB3"/>
    <w:rsid w:val="00C22EC2"/>
    <w:rsid w:val="00C2315E"/>
    <w:rsid w:val="00C24CBF"/>
    <w:rsid w:val="00C263B5"/>
    <w:rsid w:val="00C27F1D"/>
    <w:rsid w:val="00C31C04"/>
    <w:rsid w:val="00C354C9"/>
    <w:rsid w:val="00C35741"/>
    <w:rsid w:val="00C35A0B"/>
    <w:rsid w:val="00C36119"/>
    <w:rsid w:val="00C3697D"/>
    <w:rsid w:val="00C37C04"/>
    <w:rsid w:val="00C40129"/>
    <w:rsid w:val="00C425D8"/>
    <w:rsid w:val="00C452D7"/>
    <w:rsid w:val="00C46848"/>
    <w:rsid w:val="00C50C4D"/>
    <w:rsid w:val="00C54EB9"/>
    <w:rsid w:val="00C553E8"/>
    <w:rsid w:val="00C575F2"/>
    <w:rsid w:val="00C62B1E"/>
    <w:rsid w:val="00C62D3E"/>
    <w:rsid w:val="00C661D8"/>
    <w:rsid w:val="00C71844"/>
    <w:rsid w:val="00C72EE7"/>
    <w:rsid w:val="00C7450B"/>
    <w:rsid w:val="00C7490F"/>
    <w:rsid w:val="00C76095"/>
    <w:rsid w:val="00C76DBC"/>
    <w:rsid w:val="00C7717D"/>
    <w:rsid w:val="00C778ED"/>
    <w:rsid w:val="00C83316"/>
    <w:rsid w:val="00C83582"/>
    <w:rsid w:val="00C8420B"/>
    <w:rsid w:val="00C857BD"/>
    <w:rsid w:val="00C90D9C"/>
    <w:rsid w:val="00C93928"/>
    <w:rsid w:val="00C93C93"/>
    <w:rsid w:val="00C95B70"/>
    <w:rsid w:val="00C96D61"/>
    <w:rsid w:val="00CA0E4E"/>
    <w:rsid w:val="00CA1570"/>
    <w:rsid w:val="00CA2445"/>
    <w:rsid w:val="00CA754B"/>
    <w:rsid w:val="00CB1877"/>
    <w:rsid w:val="00CB1C59"/>
    <w:rsid w:val="00CB5649"/>
    <w:rsid w:val="00CB59B4"/>
    <w:rsid w:val="00CB6C0B"/>
    <w:rsid w:val="00CC00AB"/>
    <w:rsid w:val="00CC4D94"/>
    <w:rsid w:val="00CD2CB8"/>
    <w:rsid w:val="00CE0673"/>
    <w:rsid w:val="00CE5EF9"/>
    <w:rsid w:val="00CF0E66"/>
    <w:rsid w:val="00CF4531"/>
    <w:rsid w:val="00CF7314"/>
    <w:rsid w:val="00CF76EA"/>
    <w:rsid w:val="00CF78BF"/>
    <w:rsid w:val="00D01088"/>
    <w:rsid w:val="00D0231D"/>
    <w:rsid w:val="00D033A7"/>
    <w:rsid w:val="00D10133"/>
    <w:rsid w:val="00D10E2F"/>
    <w:rsid w:val="00D11534"/>
    <w:rsid w:val="00D135E4"/>
    <w:rsid w:val="00D158DA"/>
    <w:rsid w:val="00D17F68"/>
    <w:rsid w:val="00D20176"/>
    <w:rsid w:val="00D218A4"/>
    <w:rsid w:val="00D22204"/>
    <w:rsid w:val="00D2233E"/>
    <w:rsid w:val="00D22E26"/>
    <w:rsid w:val="00D23B24"/>
    <w:rsid w:val="00D23FBB"/>
    <w:rsid w:val="00D24C65"/>
    <w:rsid w:val="00D251CD"/>
    <w:rsid w:val="00D255AD"/>
    <w:rsid w:val="00D27341"/>
    <w:rsid w:val="00D4247B"/>
    <w:rsid w:val="00D42E00"/>
    <w:rsid w:val="00D42FDD"/>
    <w:rsid w:val="00D4321B"/>
    <w:rsid w:val="00D43235"/>
    <w:rsid w:val="00D4474A"/>
    <w:rsid w:val="00D44AE9"/>
    <w:rsid w:val="00D469E7"/>
    <w:rsid w:val="00D47004"/>
    <w:rsid w:val="00D47F38"/>
    <w:rsid w:val="00D5160C"/>
    <w:rsid w:val="00D641A6"/>
    <w:rsid w:val="00D72147"/>
    <w:rsid w:val="00D80618"/>
    <w:rsid w:val="00D8269C"/>
    <w:rsid w:val="00D925D5"/>
    <w:rsid w:val="00D9382C"/>
    <w:rsid w:val="00D95AB7"/>
    <w:rsid w:val="00D96260"/>
    <w:rsid w:val="00D9721C"/>
    <w:rsid w:val="00D97652"/>
    <w:rsid w:val="00DA0BAF"/>
    <w:rsid w:val="00DA3A38"/>
    <w:rsid w:val="00DA4D45"/>
    <w:rsid w:val="00DA7147"/>
    <w:rsid w:val="00DA77BC"/>
    <w:rsid w:val="00DB02A4"/>
    <w:rsid w:val="00DB2DF6"/>
    <w:rsid w:val="00DB33C0"/>
    <w:rsid w:val="00DB4CC9"/>
    <w:rsid w:val="00DC0D6F"/>
    <w:rsid w:val="00DC0E8A"/>
    <w:rsid w:val="00DC12C1"/>
    <w:rsid w:val="00DC4AC4"/>
    <w:rsid w:val="00DC5AA0"/>
    <w:rsid w:val="00DC7380"/>
    <w:rsid w:val="00DC7E09"/>
    <w:rsid w:val="00DD368A"/>
    <w:rsid w:val="00DD4DFC"/>
    <w:rsid w:val="00DD61ED"/>
    <w:rsid w:val="00DE0745"/>
    <w:rsid w:val="00DE6607"/>
    <w:rsid w:val="00DF31A1"/>
    <w:rsid w:val="00DF660B"/>
    <w:rsid w:val="00E026B1"/>
    <w:rsid w:val="00E075FF"/>
    <w:rsid w:val="00E134AD"/>
    <w:rsid w:val="00E137AD"/>
    <w:rsid w:val="00E137D2"/>
    <w:rsid w:val="00E21CBA"/>
    <w:rsid w:val="00E2325A"/>
    <w:rsid w:val="00E2397A"/>
    <w:rsid w:val="00E23A05"/>
    <w:rsid w:val="00E240D1"/>
    <w:rsid w:val="00E24B0B"/>
    <w:rsid w:val="00E25871"/>
    <w:rsid w:val="00E25F9B"/>
    <w:rsid w:val="00E33720"/>
    <w:rsid w:val="00E35070"/>
    <w:rsid w:val="00E36E2A"/>
    <w:rsid w:val="00E437CB"/>
    <w:rsid w:val="00E453A3"/>
    <w:rsid w:val="00E45ECE"/>
    <w:rsid w:val="00E507CA"/>
    <w:rsid w:val="00E531C1"/>
    <w:rsid w:val="00E531EE"/>
    <w:rsid w:val="00E60293"/>
    <w:rsid w:val="00E60E2C"/>
    <w:rsid w:val="00E62197"/>
    <w:rsid w:val="00E62478"/>
    <w:rsid w:val="00E6298C"/>
    <w:rsid w:val="00E64B14"/>
    <w:rsid w:val="00E64CBF"/>
    <w:rsid w:val="00E64DC5"/>
    <w:rsid w:val="00E65DCB"/>
    <w:rsid w:val="00E66F4A"/>
    <w:rsid w:val="00E7432B"/>
    <w:rsid w:val="00E758F6"/>
    <w:rsid w:val="00E76690"/>
    <w:rsid w:val="00E80796"/>
    <w:rsid w:val="00E81F3A"/>
    <w:rsid w:val="00E84027"/>
    <w:rsid w:val="00E870EF"/>
    <w:rsid w:val="00E87C17"/>
    <w:rsid w:val="00E91C26"/>
    <w:rsid w:val="00E95A86"/>
    <w:rsid w:val="00E97410"/>
    <w:rsid w:val="00EA7B57"/>
    <w:rsid w:val="00EB07E4"/>
    <w:rsid w:val="00EB1FD5"/>
    <w:rsid w:val="00EB5633"/>
    <w:rsid w:val="00EB75EC"/>
    <w:rsid w:val="00EC1D0B"/>
    <w:rsid w:val="00EC29C9"/>
    <w:rsid w:val="00EC5E49"/>
    <w:rsid w:val="00EC7575"/>
    <w:rsid w:val="00ED053B"/>
    <w:rsid w:val="00ED6E53"/>
    <w:rsid w:val="00EE176E"/>
    <w:rsid w:val="00EE289B"/>
    <w:rsid w:val="00EE2CB8"/>
    <w:rsid w:val="00EE4A44"/>
    <w:rsid w:val="00EE56C2"/>
    <w:rsid w:val="00EF095D"/>
    <w:rsid w:val="00EF21FF"/>
    <w:rsid w:val="00EF587E"/>
    <w:rsid w:val="00EF6522"/>
    <w:rsid w:val="00F03F23"/>
    <w:rsid w:val="00F049D4"/>
    <w:rsid w:val="00F0722C"/>
    <w:rsid w:val="00F07926"/>
    <w:rsid w:val="00F07ACF"/>
    <w:rsid w:val="00F10C42"/>
    <w:rsid w:val="00F15109"/>
    <w:rsid w:val="00F16467"/>
    <w:rsid w:val="00F16E1D"/>
    <w:rsid w:val="00F17B49"/>
    <w:rsid w:val="00F235D3"/>
    <w:rsid w:val="00F24555"/>
    <w:rsid w:val="00F24D56"/>
    <w:rsid w:val="00F26EA7"/>
    <w:rsid w:val="00F27BA3"/>
    <w:rsid w:val="00F3068C"/>
    <w:rsid w:val="00F3256B"/>
    <w:rsid w:val="00F32924"/>
    <w:rsid w:val="00F372C4"/>
    <w:rsid w:val="00F40BB4"/>
    <w:rsid w:val="00F427C9"/>
    <w:rsid w:val="00F42CFD"/>
    <w:rsid w:val="00F43DE7"/>
    <w:rsid w:val="00F4731A"/>
    <w:rsid w:val="00F522F8"/>
    <w:rsid w:val="00F5236D"/>
    <w:rsid w:val="00F54C14"/>
    <w:rsid w:val="00F55FC8"/>
    <w:rsid w:val="00F61A6F"/>
    <w:rsid w:val="00F669DB"/>
    <w:rsid w:val="00F67948"/>
    <w:rsid w:val="00F71F7D"/>
    <w:rsid w:val="00F7324F"/>
    <w:rsid w:val="00F8148B"/>
    <w:rsid w:val="00F8159F"/>
    <w:rsid w:val="00F81C75"/>
    <w:rsid w:val="00F83A7C"/>
    <w:rsid w:val="00F86700"/>
    <w:rsid w:val="00F91385"/>
    <w:rsid w:val="00F95AC7"/>
    <w:rsid w:val="00F97B1C"/>
    <w:rsid w:val="00FA0DC6"/>
    <w:rsid w:val="00FB1689"/>
    <w:rsid w:val="00FB4D55"/>
    <w:rsid w:val="00FC16A7"/>
    <w:rsid w:val="00FC1B28"/>
    <w:rsid w:val="00FC1FDC"/>
    <w:rsid w:val="00FC2845"/>
    <w:rsid w:val="00FC2887"/>
    <w:rsid w:val="00FC44A8"/>
    <w:rsid w:val="00FC4851"/>
    <w:rsid w:val="00FC5EDE"/>
    <w:rsid w:val="00FD08E6"/>
    <w:rsid w:val="00FD1CE4"/>
    <w:rsid w:val="00FD2B03"/>
    <w:rsid w:val="00FD394C"/>
    <w:rsid w:val="00FD40E5"/>
    <w:rsid w:val="00FD51DC"/>
    <w:rsid w:val="00FE145D"/>
    <w:rsid w:val="00FE1643"/>
    <w:rsid w:val="00FF0276"/>
    <w:rsid w:val="00FF08F5"/>
    <w:rsid w:val="00FF0966"/>
    <w:rsid w:val="00FF76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9F820"/>
  <w15:chartTrackingRefBased/>
  <w15:docId w15:val="{5A1E46B5-2297-4537-AAAA-82F0B09A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uiPriority w:val="4"/>
    <w:qFormat/>
    <w:rsid w:val="0039444C"/>
    <w:pPr>
      <w:spacing w:before="240" w:after="120" w:line="240" w:lineRule="atLeast"/>
    </w:pPr>
    <w:rPr>
      <w:rFonts w:ascii="Arial" w:eastAsiaTheme="minorEastAsia" w:hAnsi="Arial"/>
      <w:sz w:val="20"/>
      <w:szCs w:val="24"/>
      <w:lang w:val="en-US"/>
    </w:rPr>
  </w:style>
  <w:style w:type="character" w:customStyle="1" w:styleId="Para0Char">
    <w:name w:val="Para 0 Char"/>
    <w:basedOn w:val="DefaultParagraphFont"/>
    <w:link w:val="Para0"/>
    <w:uiPriority w:val="4"/>
    <w:rsid w:val="0039444C"/>
    <w:rPr>
      <w:rFonts w:ascii="Arial" w:eastAsiaTheme="minorEastAsia" w:hAnsi="Arial"/>
      <w:sz w:val="20"/>
      <w:szCs w:val="24"/>
      <w:lang w:val="en-US"/>
    </w:rPr>
  </w:style>
  <w:style w:type="paragraph" w:styleId="ListParagraph">
    <w:name w:val="List Paragraph"/>
    <w:basedOn w:val="Normal"/>
    <w:uiPriority w:val="34"/>
    <w:qFormat/>
    <w:rsid w:val="0039444C"/>
    <w:pPr>
      <w:ind w:left="720"/>
      <w:contextualSpacing/>
    </w:pPr>
  </w:style>
  <w:style w:type="character" w:styleId="Hyperlink">
    <w:name w:val="Hyperlink"/>
    <w:basedOn w:val="DefaultParagraphFont"/>
    <w:uiPriority w:val="99"/>
    <w:semiHidden/>
    <w:unhideWhenUsed/>
    <w:rsid w:val="00732D85"/>
    <w:rPr>
      <w:color w:val="0000FF"/>
      <w:u w:val="single"/>
    </w:rPr>
  </w:style>
  <w:style w:type="character" w:customStyle="1" w:styleId="clickable">
    <w:name w:val="clickable"/>
    <w:basedOn w:val="DefaultParagraphFont"/>
    <w:rsid w:val="00732D85"/>
  </w:style>
  <w:style w:type="character" w:styleId="CommentReference">
    <w:name w:val="annotation reference"/>
    <w:basedOn w:val="DefaultParagraphFont"/>
    <w:uiPriority w:val="99"/>
    <w:semiHidden/>
    <w:unhideWhenUsed/>
    <w:rsid w:val="006B000C"/>
    <w:rPr>
      <w:sz w:val="16"/>
      <w:szCs w:val="16"/>
    </w:rPr>
  </w:style>
  <w:style w:type="paragraph" w:styleId="CommentText">
    <w:name w:val="annotation text"/>
    <w:basedOn w:val="Normal"/>
    <w:link w:val="CommentTextChar"/>
    <w:uiPriority w:val="99"/>
    <w:unhideWhenUsed/>
    <w:rsid w:val="006B000C"/>
    <w:pPr>
      <w:spacing w:line="240" w:lineRule="auto"/>
    </w:pPr>
    <w:rPr>
      <w:sz w:val="20"/>
      <w:szCs w:val="20"/>
    </w:rPr>
  </w:style>
  <w:style w:type="character" w:customStyle="1" w:styleId="CommentTextChar">
    <w:name w:val="Comment Text Char"/>
    <w:basedOn w:val="DefaultParagraphFont"/>
    <w:link w:val="CommentText"/>
    <w:uiPriority w:val="99"/>
    <w:rsid w:val="006B000C"/>
    <w:rPr>
      <w:sz w:val="20"/>
      <w:szCs w:val="20"/>
    </w:rPr>
  </w:style>
  <w:style w:type="paragraph" w:styleId="CommentSubject">
    <w:name w:val="annotation subject"/>
    <w:basedOn w:val="CommentText"/>
    <w:next w:val="CommentText"/>
    <w:link w:val="CommentSubjectChar"/>
    <w:uiPriority w:val="99"/>
    <w:semiHidden/>
    <w:unhideWhenUsed/>
    <w:rsid w:val="006B000C"/>
    <w:rPr>
      <w:b/>
      <w:bCs/>
    </w:rPr>
  </w:style>
  <w:style w:type="character" w:customStyle="1" w:styleId="CommentSubjectChar">
    <w:name w:val="Comment Subject Char"/>
    <w:basedOn w:val="CommentTextChar"/>
    <w:link w:val="CommentSubject"/>
    <w:uiPriority w:val="99"/>
    <w:semiHidden/>
    <w:rsid w:val="006B000C"/>
    <w:rPr>
      <w:b/>
      <w:bCs/>
      <w:sz w:val="20"/>
      <w:szCs w:val="20"/>
    </w:rPr>
  </w:style>
  <w:style w:type="paragraph" w:styleId="NormalWeb">
    <w:name w:val="Normal (Web)"/>
    <w:basedOn w:val="Normal"/>
    <w:uiPriority w:val="99"/>
    <w:semiHidden/>
    <w:unhideWhenUsed/>
    <w:rsid w:val="0095566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50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2C4"/>
  </w:style>
  <w:style w:type="paragraph" w:styleId="Footer">
    <w:name w:val="footer"/>
    <w:basedOn w:val="Normal"/>
    <w:link w:val="FooterChar"/>
    <w:uiPriority w:val="99"/>
    <w:unhideWhenUsed/>
    <w:rsid w:val="00550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2C4"/>
  </w:style>
  <w:style w:type="character" w:styleId="Strong">
    <w:name w:val="Strong"/>
    <w:basedOn w:val="DefaultParagraphFont"/>
    <w:uiPriority w:val="22"/>
    <w:qFormat/>
    <w:rsid w:val="00477A35"/>
    <w:rPr>
      <w:b/>
      <w:bCs/>
    </w:rPr>
  </w:style>
  <w:style w:type="character" w:customStyle="1" w:styleId="normaltextrun">
    <w:name w:val="normaltextrun"/>
    <w:basedOn w:val="DefaultParagraphFont"/>
    <w:rsid w:val="00D4247B"/>
  </w:style>
  <w:style w:type="character" w:customStyle="1" w:styleId="eop">
    <w:name w:val="eop"/>
    <w:basedOn w:val="DefaultParagraphFont"/>
    <w:rsid w:val="00D42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4132">
      <w:bodyDiv w:val="1"/>
      <w:marLeft w:val="0"/>
      <w:marRight w:val="0"/>
      <w:marTop w:val="0"/>
      <w:marBottom w:val="0"/>
      <w:divBdr>
        <w:top w:val="none" w:sz="0" w:space="0" w:color="auto"/>
        <w:left w:val="none" w:sz="0" w:space="0" w:color="auto"/>
        <w:bottom w:val="none" w:sz="0" w:space="0" w:color="auto"/>
        <w:right w:val="none" w:sz="0" w:space="0" w:color="auto"/>
      </w:divBdr>
      <w:divsChild>
        <w:div w:id="1931044647">
          <w:marLeft w:val="0"/>
          <w:marRight w:val="0"/>
          <w:marTop w:val="0"/>
          <w:marBottom w:val="0"/>
          <w:divBdr>
            <w:top w:val="none" w:sz="0" w:space="0" w:color="auto"/>
            <w:left w:val="none" w:sz="0" w:space="0" w:color="auto"/>
            <w:bottom w:val="none" w:sz="0" w:space="0" w:color="auto"/>
            <w:right w:val="none" w:sz="0" w:space="0" w:color="auto"/>
          </w:divBdr>
        </w:div>
        <w:div w:id="1969965680">
          <w:marLeft w:val="0"/>
          <w:marRight w:val="0"/>
          <w:marTop w:val="0"/>
          <w:marBottom w:val="0"/>
          <w:divBdr>
            <w:top w:val="none" w:sz="0" w:space="0" w:color="auto"/>
            <w:left w:val="none" w:sz="0" w:space="0" w:color="auto"/>
            <w:bottom w:val="none" w:sz="0" w:space="0" w:color="auto"/>
            <w:right w:val="none" w:sz="0" w:space="0" w:color="auto"/>
          </w:divBdr>
        </w:div>
        <w:div w:id="1323660978">
          <w:marLeft w:val="0"/>
          <w:marRight w:val="0"/>
          <w:marTop w:val="0"/>
          <w:marBottom w:val="0"/>
          <w:divBdr>
            <w:top w:val="none" w:sz="0" w:space="0" w:color="auto"/>
            <w:left w:val="none" w:sz="0" w:space="0" w:color="auto"/>
            <w:bottom w:val="none" w:sz="0" w:space="0" w:color="auto"/>
            <w:right w:val="none" w:sz="0" w:space="0" w:color="auto"/>
          </w:divBdr>
        </w:div>
        <w:div w:id="793867709">
          <w:marLeft w:val="0"/>
          <w:marRight w:val="0"/>
          <w:marTop w:val="0"/>
          <w:marBottom w:val="0"/>
          <w:divBdr>
            <w:top w:val="none" w:sz="0" w:space="0" w:color="auto"/>
            <w:left w:val="none" w:sz="0" w:space="0" w:color="auto"/>
            <w:bottom w:val="none" w:sz="0" w:space="0" w:color="auto"/>
            <w:right w:val="none" w:sz="0" w:space="0" w:color="auto"/>
          </w:divBdr>
          <w:divsChild>
            <w:div w:id="645552436">
              <w:marLeft w:val="0"/>
              <w:marRight w:val="0"/>
              <w:marTop w:val="0"/>
              <w:marBottom w:val="0"/>
              <w:divBdr>
                <w:top w:val="none" w:sz="0" w:space="0" w:color="auto"/>
                <w:left w:val="none" w:sz="0" w:space="0" w:color="auto"/>
                <w:bottom w:val="none" w:sz="0" w:space="0" w:color="auto"/>
                <w:right w:val="none" w:sz="0" w:space="0" w:color="auto"/>
              </w:divBdr>
            </w:div>
            <w:div w:id="1311834945">
              <w:marLeft w:val="0"/>
              <w:marRight w:val="0"/>
              <w:marTop w:val="0"/>
              <w:marBottom w:val="0"/>
              <w:divBdr>
                <w:top w:val="none" w:sz="0" w:space="0" w:color="auto"/>
                <w:left w:val="none" w:sz="0" w:space="0" w:color="auto"/>
                <w:bottom w:val="none" w:sz="0" w:space="0" w:color="auto"/>
                <w:right w:val="none" w:sz="0" w:space="0" w:color="auto"/>
              </w:divBdr>
            </w:div>
            <w:div w:id="1651595252">
              <w:marLeft w:val="0"/>
              <w:marRight w:val="0"/>
              <w:marTop w:val="0"/>
              <w:marBottom w:val="0"/>
              <w:divBdr>
                <w:top w:val="none" w:sz="0" w:space="0" w:color="auto"/>
                <w:left w:val="none" w:sz="0" w:space="0" w:color="auto"/>
                <w:bottom w:val="none" w:sz="0" w:space="0" w:color="auto"/>
                <w:right w:val="none" w:sz="0" w:space="0" w:color="auto"/>
              </w:divBdr>
            </w:div>
            <w:div w:id="1121074653">
              <w:marLeft w:val="0"/>
              <w:marRight w:val="0"/>
              <w:marTop w:val="0"/>
              <w:marBottom w:val="0"/>
              <w:divBdr>
                <w:top w:val="none" w:sz="0" w:space="0" w:color="auto"/>
                <w:left w:val="none" w:sz="0" w:space="0" w:color="auto"/>
                <w:bottom w:val="none" w:sz="0" w:space="0" w:color="auto"/>
                <w:right w:val="none" w:sz="0" w:space="0" w:color="auto"/>
              </w:divBdr>
            </w:div>
            <w:div w:id="1901406216">
              <w:marLeft w:val="0"/>
              <w:marRight w:val="0"/>
              <w:marTop w:val="0"/>
              <w:marBottom w:val="0"/>
              <w:divBdr>
                <w:top w:val="none" w:sz="0" w:space="0" w:color="auto"/>
                <w:left w:val="none" w:sz="0" w:space="0" w:color="auto"/>
                <w:bottom w:val="none" w:sz="0" w:space="0" w:color="auto"/>
                <w:right w:val="none" w:sz="0" w:space="0" w:color="auto"/>
              </w:divBdr>
            </w:div>
            <w:div w:id="1279870289">
              <w:marLeft w:val="0"/>
              <w:marRight w:val="0"/>
              <w:marTop w:val="0"/>
              <w:marBottom w:val="0"/>
              <w:divBdr>
                <w:top w:val="none" w:sz="0" w:space="0" w:color="auto"/>
                <w:left w:val="none" w:sz="0" w:space="0" w:color="auto"/>
                <w:bottom w:val="none" w:sz="0" w:space="0" w:color="auto"/>
                <w:right w:val="none" w:sz="0" w:space="0" w:color="auto"/>
              </w:divBdr>
            </w:div>
            <w:div w:id="1229728865">
              <w:marLeft w:val="0"/>
              <w:marRight w:val="0"/>
              <w:marTop w:val="0"/>
              <w:marBottom w:val="0"/>
              <w:divBdr>
                <w:top w:val="none" w:sz="0" w:space="0" w:color="auto"/>
                <w:left w:val="none" w:sz="0" w:space="0" w:color="auto"/>
                <w:bottom w:val="none" w:sz="0" w:space="0" w:color="auto"/>
                <w:right w:val="none" w:sz="0" w:space="0" w:color="auto"/>
              </w:divBdr>
            </w:div>
            <w:div w:id="577372777">
              <w:marLeft w:val="0"/>
              <w:marRight w:val="0"/>
              <w:marTop w:val="0"/>
              <w:marBottom w:val="0"/>
              <w:divBdr>
                <w:top w:val="none" w:sz="0" w:space="0" w:color="auto"/>
                <w:left w:val="none" w:sz="0" w:space="0" w:color="auto"/>
                <w:bottom w:val="none" w:sz="0" w:space="0" w:color="auto"/>
                <w:right w:val="none" w:sz="0" w:space="0" w:color="auto"/>
              </w:divBdr>
            </w:div>
            <w:div w:id="1949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9237">
      <w:bodyDiv w:val="1"/>
      <w:marLeft w:val="0"/>
      <w:marRight w:val="0"/>
      <w:marTop w:val="0"/>
      <w:marBottom w:val="0"/>
      <w:divBdr>
        <w:top w:val="none" w:sz="0" w:space="0" w:color="auto"/>
        <w:left w:val="none" w:sz="0" w:space="0" w:color="auto"/>
        <w:bottom w:val="none" w:sz="0" w:space="0" w:color="auto"/>
        <w:right w:val="none" w:sz="0" w:space="0" w:color="auto"/>
      </w:divBdr>
      <w:divsChild>
        <w:div w:id="1877817008">
          <w:marLeft w:val="0"/>
          <w:marRight w:val="0"/>
          <w:marTop w:val="0"/>
          <w:marBottom w:val="0"/>
          <w:divBdr>
            <w:top w:val="none" w:sz="0" w:space="0" w:color="auto"/>
            <w:left w:val="none" w:sz="0" w:space="0" w:color="auto"/>
            <w:bottom w:val="none" w:sz="0" w:space="0" w:color="auto"/>
            <w:right w:val="none" w:sz="0" w:space="0" w:color="auto"/>
          </w:divBdr>
        </w:div>
        <w:div w:id="207649580">
          <w:marLeft w:val="0"/>
          <w:marRight w:val="0"/>
          <w:marTop w:val="0"/>
          <w:marBottom w:val="0"/>
          <w:divBdr>
            <w:top w:val="none" w:sz="0" w:space="0" w:color="auto"/>
            <w:left w:val="none" w:sz="0" w:space="0" w:color="auto"/>
            <w:bottom w:val="none" w:sz="0" w:space="0" w:color="auto"/>
            <w:right w:val="none" w:sz="0" w:space="0" w:color="auto"/>
          </w:divBdr>
        </w:div>
        <w:div w:id="48113093">
          <w:marLeft w:val="0"/>
          <w:marRight w:val="0"/>
          <w:marTop w:val="0"/>
          <w:marBottom w:val="0"/>
          <w:divBdr>
            <w:top w:val="none" w:sz="0" w:space="0" w:color="auto"/>
            <w:left w:val="none" w:sz="0" w:space="0" w:color="auto"/>
            <w:bottom w:val="none" w:sz="0" w:space="0" w:color="auto"/>
            <w:right w:val="none" w:sz="0" w:space="0" w:color="auto"/>
          </w:divBdr>
        </w:div>
        <w:div w:id="2011518225">
          <w:marLeft w:val="0"/>
          <w:marRight w:val="0"/>
          <w:marTop w:val="0"/>
          <w:marBottom w:val="0"/>
          <w:divBdr>
            <w:top w:val="none" w:sz="0" w:space="0" w:color="auto"/>
            <w:left w:val="none" w:sz="0" w:space="0" w:color="auto"/>
            <w:bottom w:val="none" w:sz="0" w:space="0" w:color="auto"/>
            <w:right w:val="none" w:sz="0" w:space="0" w:color="auto"/>
          </w:divBdr>
        </w:div>
        <w:div w:id="2089305689">
          <w:marLeft w:val="0"/>
          <w:marRight w:val="0"/>
          <w:marTop w:val="0"/>
          <w:marBottom w:val="0"/>
          <w:divBdr>
            <w:top w:val="none" w:sz="0" w:space="0" w:color="auto"/>
            <w:left w:val="none" w:sz="0" w:space="0" w:color="auto"/>
            <w:bottom w:val="none" w:sz="0" w:space="0" w:color="auto"/>
            <w:right w:val="none" w:sz="0" w:space="0" w:color="auto"/>
          </w:divBdr>
        </w:div>
        <w:div w:id="1895122497">
          <w:marLeft w:val="0"/>
          <w:marRight w:val="0"/>
          <w:marTop w:val="0"/>
          <w:marBottom w:val="0"/>
          <w:divBdr>
            <w:top w:val="none" w:sz="0" w:space="0" w:color="auto"/>
            <w:left w:val="none" w:sz="0" w:space="0" w:color="auto"/>
            <w:bottom w:val="none" w:sz="0" w:space="0" w:color="auto"/>
            <w:right w:val="none" w:sz="0" w:space="0" w:color="auto"/>
          </w:divBdr>
        </w:div>
        <w:div w:id="1051420021">
          <w:marLeft w:val="0"/>
          <w:marRight w:val="0"/>
          <w:marTop w:val="0"/>
          <w:marBottom w:val="0"/>
          <w:divBdr>
            <w:top w:val="none" w:sz="0" w:space="0" w:color="auto"/>
            <w:left w:val="none" w:sz="0" w:space="0" w:color="auto"/>
            <w:bottom w:val="none" w:sz="0" w:space="0" w:color="auto"/>
            <w:right w:val="none" w:sz="0" w:space="0" w:color="auto"/>
          </w:divBdr>
        </w:div>
        <w:div w:id="1478260575">
          <w:marLeft w:val="0"/>
          <w:marRight w:val="0"/>
          <w:marTop w:val="0"/>
          <w:marBottom w:val="0"/>
          <w:divBdr>
            <w:top w:val="none" w:sz="0" w:space="0" w:color="auto"/>
            <w:left w:val="none" w:sz="0" w:space="0" w:color="auto"/>
            <w:bottom w:val="none" w:sz="0" w:space="0" w:color="auto"/>
            <w:right w:val="none" w:sz="0" w:space="0" w:color="auto"/>
          </w:divBdr>
        </w:div>
        <w:div w:id="601572721">
          <w:marLeft w:val="0"/>
          <w:marRight w:val="0"/>
          <w:marTop w:val="0"/>
          <w:marBottom w:val="0"/>
          <w:divBdr>
            <w:top w:val="none" w:sz="0" w:space="0" w:color="auto"/>
            <w:left w:val="none" w:sz="0" w:space="0" w:color="auto"/>
            <w:bottom w:val="none" w:sz="0" w:space="0" w:color="auto"/>
            <w:right w:val="none" w:sz="0" w:space="0" w:color="auto"/>
          </w:divBdr>
        </w:div>
        <w:div w:id="203563089">
          <w:marLeft w:val="0"/>
          <w:marRight w:val="0"/>
          <w:marTop w:val="0"/>
          <w:marBottom w:val="0"/>
          <w:divBdr>
            <w:top w:val="none" w:sz="0" w:space="0" w:color="auto"/>
            <w:left w:val="none" w:sz="0" w:space="0" w:color="auto"/>
            <w:bottom w:val="none" w:sz="0" w:space="0" w:color="auto"/>
            <w:right w:val="none" w:sz="0" w:space="0" w:color="auto"/>
          </w:divBdr>
        </w:div>
        <w:div w:id="1257439611">
          <w:marLeft w:val="0"/>
          <w:marRight w:val="0"/>
          <w:marTop w:val="0"/>
          <w:marBottom w:val="0"/>
          <w:divBdr>
            <w:top w:val="none" w:sz="0" w:space="0" w:color="auto"/>
            <w:left w:val="none" w:sz="0" w:space="0" w:color="auto"/>
            <w:bottom w:val="none" w:sz="0" w:space="0" w:color="auto"/>
            <w:right w:val="none" w:sz="0" w:space="0" w:color="auto"/>
          </w:divBdr>
        </w:div>
        <w:div w:id="1119838774">
          <w:marLeft w:val="0"/>
          <w:marRight w:val="0"/>
          <w:marTop w:val="0"/>
          <w:marBottom w:val="0"/>
          <w:divBdr>
            <w:top w:val="none" w:sz="0" w:space="0" w:color="auto"/>
            <w:left w:val="none" w:sz="0" w:space="0" w:color="auto"/>
            <w:bottom w:val="none" w:sz="0" w:space="0" w:color="auto"/>
            <w:right w:val="none" w:sz="0" w:space="0" w:color="auto"/>
          </w:divBdr>
        </w:div>
        <w:div w:id="1462113989">
          <w:marLeft w:val="0"/>
          <w:marRight w:val="0"/>
          <w:marTop w:val="0"/>
          <w:marBottom w:val="0"/>
          <w:divBdr>
            <w:top w:val="none" w:sz="0" w:space="0" w:color="auto"/>
            <w:left w:val="none" w:sz="0" w:space="0" w:color="auto"/>
            <w:bottom w:val="none" w:sz="0" w:space="0" w:color="auto"/>
            <w:right w:val="none" w:sz="0" w:space="0" w:color="auto"/>
          </w:divBdr>
        </w:div>
        <w:div w:id="131874039">
          <w:marLeft w:val="0"/>
          <w:marRight w:val="0"/>
          <w:marTop w:val="0"/>
          <w:marBottom w:val="0"/>
          <w:divBdr>
            <w:top w:val="none" w:sz="0" w:space="0" w:color="auto"/>
            <w:left w:val="none" w:sz="0" w:space="0" w:color="auto"/>
            <w:bottom w:val="none" w:sz="0" w:space="0" w:color="auto"/>
            <w:right w:val="none" w:sz="0" w:space="0" w:color="auto"/>
          </w:divBdr>
        </w:div>
        <w:div w:id="2027780581">
          <w:marLeft w:val="0"/>
          <w:marRight w:val="0"/>
          <w:marTop w:val="0"/>
          <w:marBottom w:val="0"/>
          <w:divBdr>
            <w:top w:val="none" w:sz="0" w:space="0" w:color="auto"/>
            <w:left w:val="none" w:sz="0" w:space="0" w:color="auto"/>
            <w:bottom w:val="none" w:sz="0" w:space="0" w:color="auto"/>
            <w:right w:val="none" w:sz="0" w:space="0" w:color="auto"/>
          </w:divBdr>
        </w:div>
        <w:div w:id="14885278">
          <w:marLeft w:val="0"/>
          <w:marRight w:val="0"/>
          <w:marTop w:val="0"/>
          <w:marBottom w:val="0"/>
          <w:divBdr>
            <w:top w:val="none" w:sz="0" w:space="0" w:color="auto"/>
            <w:left w:val="none" w:sz="0" w:space="0" w:color="auto"/>
            <w:bottom w:val="none" w:sz="0" w:space="0" w:color="auto"/>
            <w:right w:val="none" w:sz="0" w:space="0" w:color="auto"/>
          </w:divBdr>
        </w:div>
        <w:div w:id="1313485636">
          <w:marLeft w:val="0"/>
          <w:marRight w:val="0"/>
          <w:marTop w:val="0"/>
          <w:marBottom w:val="0"/>
          <w:divBdr>
            <w:top w:val="none" w:sz="0" w:space="0" w:color="auto"/>
            <w:left w:val="none" w:sz="0" w:space="0" w:color="auto"/>
            <w:bottom w:val="none" w:sz="0" w:space="0" w:color="auto"/>
            <w:right w:val="none" w:sz="0" w:space="0" w:color="auto"/>
          </w:divBdr>
        </w:div>
        <w:div w:id="1327781012">
          <w:marLeft w:val="0"/>
          <w:marRight w:val="0"/>
          <w:marTop w:val="0"/>
          <w:marBottom w:val="0"/>
          <w:divBdr>
            <w:top w:val="none" w:sz="0" w:space="0" w:color="auto"/>
            <w:left w:val="none" w:sz="0" w:space="0" w:color="auto"/>
            <w:bottom w:val="none" w:sz="0" w:space="0" w:color="auto"/>
            <w:right w:val="none" w:sz="0" w:space="0" w:color="auto"/>
          </w:divBdr>
        </w:div>
        <w:div w:id="1307128597">
          <w:marLeft w:val="0"/>
          <w:marRight w:val="0"/>
          <w:marTop w:val="0"/>
          <w:marBottom w:val="0"/>
          <w:divBdr>
            <w:top w:val="none" w:sz="0" w:space="0" w:color="auto"/>
            <w:left w:val="none" w:sz="0" w:space="0" w:color="auto"/>
            <w:bottom w:val="none" w:sz="0" w:space="0" w:color="auto"/>
            <w:right w:val="none" w:sz="0" w:space="0" w:color="auto"/>
          </w:divBdr>
        </w:div>
        <w:div w:id="1268349933">
          <w:marLeft w:val="0"/>
          <w:marRight w:val="0"/>
          <w:marTop w:val="0"/>
          <w:marBottom w:val="0"/>
          <w:divBdr>
            <w:top w:val="none" w:sz="0" w:space="0" w:color="auto"/>
            <w:left w:val="none" w:sz="0" w:space="0" w:color="auto"/>
            <w:bottom w:val="none" w:sz="0" w:space="0" w:color="auto"/>
            <w:right w:val="none" w:sz="0" w:space="0" w:color="auto"/>
          </w:divBdr>
        </w:div>
        <w:div w:id="1930037788">
          <w:marLeft w:val="0"/>
          <w:marRight w:val="0"/>
          <w:marTop w:val="0"/>
          <w:marBottom w:val="0"/>
          <w:divBdr>
            <w:top w:val="none" w:sz="0" w:space="0" w:color="auto"/>
            <w:left w:val="none" w:sz="0" w:space="0" w:color="auto"/>
            <w:bottom w:val="none" w:sz="0" w:space="0" w:color="auto"/>
            <w:right w:val="none" w:sz="0" w:space="0" w:color="auto"/>
          </w:divBdr>
        </w:div>
        <w:div w:id="712996408">
          <w:marLeft w:val="0"/>
          <w:marRight w:val="0"/>
          <w:marTop w:val="0"/>
          <w:marBottom w:val="0"/>
          <w:divBdr>
            <w:top w:val="none" w:sz="0" w:space="0" w:color="auto"/>
            <w:left w:val="none" w:sz="0" w:space="0" w:color="auto"/>
            <w:bottom w:val="none" w:sz="0" w:space="0" w:color="auto"/>
            <w:right w:val="none" w:sz="0" w:space="0" w:color="auto"/>
          </w:divBdr>
          <w:divsChild>
            <w:div w:id="1299608841">
              <w:marLeft w:val="0"/>
              <w:marRight w:val="0"/>
              <w:marTop w:val="0"/>
              <w:marBottom w:val="0"/>
              <w:divBdr>
                <w:top w:val="none" w:sz="0" w:space="0" w:color="auto"/>
                <w:left w:val="none" w:sz="0" w:space="0" w:color="auto"/>
                <w:bottom w:val="none" w:sz="0" w:space="0" w:color="auto"/>
                <w:right w:val="none" w:sz="0" w:space="0" w:color="auto"/>
              </w:divBdr>
            </w:div>
            <w:div w:id="11155641">
              <w:marLeft w:val="0"/>
              <w:marRight w:val="0"/>
              <w:marTop w:val="0"/>
              <w:marBottom w:val="0"/>
              <w:divBdr>
                <w:top w:val="none" w:sz="0" w:space="0" w:color="auto"/>
                <w:left w:val="none" w:sz="0" w:space="0" w:color="auto"/>
                <w:bottom w:val="none" w:sz="0" w:space="0" w:color="auto"/>
                <w:right w:val="none" w:sz="0" w:space="0" w:color="auto"/>
              </w:divBdr>
            </w:div>
            <w:div w:id="873006800">
              <w:marLeft w:val="0"/>
              <w:marRight w:val="0"/>
              <w:marTop w:val="0"/>
              <w:marBottom w:val="0"/>
              <w:divBdr>
                <w:top w:val="none" w:sz="0" w:space="0" w:color="auto"/>
                <w:left w:val="none" w:sz="0" w:space="0" w:color="auto"/>
                <w:bottom w:val="none" w:sz="0" w:space="0" w:color="auto"/>
                <w:right w:val="none" w:sz="0" w:space="0" w:color="auto"/>
              </w:divBdr>
            </w:div>
            <w:div w:id="1190493000">
              <w:marLeft w:val="0"/>
              <w:marRight w:val="0"/>
              <w:marTop w:val="0"/>
              <w:marBottom w:val="0"/>
              <w:divBdr>
                <w:top w:val="none" w:sz="0" w:space="0" w:color="auto"/>
                <w:left w:val="none" w:sz="0" w:space="0" w:color="auto"/>
                <w:bottom w:val="none" w:sz="0" w:space="0" w:color="auto"/>
                <w:right w:val="none" w:sz="0" w:space="0" w:color="auto"/>
              </w:divBdr>
              <w:divsChild>
                <w:div w:id="1624533391">
                  <w:marLeft w:val="0"/>
                  <w:marRight w:val="0"/>
                  <w:marTop w:val="0"/>
                  <w:marBottom w:val="0"/>
                  <w:divBdr>
                    <w:top w:val="none" w:sz="0" w:space="0" w:color="auto"/>
                    <w:left w:val="none" w:sz="0" w:space="0" w:color="auto"/>
                    <w:bottom w:val="none" w:sz="0" w:space="0" w:color="auto"/>
                    <w:right w:val="none" w:sz="0" w:space="0" w:color="auto"/>
                  </w:divBdr>
                </w:div>
                <w:div w:id="1037117776">
                  <w:marLeft w:val="0"/>
                  <w:marRight w:val="0"/>
                  <w:marTop w:val="0"/>
                  <w:marBottom w:val="0"/>
                  <w:divBdr>
                    <w:top w:val="none" w:sz="0" w:space="0" w:color="auto"/>
                    <w:left w:val="none" w:sz="0" w:space="0" w:color="auto"/>
                    <w:bottom w:val="none" w:sz="0" w:space="0" w:color="auto"/>
                    <w:right w:val="none" w:sz="0" w:space="0" w:color="auto"/>
                  </w:divBdr>
                </w:div>
                <w:div w:id="17372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54088">
      <w:bodyDiv w:val="1"/>
      <w:marLeft w:val="0"/>
      <w:marRight w:val="0"/>
      <w:marTop w:val="0"/>
      <w:marBottom w:val="0"/>
      <w:divBdr>
        <w:top w:val="none" w:sz="0" w:space="0" w:color="auto"/>
        <w:left w:val="none" w:sz="0" w:space="0" w:color="auto"/>
        <w:bottom w:val="none" w:sz="0" w:space="0" w:color="auto"/>
        <w:right w:val="none" w:sz="0" w:space="0" w:color="auto"/>
      </w:divBdr>
    </w:div>
    <w:div w:id="831261957">
      <w:bodyDiv w:val="1"/>
      <w:marLeft w:val="0"/>
      <w:marRight w:val="0"/>
      <w:marTop w:val="0"/>
      <w:marBottom w:val="0"/>
      <w:divBdr>
        <w:top w:val="none" w:sz="0" w:space="0" w:color="auto"/>
        <w:left w:val="none" w:sz="0" w:space="0" w:color="auto"/>
        <w:bottom w:val="none" w:sz="0" w:space="0" w:color="auto"/>
        <w:right w:val="none" w:sz="0" w:space="0" w:color="auto"/>
      </w:divBdr>
    </w:div>
    <w:div w:id="1007489275">
      <w:bodyDiv w:val="1"/>
      <w:marLeft w:val="0"/>
      <w:marRight w:val="0"/>
      <w:marTop w:val="0"/>
      <w:marBottom w:val="0"/>
      <w:divBdr>
        <w:top w:val="none" w:sz="0" w:space="0" w:color="auto"/>
        <w:left w:val="none" w:sz="0" w:space="0" w:color="auto"/>
        <w:bottom w:val="none" w:sz="0" w:space="0" w:color="auto"/>
        <w:right w:val="none" w:sz="0" w:space="0" w:color="auto"/>
      </w:divBdr>
      <w:divsChild>
        <w:div w:id="748035887">
          <w:marLeft w:val="0"/>
          <w:marRight w:val="0"/>
          <w:marTop w:val="0"/>
          <w:marBottom w:val="0"/>
          <w:divBdr>
            <w:top w:val="none" w:sz="0" w:space="0" w:color="auto"/>
            <w:left w:val="none" w:sz="0" w:space="0" w:color="auto"/>
            <w:bottom w:val="none" w:sz="0" w:space="0" w:color="auto"/>
            <w:right w:val="none" w:sz="0" w:space="0" w:color="auto"/>
          </w:divBdr>
        </w:div>
        <w:div w:id="1754083301">
          <w:marLeft w:val="0"/>
          <w:marRight w:val="0"/>
          <w:marTop w:val="0"/>
          <w:marBottom w:val="0"/>
          <w:divBdr>
            <w:top w:val="none" w:sz="0" w:space="0" w:color="auto"/>
            <w:left w:val="none" w:sz="0" w:space="0" w:color="auto"/>
            <w:bottom w:val="none" w:sz="0" w:space="0" w:color="auto"/>
            <w:right w:val="none" w:sz="0" w:space="0" w:color="auto"/>
          </w:divBdr>
          <w:divsChild>
            <w:div w:id="1421566602">
              <w:marLeft w:val="0"/>
              <w:marRight w:val="0"/>
              <w:marTop w:val="0"/>
              <w:marBottom w:val="0"/>
              <w:divBdr>
                <w:top w:val="single" w:sz="8" w:space="3" w:color="E1E1E1"/>
                <w:left w:val="none" w:sz="0" w:space="0" w:color="auto"/>
                <w:bottom w:val="none" w:sz="0" w:space="0" w:color="auto"/>
                <w:right w:val="none" w:sz="0" w:space="0" w:color="auto"/>
              </w:divBdr>
            </w:div>
          </w:divsChild>
        </w:div>
        <w:div w:id="1978801410">
          <w:marLeft w:val="0"/>
          <w:marRight w:val="0"/>
          <w:marTop w:val="0"/>
          <w:marBottom w:val="0"/>
          <w:divBdr>
            <w:top w:val="single" w:sz="8" w:space="3" w:color="E1E1E1"/>
            <w:left w:val="none" w:sz="0" w:space="0" w:color="auto"/>
            <w:bottom w:val="none" w:sz="0" w:space="0" w:color="auto"/>
            <w:right w:val="none" w:sz="0" w:space="0" w:color="auto"/>
          </w:divBdr>
        </w:div>
        <w:div w:id="1963001660">
          <w:marLeft w:val="0"/>
          <w:marRight w:val="0"/>
          <w:marTop w:val="0"/>
          <w:marBottom w:val="0"/>
          <w:divBdr>
            <w:top w:val="none" w:sz="0" w:space="0" w:color="auto"/>
            <w:left w:val="none" w:sz="0" w:space="0" w:color="auto"/>
            <w:bottom w:val="none" w:sz="0" w:space="0" w:color="auto"/>
            <w:right w:val="none" w:sz="0" w:space="0" w:color="auto"/>
          </w:divBdr>
        </w:div>
        <w:div w:id="594749328">
          <w:marLeft w:val="0"/>
          <w:marRight w:val="0"/>
          <w:marTop w:val="0"/>
          <w:marBottom w:val="0"/>
          <w:divBdr>
            <w:top w:val="none" w:sz="0" w:space="0" w:color="auto"/>
            <w:left w:val="none" w:sz="0" w:space="0" w:color="auto"/>
            <w:bottom w:val="none" w:sz="0" w:space="0" w:color="auto"/>
            <w:right w:val="none" w:sz="0" w:space="0" w:color="auto"/>
          </w:divBdr>
        </w:div>
        <w:div w:id="786899582">
          <w:marLeft w:val="0"/>
          <w:marRight w:val="0"/>
          <w:marTop w:val="0"/>
          <w:marBottom w:val="0"/>
          <w:divBdr>
            <w:top w:val="none" w:sz="0" w:space="0" w:color="auto"/>
            <w:left w:val="none" w:sz="0" w:space="0" w:color="auto"/>
            <w:bottom w:val="none" w:sz="0" w:space="0" w:color="auto"/>
            <w:right w:val="none" w:sz="0" w:space="0" w:color="auto"/>
          </w:divBdr>
          <w:divsChild>
            <w:div w:id="1520268655">
              <w:marLeft w:val="0"/>
              <w:marRight w:val="0"/>
              <w:marTop w:val="0"/>
              <w:marBottom w:val="0"/>
              <w:divBdr>
                <w:top w:val="none" w:sz="0" w:space="0" w:color="auto"/>
                <w:left w:val="none" w:sz="0" w:space="0" w:color="auto"/>
                <w:bottom w:val="none" w:sz="0" w:space="0" w:color="auto"/>
                <w:right w:val="none" w:sz="0" w:space="0" w:color="auto"/>
              </w:divBdr>
            </w:div>
            <w:div w:id="1624844966">
              <w:marLeft w:val="0"/>
              <w:marRight w:val="0"/>
              <w:marTop w:val="0"/>
              <w:marBottom w:val="0"/>
              <w:divBdr>
                <w:top w:val="none" w:sz="0" w:space="0" w:color="auto"/>
                <w:left w:val="none" w:sz="0" w:space="0" w:color="auto"/>
                <w:bottom w:val="none" w:sz="0" w:space="0" w:color="auto"/>
                <w:right w:val="none" w:sz="0" w:space="0" w:color="auto"/>
              </w:divBdr>
            </w:div>
            <w:div w:id="888036145">
              <w:marLeft w:val="0"/>
              <w:marRight w:val="0"/>
              <w:marTop w:val="0"/>
              <w:marBottom w:val="0"/>
              <w:divBdr>
                <w:top w:val="none" w:sz="0" w:space="0" w:color="auto"/>
                <w:left w:val="none" w:sz="0" w:space="0" w:color="auto"/>
                <w:bottom w:val="none" w:sz="0" w:space="0" w:color="auto"/>
                <w:right w:val="none" w:sz="0" w:space="0" w:color="auto"/>
              </w:divBdr>
            </w:div>
            <w:div w:id="336468015">
              <w:marLeft w:val="0"/>
              <w:marRight w:val="0"/>
              <w:marTop w:val="0"/>
              <w:marBottom w:val="0"/>
              <w:divBdr>
                <w:top w:val="none" w:sz="0" w:space="0" w:color="auto"/>
                <w:left w:val="none" w:sz="0" w:space="0" w:color="auto"/>
                <w:bottom w:val="none" w:sz="0" w:space="0" w:color="auto"/>
                <w:right w:val="none" w:sz="0" w:space="0" w:color="auto"/>
              </w:divBdr>
            </w:div>
            <w:div w:id="1519782144">
              <w:marLeft w:val="0"/>
              <w:marRight w:val="0"/>
              <w:marTop w:val="0"/>
              <w:marBottom w:val="0"/>
              <w:divBdr>
                <w:top w:val="none" w:sz="0" w:space="0" w:color="auto"/>
                <w:left w:val="none" w:sz="0" w:space="0" w:color="auto"/>
                <w:bottom w:val="none" w:sz="0" w:space="0" w:color="auto"/>
                <w:right w:val="none" w:sz="0" w:space="0" w:color="auto"/>
              </w:divBdr>
            </w:div>
            <w:div w:id="1640181479">
              <w:marLeft w:val="0"/>
              <w:marRight w:val="0"/>
              <w:marTop w:val="0"/>
              <w:marBottom w:val="0"/>
              <w:divBdr>
                <w:top w:val="none" w:sz="0" w:space="0" w:color="auto"/>
                <w:left w:val="none" w:sz="0" w:space="0" w:color="auto"/>
                <w:bottom w:val="none" w:sz="0" w:space="0" w:color="auto"/>
                <w:right w:val="none" w:sz="0" w:space="0" w:color="auto"/>
              </w:divBdr>
            </w:div>
            <w:div w:id="1637561492">
              <w:marLeft w:val="0"/>
              <w:marRight w:val="0"/>
              <w:marTop w:val="0"/>
              <w:marBottom w:val="0"/>
              <w:divBdr>
                <w:top w:val="none" w:sz="0" w:space="0" w:color="auto"/>
                <w:left w:val="none" w:sz="0" w:space="0" w:color="auto"/>
                <w:bottom w:val="none" w:sz="0" w:space="0" w:color="auto"/>
                <w:right w:val="none" w:sz="0" w:space="0" w:color="auto"/>
              </w:divBdr>
            </w:div>
            <w:div w:id="641421663">
              <w:marLeft w:val="0"/>
              <w:marRight w:val="0"/>
              <w:marTop w:val="0"/>
              <w:marBottom w:val="0"/>
              <w:divBdr>
                <w:top w:val="none" w:sz="0" w:space="0" w:color="auto"/>
                <w:left w:val="none" w:sz="0" w:space="0" w:color="auto"/>
                <w:bottom w:val="none" w:sz="0" w:space="0" w:color="auto"/>
                <w:right w:val="none" w:sz="0" w:space="0" w:color="auto"/>
              </w:divBdr>
            </w:div>
            <w:div w:id="9934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07529">
      <w:bodyDiv w:val="1"/>
      <w:marLeft w:val="0"/>
      <w:marRight w:val="0"/>
      <w:marTop w:val="0"/>
      <w:marBottom w:val="0"/>
      <w:divBdr>
        <w:top w:val="none" w:sz="0" w:space="0" w:color="auto"/>
        <w:left w:val="none" w:sz="0" w:space="0" w:color="auto"/>
        <w:bottom w:val="none" w:sz="0" w:space="0" w:color="auto"/>
        <w:right w:val="none" w:sz="0" w:space="0" w:color="auto"/>
      </w:divBdr>
    </w:div>
    <w:div w:id="119357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jpg@01D8F832.1E8EADF0" TargetMode="External"/><Relationship Id="rId18" Type="http://schemas.openxmlformats.org/officeDocument/2006/relationships/hyperlink" Target="mailto:info@metrolink.ie" TargetMode="External"/><Relationship Id="rId26" Type="http://schemas.openxmlformats.org/officeDocument/2006/relationships/hyperlink" Target="mailto:Information@tii.ie" TargetMode="External"/><Relationship Id="rId39" Type="http://schemas.openxmlformats.org/officeDocument/2006/relationships/hyperlink" Target="mailto:info@gadra.ie" TargetMode="External"/><Relationship Id="rId3" Type="http://schemas.openxmlformats.org/officeDocument/2006/relationships/styles" Target="styles.xml"/><Relationship Id="rId21" Type="http://schemas.openxmlformats.org/officeDocument/2006/relationships/hyperlink" Target="mailto:Suzanne.Angley@tii.ie" TargetMode="External"/><Relationship Id="rId34" Type="http://schemas.openxmlformats.org/officeDocument/2006/relationships/hyperlink" Target="mailto:Hugh.Creegan@nationaltransport.ie" TargetMode="External"/><Relationship Id="rId42" Type="http://schemas.openxmlformats.org/officeDocument/2006/relationships/hyperlink" Target="mailto:Suzanne.Angley@tii.ie" TargetMode="External"/><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etrolink.ie/en/news/latest-news/other-documents-shared-with-the-public-after-date-of-application/" TargetMode="External"/><Relationship Id="rId25" Type="http://schemas.openxmlformats.org/officeDocument/2006/relationships/hyperlink" Target="mailto:Suzanne.Angley@tii.ie" TargetMode="External"/><Relationship Id="rId33" Type="http://schemas.openxmlformats.org/officeDocument/2006/relationships/image" Target="media/image12.png"/><Relationship Id="rId38" Type="http://schemas.openxmlformats.org/officeDocument/2006/relationships/hyperlink" Target="mailto:Aidan.Foley@tii.ie"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aidan.foley@tii.ie" TargetMode="External"/><Relationship Id="rId20" Type="http://schemas.openxmlformats.org/officeDocument/2006/relationships/hyperlink" Target="mailto:info@metrolink.ie" TargetMode="External"/><Relationship Id="rId29" Type="http://schemas.openxmlformats.org/officeDocument/2006/relationships/image" Target="media/image8.png"/><Relationship Id="rId41" Type="http://schemas.openxmlformats.org/officeDocument/2006/relationships/hyperlink" Target="mailto:marylou.mcdonald@oireachta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info@gadra.ie" TargetMode="External"/><Relationship Id="rId32" Type="http://schemas.openxmlformats.org/officeDocument/2006/relationships/image" Target="media/image11.png"/><Relationship Id="rId37" Type="http://schemas.openxmlformats.org/officeDocument/2006/relationships/hyperlink" Target="mailto:Aidan.Foley@tii.ie" TargetMode="External"/><Relationship Id="rId40" Type="http://schemas.openxmlformats.org/officeDocument/2006/relationships/hyperlink" Target="mailto:paschal.donohoe@oireachtas.ie" TargetMode="External"/><Relationship Id="rId45" Type="http://schemas.openxmlformats.org/officeDocument/2006/relationships/hyperlink" Target="mailto:info@metrolink.ie" TargetMode="External"/><Relationship Id="rId5" Type="http://schemas.openxmlformats.org/officeDocument/2006/relationships/webSettings" Target="webSettings.xml"/><Relationship Id="rId15" Type="http://schemas.openxmlformats.org/officeDocument/2006/relationships/hyperlink" Target="mailto:info@gadra.ie" TargetMode="External"/><Relationship Id="rId23" Type="http://schemas.openxmlformats.org/officeDocument/2006/relationships/hyperlink" Target="https://www.metrolink.ie/media/dpnhlpvp/ml1-jai-egn-ms09_xx-rp-z-00001_for-information-only.pdf" TargetMode="External"/><Relationship Id="rId28" Type="http://schemas.openxmlformats.org/officeDocument/2006/relationships/image" Target="media/image7.jpeg"/><Relationship Id="rId36" Type="http://schemas.openxmlformats.org/officeDocument/2006/relationships/hyperlink" Target="mailto:info@gadra.ie"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info@gadra.ie" TargetMode="External"/><Relationship Id="rId31" Type="http://schemas.openxmlformats.org/officeDocument/2006/relationships/image" Target="media/image10.png"/><Relationship Id="rId44" Type="http://schemas.openxmlformats.org/officeDocument/2006/relationships/hyperlink" Target="mailto:info@gadra.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metrolink.ie/en/news/latest-news/other-documents-shared-with-the-public-after-date-of-application/" TargetMode="External"/><Relationship Id="rId27" Type="http://schemas.openxmlformats.org/officeDocument/2006/relationships/hyperlink" Target="https://www.metrolink.ie/en/news/latest-news/other-documents-shared-with-the-public-after-date-of-application/" TargetMode="External"/><Relationship Id="rId30" Type="http://schemas.openxmlformats.org/officeDocument/2006/relationships/image" Target="media/image9.tiff"/><Relationship Id="rId35" Type="http://schemas.openxmlformats.org/officeDocument/2006/relationships/hyperlink" Target="mailto:info@gadra.ie" TargetMode="External"/><Relationship Id="rId43" Type="http://schemas.openxmlformats.org/officeDocument/2006/relationships/hyperlink" Target="mailto:info@gadra.ie"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E48C7-6DB4-447D-809A-A8DD53A3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12194</Words>
  <Characters>69506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GADRA Res</dc:creator>
  <cp:keywords/>
  <dc:description/>
  <cp:lastModifiedBy>GADRA Res</cp:lastModifiedBy>
  <cp:revision>3</cp:revision>
  <dcterms:created xsi:type="dcterms:W3CDTF">2022-11-20T18:52:00Z</dcterms:created>
  <dcterms:modified xsi:type="dcterms:W3CDTF">2024-03-18T17:19:00Z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4b7b92-9708-4942-8fd7-f99d10f83297_Enabled">
    <vt:lpwstr>true</vt:lpwstr>
  </property>
  <property fmtid="{D5CDD505-2E9C-101B-9397-08002B2CF9AE}" pid="3" name="MSIP_Label_bf4b7b92-9708-4942-8fd7-f99d10f83297_SetDate">
    <vt:lpwstr>2022-10-12T12:11:47Z</vt:lpwstr>
  </property>
  <property fmtid="{D5CDD505-2E9C-101B-9397-08002B2CF9AE}" pid="4" name="MSIP_Label_bf4b7b92-9708-4942-8fd7-f99d10f83297_Method">
    <vt:lpwstr>Standard</vt:lpwstr>
  </property>
  <property fmtid="{D5CDD505-2E9C-101B-9397-08002B2CF9AE}" pid="5" name="MSIP_Label_bf4b7b92-9708-4942-8fd7-f99d10f83297_Name">
    <vt:lpwstr>General</vt:lpwstr>
  </property>
  <property fmtid="{D5CDD505-2E9C-101B-9397-08002B2CF9AE}" pid="6" name="MSIP_Label_bf4b7b92-9708-4942-8fd7-f99d10f83297_SiteId">
    <vt:lpwstr>fb01cb1d-bba8-4c1a-94ef-defd79c59a09</vt:lpwstr>
  </property>
  <property fmtid="{D5CDD505-2E9C-101B-9397-08002B2CF9AE}" pid="7" name="MSIP_Label_bf4b7b92-9708-4942-8fd7-f99d10f83297_ActionId">
    <vt:lpwstr>4820eeeb-ee8b-4537-b147-05d24881f5ce</vt:lpwstr>
  </property>
  <property fmtid="{D5CDD505-2E9C-101B-9397-08002B2CF9AE}" pid="8" name="MSIP_Label_bf4b7b92-9708-4942-8fd7-f99d10f83297_ContentBits">
    <vt:lpwstr>0</vt:lpwstr>
  </property>
</Properties>
</file>