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6D727" w14:textId="4A5241BC" w:rsidR="008E63AF" w:rsidRDefault="008E63AF" w:rsidP="00486C9D">
      <w:pPr>
        <w:jc w:val="center"/>
        <w:rPr>
          <w:rFonts w:ascii="Arial" w:hAnsi="Arial" w:cs="Arial"/>
          <w:b/>
          <w:bCs/>
        </w:rPr>
      </w:pPr>
      <w:r>
        <w:rPr>
          <w:rFonts w:ascii="Arial" w:hAnsi="Arial" w:cs="Arial"/>
          <w:b/>
          <w:bCs/>
        </w:rPr>
        <w:t>Griffith Avenue and Districts Residents Association</w:t>
      </w:r>
    </w:p>
    <w:p w14:paraId="49DA4A35" w14:textId="52BAF122" w:rsidR="009821B4" w:rsidRDefault="00DD2D0F" w:rsidP="00486C9D">
      <w:pPr>
        <w:jc w:val="center"/>
        <w:rPr>
          <w:rFonts w:ascii="Arial" w:hAnsi="Arial" w:cs="Arial"/>
          <w:b/>
          <w:bCs/>
        </w:rPr>
      </w:pPr>
      <w:r>
        <w:rPr>
          <w:rFonts w:ascii="Arial" w:hAnsi="Arial" w:cs="Arial"/>
          <w:b/>
          <w:bCs/>
        </w:rPr>
        <w:t>MetroLink</w:t>
      </w:r>
      <w:r w:rsidR="0082604B" w:rsidRPr="00637BB6">
        <w:rPr>
          <w:rFonts w:ascii="Arial" w:hAnsi="Arial" w:cs="Arial"/>
          <w:b/>
          <w:bCs/>
        </w:rPr>
        <w:t xml:space="preserve"> Oral Hearing Submission</w:t>
      </w:r>
    </w:p>
    <w:p w14:paraId="51D36AE3" w14:textId="7F7D4C8C" w:rsidR="00CE5EC7" w:rsidRPr="00637BB6" w:rsidRDefault="00CE5EC7" w:rsidP="00486C9D">
      <w:pPr>
        <w:jc w:val="center"/>
        <w:rPr>
          <w:rFonts w:ascii="Arial" w:hAnsi="Arial" w:cs="Arial"/>
          <w:b/>
          <w:bCs/>
        </w:rPr>
      </w:pPr>
      <w:r>
        <w:rPr>
          <w:rFonts w:ascii="Arial" w:hAnsi="Arial" w:cs="Arial"/>
          <w:b/>
          <w:bCs/>
        </w:rPr>
        <w:t>22/02/2024</w:t>
      </w:r>
    </w:p>
    <w:p w14:paraId="1068D59E" w14:textId="6184349E" w:rsidR="00493BED" w:rsidRPr="00A14EEB" w:rsidRDefault="00C87522" w:rsidP="00FB10A6">
      <w:pPr>
        <w:contextualSpacing/>
        <w:jc w:val="both"/>
        <w:rPr>
          <w:rFonts w:ascii="Arial" w:hAnsi="Arial" w:cs="Arial"/>
          <w:sz w:val="24"/>
          <w:szCs w:val="24"/>
        </w:rPr>
      </w:pPr>
      <w:r w:rsidRPr="00A14EEB">
        <w:rPr>
          <w:rFonts w:ascii="Arial" w:hAnsi="Arial" w:cs="Arial"/>
          <w:sz w:val="24"/>
          <w:szCs w:val="24"/>
        </w:rPr>
        <w:t xml:space="preserve">Thank you </w:t>
      </w:r>
      <w:r w:rsidR="002F4BDE" w:rsidRPr="00A14EEB">
        <w:rPr>
          <w:rFonts w:ascii="Arial" w:hAnsi="Arial" w:cs="Arial"/>
          <w:sz w:val="24"/>
          <w:szCs w:val="24"/>
        </w:rPr>
        <w:t xml:space="preserve">for </w:t>
      </w:r>
      <w:r w:rsidRPr="00A14EEB">
        <w:rPr>
          <w:rFonts w:ascii="Arial" w:hAnsi="Arial" w:cs="Arial"/>
          <w:sz w:val="24"/>
          <w:szCs w:val="24"/>
        </w:rPr>
        <w:t xml:space="preserve">the opportunity of speaking here today on behalf of the 1000 homes we represent in our </w:t>
      </w:r>
      <w:r w:rsidR="00CC29ED" w:rsidRPr="00A14EEB">
        <w:rPr>
          <w:rFonts w:ascii="Arial" w:hAnsi="Arial" w:cs="Arial"/>
          <w:sz w:val="24"/>
          <w:szCs w:val="24"/>
        </w:rPr>
        <w:t xml:space="preserve">residents’ </w:t>
      </w:r>
      <w:r w:rsidRPr="00A14EEB">
        <w:rPr>
          <w:rFonts w:ascii="Arial" w:hAnsi="Arial" w:cs="Arial"/>
          <w:sz w:val="24"/>
          <w:szCs w:val="24"/>
        </w:rPr>
        <w:t>association</w:t>
      </w:r>
      <w:r w:rsidR="00637BB6" w:rsidRPr="00A14EEB">
        <w:rPr>
          <w:rFonts w:ascii="Arial" w:hAnsi="Arial" w:cs="Arial"/>
          <w:sz w:val="24"/>
          <w:szCs w:val="24"/>
        </w:rPr>
        <w:t>,</w:t>
      </w:r>
      <w:r w:rsidRPr="00A14EEB">
        <w:rPr>
          <w:rFonts w:ascii="Arial" w:hAnsi="Arial" w:cs="Arial"/>
          <w:sz w:val="24"/>
          <w:szCs w:val="24"/>
        </w:rPr>
        <w:t xml:space="preserve"> which has been in existence sin</w:t>
      </w:r>
      <w:r w:rsidR="001E49D0" w:rsidRPr="00A14EEB">
        <w:rPr>
          <w:rFonts w:ascii="Arial" w:hAnsi="Arial" w:cs="Arial"/>
          <w:sz w:val="24"/>
          <w:szCs w:val="24"/>
        </w:rPr>
        <w:t>c</w:t>
      </w:r>
      <w:r w:rsidRPr="00A14EEB">
        <w:rPr>
          <w:rFonts w:ascii="Arial" w:hAnsi="Arial" w:cs="Arial"/>
          <w:sz w:val="24"/>
          <w:szCs w:val="24"/>
        </w:rPr>
        <w:t>e 1974</w:t>
      </w:r>
      <w:r w:rsidR="001E49D0" w:rsidRPr="00A14EEB">
        <w:rPr>
          <w:rFonts w:ascii="Arial" w:hAnsi="Arial" w:cs="Arial"/>
          <w:sz w:val="24"/>
          <w:szCs w:val="24"/>
        </w:rPr>
        <w:t>.</w:t>
      </w:r>
      <w:r w:rsidR="00493BED" w:rsidRPr="00A14EEB">
        <w:rPr>
          <w:rFonts w:ascii="Arial" w:hAnsi="Arial" w:cs="Arial"/>
          <w:sz w:val="24"/>
          <w:szCs w:val="24"/>
        </w:rPr>
        <w:t xml:space="preserve"> </w:t>
      </w:r>
      <w:r w:rsidR="00CC29ED" w:rsidRPr="00A14EEB">
        <w:rPr>
          <w:rFonts w:ascii="Arial" w:hAnsi="Arial" w:cs="Arial"/>
          <w:sz w:val="24"/>
          <w:szCs w:val="24"/>
        </w:rPr>
        <w:t xml:space="preserve"> </w:t>
      </w:r>
      <w:r w:rsidR="00493BED" w:rsidRPr="00A14EEB">
        <w:rPr>
          <w:rFonts w:ascii="Arial" w:hAnsi="Arial" w:cs="Arial"/>
          <w:sz w:val="24"/>
          <w:szCs w:val="24"/>
        </w:rPr>
        <w:t xml:space="preserve">We welcome the </w:t>
      </w:r>
      <w:r w:rsidR="00DD2D0F">
        <w:rPr>
          <w:rFonts w:ascii="Arial" w:hAnsi="Arial" w:cs="Arial"/>
          <w:sz w:val="24"/>
          <w:szCs w:val="24"/>
        </w:rPr>
        <w:t>MetroLink</w:t>
      </w:r>
      <w:r w:rsidR="00493BED" w:rsidRPr="00A14EEB">
        <w:rPr>
          <w:rFonts w:ascii="Arial" w:hAnsi="Arial" w:cs="Arial"/>
          <w:sz w:val="24"/>
          <w:szCs w:val="24"/>
        </w:rPr>
        <w:t xml:space="preserve"> project and have</w:t>
      </w:r>
      <w:r w:rsidR="00DC5518" w:rsidRPr="00A14EEB">
        <w:rPr>
          <w:rFonts w:ascii="Arial" w:hAnsi="Arial" w:cs="Arial"/>
          <w:sz w:val="24"/>
          <w:szCs w:val="24"/>
        </w:rPr>
        <w:t xml:space="preserve"> tried to</w:t>
      </w:r>
      <w:r w:rsidR="00493BED" w:rsidRPr="00A14EEB">
        <w:rPr>
          <w:rFonts w:ascii="Arial" w:hAnsi="Arial" w:cs="Arial"/>
          <w:sz w:val="24"/>
          <w:szCs w:val="24"/>
        </w:rPr>
        <w:t xml:space="preserve"> engage with TII since the start of the project </w:t>
      </w:r>
      <w:proofErr w:type="gramStart"/>
      <w:r w:rsidR="00FB10A6" w:rsidRPr="00A14EEB">
        <w:rPr>
          <w:rFonts w:ascii="Arial" w:hAnsi="Arial" w:cs="Arial"/>
          <w:sz w:val="24"/>
          <w:szCs w:val="24"/>
        </w:rPr>
        <w:t xml:space="preserve">so as </w:t>
      </w:r>
      <w:r w:rsidR="00493BED" w:rsidRPr="00A14EEB">
        <w:rPr>
          <w:rFonts w:ascii="Arial" w:hAnsi="Arial" w:cs="Arial"/>
          <w:sz w:val="24"/>
          <w:szCs w:val="24"/>
        </w:rPr>
        <w:t>to</w:t>
      </w:r>
      <w:proofErr w:type="gramEnd"/>
      <w:r w:rsidR="00493BED" w:rsidRPr="00A14EEB">
        <w:rPr>
          <w:rFonts w:ascii="Arial" w:hAnsi="Arial" w:cs="Arial"/>
          <w:sz w:val="24"/>
          <w:szCs w:val="24"/>
        </w:rPr>
        <w:t xml:space="preserve"> </w:t>
      </w:r>
      <w:r w:rsidR="002F4BDE" w:rsidRPr="00A14EEB">
        <w:rPr>
          <w:rFonts w:ascii="Arial" w:hAnsi="Arial" w:cs="Arial"/>
          <w:sz w:val="24"/>
          <w:szCs w:val="24"/>
        </w:rPr>
        <w:t>optimise</w:t>
      </w:r>
      <w:r w:rsidR="00493BED" w:rsidRPr="00A14EEB">
        <w:rPr>
          <w:rFonts w:ascii="Arial" w:hAnsi="Arial" w:cs="Arial"/>
          <w:sz w:val="24"/>
          <w:szCs w:val="24"/>
        </w:rPr>
        <w:t xml:space="preserve"> the project, minimise the negative impacts on our community and</w:t>
      </w:r>
      <w:r w:rsidR="002B4A74" w:rsidRPr="00A14EEB">
        <w:rPr>
          <w:rFonts w:ascii="Arial" w:hAnsi="Arial" w:cs="Arial"/>
          <w:sz w:val="24"/>
          <w:szCs w:val="24"/>
        </w:rPr>
        <w:t xml:space="preserve"> also</w:t>
      </w:r>
      <w:r w:rsidR="00493BED" w:rsidRPr="00A14EEB">
        <w:rPr>
          <w:rFonts w:ascii="Arial" w:hAnsi="Arial" w:cs="Arial"/>
          <w:sz w:val="24"/>
          <w:szCs w:val="24"/>
        </w:rPr>
        <w:t xml:space="preserve"> to protect the </w:t>
      </w:r>
      <w:r w:rsidR="00CE5EC7" w:rsidRPr="00A14EEB">
        <w:rPr>
          <w:rFonts w:ascii="Arial" w:hAnsi="Arial" w:cs="Arial"/>
          <w:sz w:val="24"/>
          <w:szCs w:val="24"/>
        </w:rPr>
        <w:t xml:space="preserve">park land and </w:t>
      </w:r>
      <w:r w:rsidR="00493BED" w:rsidRPr="00A14EEB">
        <w:rPr>
          <w:rFonts w:ascii="Arial" w:hAnsi="Arial" w:cs="Arial"/>
          <w:sz w:val="24"/>
          <w:szCs w:val="24"/>
        </w:rPr>
        <w:t xml:space="preserve">mature trees within our area.  </w:t>
      </w:r>
    </w:p>
    <w:p w14:paraId="1C5FC24A" w14:textId="77777777" w:rsidR="00200383" w:rsidRPr="00A14EEB" w:rsidRDefault="00200383" w:rsidP="00200383">
      <w:pPr>
        <w:contextualSpacing/>
        <w:jc w:val="both"/>
        <w:rPr>
          <w:rFonts w:ascii="Arial" w:hAnsi="Arial" w:cs="Arial"/>
          <w:sz w:val="24"/>
          <w:szCs w:val="24"/>
        </w:rPr>
      </w:pPr>
    </w:p>
    <w:p w14:paraId="4D096AC1" w14:textId="79B5B903" w:rsidR="000D17E7" w:rsidRPr="00A14EEB" w:rsidRDefault="000D17E7" w:rsidP="00200383">
      <w:pPr>
        <w:spacing w:after="0" w:line="240" w:lineRule="auto"/>
        <w:jc w:val="both"/>
        <w:rPr>
          <w:rFonts w:ascii="Arial" w:eastAsia="Times New Roman" w:hAnsi="Arial" w:cs="Arial"/>
          <w:kern w:val="0"/>
          <w:sz w:val="24"/>
          <w:szCs w:val="24"/>
          <w:lang w:eastAsia="en-GB"/>
          <w14:ligatures w14:val="none"/>
        </w:rPr>
      </w:pPr>
      <w:r w:rsidRPr="00A14EEB">
        <w:rPr>
          <w:rFonts w:ascii="Arial" w:eastAsia="Times New Roman" w:hAnsi="Arial" w:cs="Arial"/>
          <w:kern w:val="0"/>
          <w:sz w:val="24"/>
          <w:szCs w:val="24"/>
          <w:u w:val="single"/>
          <w:lang w:eastAsia="en-GB"/>
          <w14:ligatures w14:val="none"/>
        </w:rPr>
        <w:t xml:space="preserve">Before we start with our oral </w:t>
      </w:r>
      <w:r w:rsidR="00EF5A3C" w:rsidRPr="00A14EEB">
        <w:rPr>
          <w:rFonts w:ascii="Arial" w:eastAsia="Times New Roman" w:hAnsi="Arial" w:cs="Arial"/>
          <w:kern w:val="0"/>
          <w:sz w:val="24"/>
          <w:szCs w:val="24"/>
          <w:u w:val="single"/>
          <w:lang w:eastAsia="en-GB"/>
          <w14:ligatures w14:val="none"/>
        </w:rPr>
        <w:t>submission,</w:t>
      </w:r>
      <w:r w:rsidRPr="00A14EEB">
        <w:rPr>
          <w:rFonts w:ascii="Arial" w:eastAsia="Times New Roman" w:hAnsi="Arial" w:cs="Arial"/>
          <w:kern w:val="0"/>
          <w:sz w:val="24"/>
          <w:szCs w:val="24"/>
          <w:u w:val="single"/>
          <w:lang w:eastAsia="en-GB"/>
          <w14:ligatures w14:val="none"/>
        </w:rPr>
        <w:t xml:space="preserve"> we would like it noted that we are aware that there has been substantial new information submitted by </w:t>
      </w:r>
      <w:r w:rsidR="004473B3" w:rsidRPr="00A14EEB">
        <w:rPr>
          <w:rFonts w:ascii="Arial" w:eastAsia="Times New Roman" w:hAnsi="Arial" w:cs="Arial"/>
          <w:kern w:val="0"/>
          <w:sz w:val="24"/>
          <w:szCs w:val="24"/>
          <w:u w:val="single"/>
          <w:lang w:eastAsia="en-GB"/>
          <w14:ligatures w14:val="none"/>
        </w:rPr>
        <w:t>TII</w:t>
      </w:r>
      <w:r w:rsidRPr="00A14EEB">
        <w:rPr>
          <w:rFonts w:ascii="Arial" w:eastAsia="Times New Roman" w:hAnsi="Arial" w:cs="Arial"/>
          <w:kern w:val="0"/>
          <w:sz w:val="24"/>
          <w:szCs w:val="24"/>
          <w:u w:val="single"/>
          <w:lang w:eastAsia="en-GB"/>
          <w14:ligatures w14:val="none"/>
        </w:rPr>
        <w:t xml:space="preserve"> on Day 1 of the hearing, much of which represents information that was </w:t>
      </w:r>
      <w:r w:rsidR="00E055BF" w:rsidRPr="00A14EEB">
        <w:rPr>
          <w:rFonts w:ascii="Arial" w:eastAsia="Times New Roman" w:hAnsi="Arial" w:cs="Arial"/>
          <w:kern w:val="0"/>
          <w:sz w:val="24"/>
          <w:szCs w:val="24"/>
          <w:u w:val="single"/>
          <w:lang w:eastAsia="en-GB"/>
          <w14:ligatures w14:val="none"/>
        </w:rPr>
        <w:t xml:space="preserve">either </w:t>
      </w:r>
      <w:r w:rsidRPr="00A14EEB">
        <w:rPr>
          <w:rFonts w:ascii="Arial" w:eastAsia="Times New Roman" w:hAnsi="Arial" w:cs="Arial"/>
          <w:kern w:val="0"/>
          <w:sz w:val="24"/>
          <w:szCs w:val="24"/>
          <w:u w:val="single"/>
          <w:lang w:eastAsia="en-GB"/>
          <w14:ligatures w14:val="none"/>
        </w:rPr>
        <w:t>missing or inadequately referenced in the EIAR</w:t>
      </w:r>
      <w:r w:rsidR="007E24F8" w:rsidRPr="00A14EEB">
        <w:rPr>
          <w:rFonts w:ascii="Arial" w:eastAsia="Times New Roman" w:hAnsi="Arial" w:cs="Arial"/>
          <w:kern w:val="0"/>
          <w:sz w:val="24"/>
          <w:szCs w:val="24"/>
          <w:u w:val="single"/>
          <w:lang w:eastAsia="en-GB"/>
          <w14:ligatures w14:val="none"/>
        </w:rPr>
        <w:t>,</w:t>
      </w:r>
      <w:r w:rsidRPr="00A14EEB">
        <w:rPr>
          <w:rFonts w:ascii="Arial" w:eastAsia="Times New Roman" w:hAnsi="Arial" w:cs="Arial"/>
          <w:kern w:val="0"/>
          <w:sz w:val="24"/>
          <w:szCs w:val="24"/>
          <w:u w:val="single"/>
          <w:lang w:eastAsia="en-GB"/>
          <w14:ligatures w14:val="none"/>
        </w:rPr>
        <w:t xml:space="preserve"> and</w:t>
      </w:r>
      <w:r w:rsidR="007E24F8" w:rsidRPr="00A14EEB">
        <w:rPr>
          <w:rFonts w:ascii="Arial" w:eastAsia="Times New Roman" w:hAnsi="Arial" w:cs="Arial"/>
          <w:kern w:val="0"/>
          <w:sz w:val="24"/>
          <w:szCs w:val="24"/>
          <w:u w:val="single"/>
          <w:lang w:eastAsia="en-GB"/>
          <w14:ligatures w14:val="none"/>
        </w:rPr>
        <w:t xml:space="preserve"> </w:t>
      </w:r>
      <w:r w:rsidRPr="00A14EEB">
        <w:rPr>
          <w:rFonts w:ascii="Arial" w:eastAsia="Times New Roman" w:hAnsi="Arial" w:cs="Arial"/>
          <w:kern w:val="0"/>
          <w:sz w:val="24"/>
          <w:szCs w:val="24"/>
          <w:u w:val="single"/>
          <w:lang w:eastAsia="en-GB"/>
          <w14:ligatures w14:val="none"/>
        </w:rPr>
        <w:t>/</w:t>
      </w:r>
      <w:r w:rsidR="007E24F8" w:rsidRPr="00A14EEB">
        <w:rPr>
          <w:rFonts w:ascii="Arial" w:eastAsia="Times New Roman" w:hAnsi="Arial" w:cs="Arial"/>
          <w:kern w:val="0"/>
          <w:sz w:val="24"/>
          <w:szCs w:val="24"/>
          <w:u w:val="single"/>
          <w:lang w:eastAsia="en-GB"/>
          <w14:ligatures w14:val="none"/>
        </w:rPr>
        <w:t xml:space="preserve"> </w:t>
      </w:r>
      <w:r w:rsidRPr="00A14EEB">
        <w:rPr>
          <w:rFonts w:ascii="Arial" w:eastAsia="Times New Roman" w:hAnsi="Arial" w:cs="Arial"/>
          <w:kern w:val="0"/>
          <w:sz w:val="24"/>
          <w:szCs w:val="24"/>
          <w:u w:val="single"/>
          <w:lang w:eastAsia="en-GB"/>
          <w14:ligatures w14:val="none"/>
        </w:rPr>
        <w:t>or represented the subject of specific requests for information from the applicant that went unanswered. We will not be responding to this new information today as we have not yet had reasonable time to consider it in detail before making our oral submission.  We would expect sufficient time to be allocated by the inspector at the end of the hearing for observers’ responses to this new information to be heard.</w:t>
      </w:r>
    </w:p>
    <w:p w14:paraId="7D514973" w14:textId="77777777" w:rsidR="000D17E7" w:rsidRPr="00200383" w:rsidRDefault="000D17E7" w:rsidP="00200383">
      <w:pPr>
        <w:spacing w:after="0" w:line="240" w:lineRule="auto"/>
        <w:jc w:val="both"/>
        <w:rPr>
          <w:rFonts w:ascii="Arial" w:eastAsia="Times New Roman" w:hAnsi="Arial" w:cs="Arial"/>
          <w:color w:val="222222"/>
          <w:kern w:val="0"/>
          <w:sz w:val="24"/>
          <w:szCs w:val="24"/>
          <w:lang w:eastAsia="en-GB"/>
          <w14:ligatures w14:val="none"/>
        </w:rPr>
      </w:pPr>
      <w:r w:rsidRPr="00200383">
        <w:rPr>
          <w:rFonts w:ascii="Arial" w:eastAsia="Times New Roman" w:hAnsi="Arial" w:cs="Arial"/>
          <w:color w:val="222222"/>
          <w:kern w:val="0"/>
          <w:sz w:val="24"/>
          <w:szCs w:val="24"/>
          <w:lang w:eastAsia="en-GB"/>
          <w14:ligatures w14:val="none"/>
        </w:rPr>
        <w:t> </w:t>
      </w:r>
    </w:p>
    <w:p w14:paraId="4F312E5E" w14:textId="5EEE42C8" w:rsidR="00200383" w:rsidRPr="00A14EEB" w:rsidRDefault="002B4A74" w:rsidP="00200383">
      <w:pPr>
        <w:contextualSpacing/>
        <w:jc w:val="both"/>
        <w:rPr>
          <w:rFonts w:ascii="Arial" w:hAnsi="Arial" w:cs="Arial"/>
          <w:strike/>
          <w:sz w:val="24"/>
          <w:szCs w:val="24"/>
        </w:rPr>
      </w:pPr>
      <w:r w:rsidRPr="00A14EEB">
        <w:rPr>
          <w:rFonts w:ascii="Arial" w:hAnsi="Arial" w:cs="Arial"/>
          <w:sz w:val="24"/>
          <w:szCs w:val="24"/>
        </w:rPr>
        <w:t xml:space="preserve">GADRA supports </w:t>
      </w:r>
      <w:r w:rsidR="00DD2D0F">
        <w:rPr>
          <w:rFonts w:ascii="Arial" w:hAnsi="Arial" w:cs="Arial"/>
          <w:sz w:val="24"/>
          <w:szCs w:val="24"/>
        </w:rPr>
        <w:t>MetroLink</w:t>
      </w:r>
      <w:r w:rsidRPr="00A14EEB">
        <w:rPr>
          <w:rFonts w:ascii="Arial" w:hAnsi="Arial" w:cs="Arial"/>
          <w:sz w:val="24"/>
          <w:szCs w:val="24"/>
        </w:rPr>
        <w:t xml:space="preserve"> and are seeking the best metro design possible for our residents.   </w:t>
      </w:r>
      <w:r w:rsidR="00CE5EC7" w:rsidRPr="00A14EEB">
        <w:rPr>
          <w:rFonts w:ascii="Arial" w:hAnsi="Arial" w:cs="Arial"/>
          <w:sz w:val="24"/>
          <w:szCs w:val="24"/>
        </w:rPr>
        <w:t>We</w:t>
      </w:r>
      <w:r w:rsidRPr="00A14EEB">
        <w:rPr>
          <w:rFonts w:ascii="Arial" w:hAnsi="Arial" w:cs="Arial"/>
          <w:sz w:val="24"/>
          <w:szCs w:val="24"/>
        </w:rPr>
        <w:t xml:space="preserve"> acknowledge that there will be disruption associated with a project of this nature and will be working strenuously to mitigate and minimise this as much as possible.  </w:t>
      </w:r>
    </w:p>
    <w:p w14:paraId="40791E8F" w14:textId="77777777" w:rsidR="00200383" w:rsidRPr="00A14EEB" w:rsidRDefault="00200383" w:rsidP="00200383">
      <w:pPr>
        <w:contextualSpacing/>
        <w:jc w:val="both"/>
        <w:rPr>
          <w:rFonts w:ascii="Arial" w:hAnsi="Arial" w:cs="Arial"/>
          <w:sz w:val="24"/>
          <w:szCs w:val="24"/>
        </w:rPr>
      </w:pPr>
    </w:p>
    <w:p w14:paraId="2F31B86C" w14:textId="2153F848" w:rsidR="00701611" w:rsidRPr="00A14EEB" w:rsidRDefault="00CE5EC7" w:rsidP="002B2264">
      <w:pPr>
        <w:contextualSpacing/>
        <w:jc w:val="both"/>
        <w:rPr>
          <w:rFonts w:ascii="Arial" w:hAnsi="Arial" w:cs="Arial"/>
          <w:sz w:val="24"/>
          <w:szCs w:val="24"/>
        </w:rPr>
      </w:pPr>
      <w:r w:rsidRPr="00A14EEB">
        <w:rPr>
          <w:rFonts w:ascii="Arial" w:hAnsi="Arial" w:cs="Arial"/>
          <w:sz w:val="24"/>
          <w:szCs w:val="24"/>
        </w:rPr>
        <w:t>Our r</w:t>
      </w:r>
      <w:r w:rsidR="002B4A74" w:rsidRPr="00A14EEB">
        <w:rPr>
          <w:rFonts w:ascii="Arial" w:hAnsi="Arial" w:cs="Arial"/>
          <w:sz w:val="24"/>
          <w:szCs w:val="24"/>
        </w:rPr>
        <w:t xml:space="preserve">esidents </w:t>
      </w:r>
      <w:r w:rsidR="00715889" w:rsidRPr="00A14EEB">
        <w:rPr>
          <w:rFonts w:ascii="Arial" w:hAnsi="Arial" w:cs="Arial"/>
          <w:sz w:val="24"/>
          <w:szCs w:val="24"/>
        </w:rPr>
        <w:t xml:space="preserve">were actively involved in the Hearing on </w:t>
      </w:r>
      <w:r w:rsidR="002B4A74" w:rsidRPr="00A14EEB">
        <w:rPr>
          <w:rFonts w:ascii="Arial" w:hAnsi="Arial" w:cs="Arial"/>
          <w:sz w:val="24"/>
          <w:szCs w:val="24"/>
        </w:rPr>
        <w:t xml:space="preserve">the </w:t>
      </w:r>
      <w:r w:rsidR="00715889" w:rsidRPr="00A14EEB">
        <w:rPr>
          <w:rFonts w:ascii="Arial" w:hAnsi="Arial" w:cs="Arial"/>
          <w:sz w:val="24"/>
          <w:szCs w:val="24"/>
        </w:rPr>
        <w:t>Metro North project</w:t>
      </w:r>
      <w:r w:rsidR="002B4A74" w:rsidRPr="00A14EEB">
        <w:rPr>
          <w:rFonts w:ascii="Arial" w:hAnsi="Arial" w:cs="Arial"/>
          <w:sz w:val="24"/>
          <w:szCs w:val="24"/>
        </w:rPr>
        <w:t xml:space="preserve"> </w:t>
      </w:r>
      <w:r w:rsidR="00C86151" w:rsidRPr="00A14EEB">
        <w:rPr>
          <w:rFonts w:ascii="Arial" w:hAnsi="Arial" w:cs="Arial"/>
          <w:sz w:val="24"/>
          <w:szCs w:val="24"/>
        </w:rPr>
        <w:t xml:space="preserve">and would like it noted </w:t>
      </w:r>
      <w:r w:rsidRPr="00A14EEB">
        <w:rPr>
          <w:rFonts w:ascii="Arial" w:hAnsi="Arial" w:cs="Arial"/>
          <w:sz w:val="24"/>
          <w:szCs w:val="24"/>
        </w:rPr>
        <w:t>for the record</w:t>
      </w:r>
      <w:r w:rsidR="00C86151" w:rsidRPr="00A14EEB">
        <w:rPr>
          <w:rFonts w:ascii="Arial" w:hAnsi="Arial" w:cs="Arial"/>
          <w:sz w:val="24"/>
          <w:szCs w:val="24"/>
        </w:rPr>
        <w:t xml:space="preserve"> that it was </w:t>
      </w:r>
      <w:r w:rsidR="00CC29ED" w:rsidRPr="00A14EEB">
        <w:rPr>
          <w:rFonts w:ascii="Arial" w:hAnsi="Arial" w:cs="Arial"/>
          <w:sz w:val="24"/>
          <w:szCs w:val="24"/>
        </w:rPr>
        <w:t xml:space="preserve">openly </w:t>
      </w:r>
      <w:r w:rsidR="00C86151" w:rsidRPr="00A14EEB">
        <w:rPr>
          <w:rFonts w:ascii="Arial" w:hAnsi="Arial" w:cs="Arial"/>
          <w:sz w:val="24"/>
          <w:szCs w:val="24"/>
        </w:rPr>
        <w:t xml:space="preserve">acknowledged by the Project Manager on the MetroNorth application </w:t>
      </w:r>
      <w:r w:rsidR="00637BB6" w:rsidRPr="00A14EEB">
        <w:rPr>
          <w:rFonts w:ascii="Arial" w:hAnsi="Arial" w:cs="Arial"/>
          <w:sz w:val="24"/>
          <w:szCs w:val="24"/>
        </w:rPr>
        <w:t xml:space="preserve">that </w:t>
      </w:r>
      <w:r w:rsidR="00D45362" w:rsidRPr="00A14EEB">
        <w:rPr>
          <w:rFonts w:ascii="Arial" w:hAnsi="Arial" w:cs="Arial"/>
          <w:sz w:val="24"/>
          <w:szCs w:val="24"/>
        </w:rPr>
        <w:t xml:space="preserve">listening to and adoption of </w:t>
      </w:r>
      <w:r w:rsidR="002B4A74" w:rsidRPr="00A14EEB">
        <w:rPr>
          <w:rFonts w:ascii="Arial" w:hAnsi="Arial" w:cs="Arial"/>
          <w:sz w:val="24"/>
          <w:szCs w:val="24"/>
        </w:rPr>
        <w:t>resident</w:t>
      </w:r>
      <w:r w:rsidR="00A8297E" w:rsidRPr="00A14EEB">
        <w:rPr>
          <w:rFonts w:ascii="Arial" w:hAnsi="Arial" w:cs="Arial"/>
          <w:sz w:val="24"/>
          <w:szCs w:val="24"/>
        </w:rPr>
        <w:t xml:space="preserve"> input </w:t>
      </w:r>
      <w:r w:rsidR="001F1521" w:rsidRPr="00A14EEB">
        <w:rPr>
          <w:rFonts w:ascii="Arial" w:hAnsi="Arial" w:cs="Arial"/>
          <w:sz w:val="24"/>
          <w:szCs w:val="24"/>
        </w:rPr>
        <w:t xml:space="preserve">on </w:t>
      </w:r>
      <w:r w:rsidR="00A8297E" w:rsidRPr="00A14EEB">
        <w:rPr>
          <w:rFonts w:ascii="Arial" w:hAnsi="Arial" w:cs="Arial"/>
          <w:sz w:val="24"/>
          <w:szCs w:val="24"/>
        </w:rPr>
        <w:t>that project resulted in a</w:t>
      </w:r>
      <w:r w:rsidR="00CC29ED" w:rsidRPr="00A14EEB">
        <w:rPr>
          <w:rFonts w:ascii="Arial" w:hAnsi="Arial" w:cs="Arial"/>
          <w:sz w:val="24"/>
          <w:szCs w:val="24"/>
        </w:rPr>
        <w:t xml:space="preserve"> significantly </w:t>
      </w:r>
      <w:r w:rsidR="00A8297E" w:rsidRPr="00A14EEB">
        <w:rPr>
          <w:rFonts w:ascii="Arial" w:hAnsi="Arial" w:cs="Arial"/>
          <w:sz w:val="24"/>
          <w:szCs w:val="24"/>
        </w:rPr>
        <w:t xml:space="preserve">improved alignment </w:t>
      </w:r>
      <w:r w:rsidR="00CC29ED" w:rsidRPr="00A14EEB">
        <w:rPr>
          <w:rFonts w:ascii="Arial" w:hAnsi="Arial" w:cs="Arial"/>
          <w:sz w:val="24"/>
          <w:szCs w:val="24"/>
        </w:rPr>
        <w:t>progressing</w:t>
      </w:r>
      <w:r w:rsidR="00A8297E" w:rsidRPr="00A14EEB">
        <w:rPr>
          <w:rFonts w:ascii="Arial" w:hAnsi="Arial" w:cs="Arial"/>
          <w:sz w:val="24"/>
          <w:szCs w:val="24"/>
        </w:rPr>
        <w:t xml:space="preserve"> to the RO</w:t>
      </w:r>
      <w:r w:rsidR="00CC29ED" w:rsidRPr="00A14EEB">
        <w:rPr>
          <w:rFonts w:ascii="Arial" w:hAnsi="Arial" w:cs="Arial"/>
          <w:sz w:val="24"/>
          <w:szCs w:val="24"/>
        </w:rPr>
        <w:t xml:space="preserve"> application phase</w:t>
      </w:r>
      <w:r w:rsidR="00DA2062" w:rsidRPr="00A14EEB">
        <w:rPr>
          <w:rFonts w:ascii="Arial" w:hAnsi="Arial" w:cs="Arial"/>
          <w:sz w:val="24"/>
          <w:szCs w:val="24"/>
        </w:rPr>
        <w:t xml:space="preserve">. </w:t>
      </w:r>
      <w:r w:rsidR="00DD2D0F" w:rsidRPr="00A14EEB">
        <w:rPr>
          <w:rFonts w:ascii="Arial" w:hAnsi="Arial" w:cs="Arial"/>
          <w:sz w:val="24"/>
          <w:szCs w:val="24"/>
        </w:rPr>
        <w:t>Unfortunately,</w:t>
      </w:r>
      <w:r w:rsidRPr="00A14EEB">
        <w:rPr>
          <w:rFonts w:ascii="Arial" w:hAnsi="Arial" w:cs="Arial"/>
          <w:sz w:val="24"/>
          <w:szCs w:val="24"/>
        </w:rPr>
        <w:t xml:space="preserve"> w</w:t>
      </w:r>
      <w:r w:rsidR="00BB7F38" w:rsidRPr="00A14EEB">
        <w:rPr>
          <w:rFonts w:ascii="Arial" w:hAnsi="Arial" w:cs="Arial"/>
          <w:sz w:val="24"/>
          <w:szCs w:val="24"/>
        </w:rPr>
        <w:t>e cannot</w:t>
      </w:r>
      <w:r w:rsidRPr="00A14EEB">
        <w:rPr>
          <w:rFonts w:ascii="Arial" w:hAnsi="Arial" w:cs="Arial"/>
          <w:sz w:val="24"/>
          <w:szCs w:val="24"/>
        </w:rPr>
        <w:t xml:space="preserve"> say this</w:t>
      </w:r>
      <w:r w:rsidR="00BB7F38" w:rsidRPr="00A14EEB">
        <w:rPr>
          <w:rFonts w:ascii="Arial" w:hAnsi="Arial" w:cs="Arial"/>
          <w:sz w:val="24"/>
          <w:szCs w:val="24"/>
        </w:rPr>
        <w:t xml:space="preserve"> of </w:t>
      </w:r>
      <w:r w:rsidR="00DA2062" w:rsidRPr="00A14EEB">
        <w:rPr>
          <w:rFonts w:ascii="Arial" w:hAnsi="Arial" w:cs="Arial"/>
          <w:sz w:val="24"/>
          <w:szCs w:val="24"/>
        </w:rPr>
        <w:t>the current application</w:t>
      </w:r>
      <w:r w:rsidR="00BB7F38" w:rsidRPr="00A14EEB">
        <w:rPr>
          <w:rFonts w:ascii="Arial" w:hAnsi="Arial" w:cs="Arial"/>
          <w:sz w:val="24"/>
          <w:szCs w:val="24"/>
        </w:rPr>
        <w:t xml:space="preserve"> – </w:t>
      </w:r>
      <w:r w:rsidRPr="00A14EEB">
        <w:rPr>
          <w:rFonts w:ascii="Arial" w:hAnsi="Arial" w:cs="Arial"/>
          <w:sz w:val="24"/>
          <w:szCs w:val="24"/>
        </w:rPr>
        <w:t xml:space="preserve">the </w:t>
      </w:r>
      <w:r w:rsidR="00BB7F38" w:rsidRPr="00A14EEB">
        <w:rPr>
          <w:rFonts w:ascii="Arial" w:hAnsi="Arial" w:cs="Arial"/>
          <w:sz w:val="24"/>
          <w:szCs w:val="24"/>
        </w:rPr>
        <w:t>engagement and consultation processes have not been used to improve the overall</w:t>
      </w:r>
      <w:r w:rsidR="00D26402" w:rsidRPr="00A14EEB">
        <w:rPr>
          <w:rFonts w:ascii="Arial" w:hAnsi="Arial" w:cs="Arial"/>
          <w:sz w:val="24"/>
          <w:szCs w:val="24"/>
        </w:rPr>
        <w:t xml:space="preserve"> application</w:t>
      </w:r>
      <w:r w:rsidR="001A58DC" w:rsidRPr="00A14EEB">
        <w:rPr>
          <w:rFonts w:ascii="Arial" w:hAnsi="Arial" w:cs="Arial"/>
          <w:sz w:val="24"/>
          <w:szCs w:val="24"/>
        </w:rPr>
        <w:t>.</w:t>
      </w:r>
      <w:r w:rsidR="00814ACE" w:rsidRPr="00A14EEB">
        <w:rPr>
          <w:rFonts w:ascii="Arial" w:hAnsi="Arial" w:cs="Arial"/>
          <w:sz w:val="24"/>
          <w:szCs w:val="24"/>
        </w:rPr>
        <w:t xml:space="preserve"> Our personal experience was that TII did not </w:t>
      </w:r>
      <w:r w:rsidR="000D7365" w:rsidRPr="00A14EEB">
        <w:rPr>
          <w:rFonts w:ascii="Arial" w:hAnsi="Arial" w:cs="Arial"/>
          <w:sz w:val="24"/>
          <w:szCs w:val="24"/>
        </w:rPr>
        <w:t xml:space="preserve">appropriately </w:t>
      </w:r>
      <w:r w:rsidR="002B5F17" w:rsidRPr="00A14EEB">
        <w:rPr>
          <w:rFonts w:ascii="Arial" w:hAnsi="Arial" w:cs="Arial"/>
          <w:sz w:val="24"/>
          <w:szCs w:val="24"/>
        </w:rPr>
        <w:t xml:space="preserve">engage with or </w:t>
      </w:r>
      <w:r w:rsidR="00814ACE" w:rsidRPr="00A14EEB">
        <w:rPr>
          <w:rFonts w:ascii="Arial" w:hAnsi="Arial" w:cs="Arial"/>
          <w:sz w:val="24"/>
          <w:szCs w:val="24"/>
        </w:rPr>
        <w:t>respond</w:t>
      </w:r>
      <w:r w:rsidR="002B5F17" w:rsidRPr="00A14EEB">
        <w:rPr>
          <w:rFonts w:ascii="Arial" w:hAnsi="Arial" w:cs="Arial"/>
          <w:sz w:val="24"/>
          <w:szCs w:val="24"/>
        </w:rPr>
        <w:t xml:space="preserve"> to </w:t>
      </w:r>
      <w:r w:rsidR="00814ACE" w:rsidRPr="00A14EEB">
        <w:rPr>
          <w:rFonts w:ascii="Arial" w:hAnsi="Arial" w:cs="Arial"/>
          <w:sz w:val="24"/>
          <w:szCs w:val="24"/>
        </w:rPr>
        <w:t xml:space="preserve">us. </w:t>
      </w:r>
    </w:p>
    <w:p w14:paraId="49FC7F50" w14:textId="77777777" w:rsidR="00701611" w:rsidRDefault="00701611" w:rsidP="002B2264">
      <w:pPr>
        <w:contextualSpacing/>
        <w:jc w:val="both"/>
        <w:rPr>
          <w:rFonts w:ascii="Arial" w:hAnsi="Arial" w:cs="Arial"/>
          <w:sz w:val="24"/>
          <w:szCs w:val="24"/>
        </w:rPr>
      </w:pPr>
    </w:p>
    <w:p w14:paraId="053F5C1B" w14:textId="762D20A0" w:rsidR="003838FE" w:rsidRPr="00A14EEB" w:rsidRDefault="002B2264" w:rsidP="00200383">
      <w:pPr>
        <w:contextualSpacing/>
        <w:jc w:val="both"/>
        <w:rPr>
          <w:rFonts w:ascii="Arial" w:hAnsi="Arial" w:cs="Arial"/>
          <w:sz w:val="24"/>
          <w:szCs w:val="24"/>
        </w:rPr>
      </w:pPr>
      <w:r w:rsidRPr="00A14EEB">
        <w:rPr>
          <w:rFonts w:ascii="Arial" w:hAnsi="Arial" w:cs="Arial"/>
          <w:sz w:val="24"/>
          <w:szCs w:val="24"/>
        </w:rPr>
        <w:t>From our side we have attempted to proactively engage with TII since the very start of this project, sending our first set of questions to the TII in 2018 once we noticed the drones above our homes</w:t>
      </w:r>
      <w:r w:rsidR="00394E12" w:rsidRPr="00A14EEB">
        <w:rPr>
          <w:rFonts w:ascii="Arial" w:hAnsi="Arial" w:cs="Arial"/>
          <w:sz w:val="24"/>
          <w:szCs w:val="24"/>
        </w:rPr>
        <w:t xml:space="preserve">. </w:t>
      </w:r>
      <w:r w:rsidR="00814ACE" w:rsidRPr="00A14EEB">
        <w:rPr>
          <w:rFonts w:ascii="Arial" w:hAnsi="Arial" w:cs="Arial"/>
          <w:sz w:val="24"/>
          <w:szCs w:val="24"/>
        </w:rPr>
        <w:t xml:space="preserve">We requested </w:t>
      </w:r>
      <w:r w:rsidR="00A739E2" w:rsidRPr="00A14EEB">
        <w:rPr>
          <w:rFonts w:ascii="Arial" w:hAnsi="Arial" w:cs="Arial"/>
          <w:sz w:val="24"/>
          <w:szCs w:val="24"/>
        </w:rPr>
        <w:t>and we</w:t>
      </w:r>
      <w:r w:rsidR="001B66E8" w:rsidRPr="00A14EEB">
        <w:rPr>
          <w:rFonts w:ascii="Arial" w:hAnsi="Arial" w:cs="Arial"/>
          <w:sz w:val="24"/>
          <w:szCs w:val="24"/>
        </w:rPr>
        <w:t>r</w:t>
      </w:r>
      <w:r w:rsidR="00A739E2" w:rsidRPr="00A14EEB">
        <w:rPr>
          <w:rFonts w:ascii="Arial" w:hAnsi="Arial" w:cs="Arial"/>
          <w:sz w:val="24"/>
          <w:szCs w:val="24"/>
        </w:rPr>
        <w:t xml:space="preserve">e granted </w:t>
      </w:r>
      <w:r w:rsidR="00814ACE" w:rsidRPr="00A14EEB">
        <w:rPr>
          <w:rFonts w:ascii="Arial" w:hAnsi="Arial" w:cs="Arial"/>
          <w:sz w:val="24"/>
          <w:szCs w:val="24"/>
        </w:rPr>
        <w:t xml:space="preserve">a meeting with the TII </w:t>
      </w:r>
      <w:r w:rsidR="00E520FD" w:rsidRPr="00A14EEB">
        <w:rPr>
          <w:rFonts w:ascii="Arial" w:hAnsi="Arial" w:cs="Arial"/>
          <w:sz w:val="24"/>
          <w:szCs w:val="24"/>
        </w:rPr>
        <w:t>in the NTA’s off</w:t>
      </w:r>
      <w:r w:rsidR="00CA4311" w:rsidRPr="00A14EEB">
        <w:rPr>
          <w:rFonts w:ascii="Arial" w:hAnsi="Arial" w:cs="Arial"/>
          <w:sz w:val="24"/>
          <w:szCs w:val="24"/>
        </w:rPr>
        <w:t>i</w:t>
      </w:r>
      <w:r w:rsidR="00E520FD" w:rsidRPr="00A14EEB">
        <w:rPr>
          <w:rFonts w:ascii="Arial" w:hAnsi="Arial" w:cs="Arial"/>
          <w:sz w:val="24"/>
          <w:szCs w:val="24"/>
        </w:rPr>
        <w:t xml:space="preserve">ces </w:t>
      </w:r>
      <w:r w:rsidR="00EF5A3C">
        <w:rPr>
          <w:rFonts w:ascii="Arial" w:hAnsi="Arial" w:cs="Arial"/>
          <w:sz w:val="24"/>
          <w:szCs w:val="24"/>
        </w:rPr>
        <w:t>in</w:t>
      </w:r>
      <w:r w:rsidR="00E520FD" w:rsidRPr="00A14EEB">
        <w:rPr>
          <w:rFonts w:ascii="Arial" w:hAnsi="Arial" w:cs="Arial"/>
          <w:sz w:val="24"/>
          <w:szCs w:val="24"/>
        </w:rPr>
        <w:t xml:space="preserve"> March 20</w:t>
      </w:r>
      <w:r w:rsidR="00EF5A3C">
        <w:rPr>
          <w:rFonts w:ascii="Arial" w:hAnsi="Arial" w:cs="Arial"/>
          <w:sz w:val="24"/>
          <w:szCs w:val="24"/>
        </w:rPr>
        <w:t>19</w:t>
      </w:r>
      <w:r w:rsidR="001723EA" w:rsidRPr="00A14EEB">
        <w:rPr>
          <w:rFonts w:ascii="Arial" w:hAnsi="Arial" w:cs="Arial"/>
          <w:sz w:val="24"/>
          <w:szCs w:val="24"/>
        </w:rPr>
        <w:t xml:space="preserve">. </w:t>
      </w:r>
      <w:r w:rsidR="004D7D32">
        <w:rPr>
          <w:rFonts w:ascii="Arial" w:hAnsi="Arial" w:cs="Arial"/>
          <w:sz w:val="24"/>
          <w:szCs w:val="24"/>
        </w:rPr>
        <w:t xml:space="preserve">We </w:t>
      </w:r>
      <w:r w:rsidR="00814ACE" w:rsidRPr="00A14EEB">
        <w:rPr>
          <w:rFonts w:ascii="Arial" w:hAnsi="Arial" w:cs="Arial"/>
          <w:sz w:val="24"/>
          <w:szCs w:val="24"/>
        </w:rPr>
        <w:t>attended</w:t>
      </w:r>
      <w:r w:rsidR="00394E12" w:rsidRPr="00A14EEB">
        <w:rPr>
          <w:rFonts w:ascii="Arial" w:hAnsi="Arial" w:cs="Arial"/>
          <w:sz w:val="24"/>
          <w:szCs w:val="24"/>
        </w:rPr>
        <w:t xml:space="preserve"> in go</w:t>
      </w:r>
      <w:r w:rsidR="007435B8" w:rsidRPr="00A14EEB">
        <w:rPr>
          <w:rFonts w:ascii="Arial" w:hAnsi="Arial" w:cs="Arial"/>
          <w:sz w:val="24"/>
          <w:szCs w:val="24"/>
        </w:rPr>
        <w:t>o</w:t>
      </w:r>
      <w:r w:rsidR="00394E12" w:rsidRPr="00A14EEB">
        <w:rPr>
          <w:rFonts w:ascii="Arial" w:hAnsi="Arial" w:cs="Arial"/>
          <w:sz w:val="24"/>
          <w:szCs w:val="24"/>
        </w:rPr>
        <w:t>d faith</w:t>
      </w:r>
      <w:r w:rsidR="004D7D32">
        <w:rPr>
          <w:rFonts w:ascii="Arial" w:hAnsi="Arial" w:cs="Arial"/>
          <w:sz w:val="24"/>
          <w:szCs w:val="24"/>
        </w:rPr>
        <w:t xml:space="preserve"> expecting to meet the </w:t>
      </w:r>
      <w:r w:rsidR="00DD2D0F">
        <w:rPr>
          <w:rFonts w:ascii="Arial" w:hAnsi="Arial" w:cs="Arial"/>
          <w:sz w:val="24"/>
          <w:szCs w:val="24"/>
        </w:rPr>
        <w:t>MetroLink</w:t>
      </w:r>
      <w:r w:rsidR="004D7D32">
        <w:rPr>
          <w:rFonts w:ascii="Arial" w:hAnsi="Arial" w:cs="Arial"/>
          <w:sz w:val="24"/>
          <w:szCs w:val="24"/>
        </w:rPr>
        <w:t xml:space="preserve"> project manager</w:t>
      </w:r>
      <w:r w:rsidR="00BE5916" w:rsidRPr="00A14EEB">
        <w:rPr>
          <w:rFonts w:ascii="Arial" w:hAnsi="Arial" w:cs="Arial"/>
          <w:sz w:val="24"/>
          <w:szCs w:val="24"/>
        </w:rPr>
        <w:t xml:space="preserve"> only to be informed a</w:t>
      </w:r>
      <w:r w:rsidR="009F62CC" w:rsidRPr="00A14EEB">
        <w:rPr>
          <w:rFonts w:ascii="Arial" w:hAnsi="Arial" w:cs="Arial"/>
          <w:sz w:val="24"/>
          <w:szCs w:val="24"/>
        </w:rPr>
        <w:t xml:space="preserve">t the start of the meeting </w:t>
      </w:r>
      <w:r w:rsidR="00814ACE" w:rsidRPr="00A14EEB">
        <w:rPr>
          <w:rFonts w:ascii="Arial" w:hAnsi="Arial" w:cs="Arial"/>
          <w:sz w:val="24"/>
          <w:szCs w:val="24"/>
        </w:rPr>
        <w:t xml:space="preserve">by Mr Hugh Creegan that TII </w:t>
      </w:r>
      <w:r w:rsidR="00DD2D0F">
        <w:rPr>
          <w:rFonts w:ascii="Arial" w:hAnsi="Arial" w:cs="Arial"/>
          <w:sz w:val="24"/>
          <w:szCs w:val="24"/>
        </w:rPr>
        <w:t>MetroLink</w:t>
      </w:r>
      <w:r w:rsidR="00E5046B" w:rsidRPr="00A14EEB">
        <w:rPr>
          <w:rFonts w:ascii="Arial" w:hAnsi="Arial" w:cs="Arial"/>
          <w:sz w:val="24"/>
          <w:szCs w:val="24"/>
        </w:rPr>
        <w:t xml:space="preserve"> </w:t>
      </w:r>
      <w:r w:rsidR="006C28F5" w:rsidRPr="00A14EEB">
        <w:rPr>
          <w:rFonts w:ascii="Arial" w:hAnsi="Arial" w:cs="Arial"/>
          <w:sz w:val="24"/>
          <w:szCs w:val="24"/>
        </w:rPr>
        <w:t xml:space="preserve">staff </w:t>
      </w:r>
      <w:r w:rsidR="00814ACE" w:rsidRPr="00A14EEB">
        <w:rPr>
          <w:rFonts w:ascii="Arial" w:hAnsi="Arial" w:cs="Arial"/>
          <w:sz w:val="24"/>
          <w:szCs w:val="24"/>
        </w:rPr>
        <w:t xml:space="preserve">would not be attending and only </w:t>
      </w:r>
      <w:proofErr w:type="spellStart"/>
      <w:r w:rsidR="00814ACE" w:rsidRPr="00A14EEB">
        <w:rPr>
          <w:rFonts w:ascii="Arial" w:hAnsi="Arial" w:cs="Arial"/>
          <w:sz w:val="24"/>
          <w:szCs w:val="24"/>
        </w:rPr>
        <w:t>BusConnects</w:t>
      </w:r>
      <w:proofErr w:type="spellEnd"/>
      <w:r w:rsidR="00814ACE" w:rsidRPr="00A14EEB">
        <w:rPr>
          <w:rFonts w:ascii="Arial" w:hAnsi="Arial" w:cs="Arial"/>
          <w:sz w:val="24"/>
          <w:szCs w:val="24"/>
        </w:rPr>
        <w:t xml:space="preserve"> issues in our area could be discussed.</w:t>
      </w:r>
      <w:r w:rsidR="00E3676E" w:rsidRPr="00A14EEB">
        <w:rPr>
          <w:rFonts w:ascii="Arial" w:hAnsi="Arial" w:cs="Arial"/>
          <w:sz w:val="24"/>
          <w:szCs w:val="24"/>
        </w:rPr>
        <w:t xml:space="preserve"> GADRA was never granted a further meeting to discuss </w:t>
      </w:r>
      <w:r w:rsidR="00DD2D0F">
        <w:rPr>
          <w:rFonts w:ascii="Arial" w:hAnsi="Arial" w:cs="Arial"/>
          <w:sz w:val="24"/>
          <w:szCs w:val="24"/>
        </w:rPr>
        <w:t>MetroLink</w:t>
      </w:r>
      <w:r w:rsidR="00C9309C" w:rsidRPr="00A14EEB">
        <w:rPr>
          <w:rFonts w:ascii="Arial" w:hAnsi="Arial" w:cs="Arial"/>
          <w:sz w:val="24"/>
          <w:szCs w:val="24"/>
        </w:rPr>
        <w:t xml:space="preserve">. </w:t>
      </w:r>
      <w:r w:rsidR="00D17DCC" w:rsidRPr="00A14EEB">
        <w:rPr>
          <w:rFonts w:ascii="Arial" w:hAnsi="Arial" w:cs="Arial"/>
          <w:sz w:val="24"/>
          <w:szCs w:val="24"/>
        </w:rPr>
        <w:t xml:space="preserve">We </w:t>
      </w:r>
      <w:r w:rsidR="001A58DC" w:rsidRPr="00A14EEB">
        <w:rPr>
          <w:rFonts w:ascii="Arial" w:hAnsi="Arial" w:cs="Arial"/>
          <w:sz w:val="24"/>
          <w:szCs w:val="24"/>
        </w:rPr>
        <w:t>believe that many of the issues that we have today could have been addressed prior to</w:t>
      </w:r>
      <w:r w:rsidR="00D26402" w:rsidRPr="00A14EEB">
        <w:rPr>
          <w:rFonts w:ascii="Arial" w:hAnsi="Arial" w:cs="Arial"/>
          <w:sz w:val="24"/>
          <w:szCs w:val="24"/>
        </w:rPr>
        <w:t xml:space="preserve"> application for</w:t>
      </w:r>
      <w:r w:rsidR="001A58DC" w:rsidRPr="00A14EEB">
        <w:rPr>
          <w:rFonts w:ascii="Arial" w:hAnsi="Arial" w:cs="Arial"/>
          <w:sz w:val="24"/>
          <w:szCs w:val="24"/>
        </w:rPr>
        <w:t xml:space="preserve"> Railway Order</w:t>
      </w:r>
      <w:r w:rsidR="004F4CC6" w:rsidRPr="00A14EEB">
        <w:rPr>
          <w:rFonts w:ascii="Arial" w:hAnsi="Arial" w:cs="Arial"/>
          <w:sz w:val="24"/>
          <w:szCs w:val="24"/>
        </w:rPr>
        <w:t xml:space="preserve"> had the</w:t>
      </w:r>
      <w:r w:rsidR="008119F3" w:rsidRPr="00A14EEB">
        <w:rPr>
          <w:rFonts w:ascii="Arial" w:hAnsi="Arial" w:cs="Arial"/>
          <w:sz w:val="24"/>
          <w:szCs w:val="24"/>
        </w:rPr>
        <w:t xml:space="preserve">re </w:t>
      </w:r>
      <w:r w:rsidR="004F4CC6" w:rsidRPr="00A14EEB">
        <w:rPr>
          <w:rFonts w:ascii="Arial" w:hAnsi="Arial" w:cs="Arial"/>
          <w:sz w:val="24"/>
          <w:szCs w:val="24"/>
        </w:rPr>
        <w:t>been proper engagement</w:t>
      </w:r>
      <w:r w:rsidR="005566F8" w:rsidRPr="00A14EEB">
        <w:rPr>
          <w:rFonts w:ascii="Arial" w:hAnsi="Arial" w:cs="Arial"/>
          <w:sz w:val="24"/>
          <w:szCs w:val="24"/>
        </w:rPr>
        <w:t xml:space="preserve"> and consultation</w:t>
      </w:r>
      <w:r w:rsidR="001A58DC" w:rsidRPr="00A14EEB">
        <w:rPr>
          <w:rFonts w:ascii="Arial" w:hAnsi="Arial" w:cs="Arial"/>
          <w:sz w:val="24"/>
          <w:szCs w:val="24"/>
        </w:rPr>
        <w:t>.</w:t>
      </w:r>
    </w:p>
    <w:p w14:paraId="760FE2BE" w14:textId="77777777" w:rsidR="003838FE" w:rsidRPr="00A14EEB" w:rsidRDefault="003838FE" w:rsidP="00200383">
      <w:pPr>
        <w:contextualSpacing/>
        <w:jc w:val="both"/>
        <w:rPr>
          <w:rFonts w:ascii="Arial" w:hAnsi="Arial" w:cs="Arial"/>
          <w:sz w:val="24"/>
          <w:szCs w:val="24"/>
        </w:rPr>
      </w:pPr>
    </w:p>
    <w:p w14:paraId="34C883EE" w14:textId="42EF6DB6" w:rsidR="003838FE" w:rsidRPr="00A14EEB" w:rsidRDefault="003838FE" w:rsidP="003838FE">
      <w:pPr>
        <w:spacing w:after="0" w:line="240" w:lineRule="auto"/>
        <w:jc w:val="both"/>
        <w:rPr>
          <w:rFonts w:ascii="Arial" w:eastAsia="Times New Roman" w:hAnsi="Arial" w:cs="Arial"/>
          <w:kern w:val="0"/>
          <w:sz w:val="24"/>
          <w:szCs w:val="24"/>
          <w:lang w:eastAsia="en-GB"/>
          <w14:ligatures w14:val="none"/>
        </w:rPr>
      </w:pPr>
      <w:r w:rsidRPr="00A14EEB">
        <w:rPr>
          <w:rFonts w:ascii="Arial" w:hAnsi="Arial" w:cs="Arial"/>
          <w:sz w:val="24"/>
          <w:szCs w:val="24"/>
        </w:rPr>
        <w:t xml:space="preserve">We think it noteworthy </w:t>
      </w:r>
      <w:r w:rsidR="00696BA1" w:rsidRPr="00A14EEB">
        <w:rPr>
          <w:rFonts w:ascii="Arial" w:hAnsi="Arial" w:cs="Arial"/>
          <w:sz w:val="24"/>
          <w:szCs w:val="24"/>
        </w:rPr>
        <w:t xml:space="preserve">and difficult to </w:t>
      </w:r>
      <w:r w:rsidR="00A14EEB">
        <w:rPr>
          <w:rFonts w:ascii="Arial" w:hAnsi="Arial" w:cs="Arial"/>
          <w:sz w:val="24"/>
          <w:szCs w:val="24"/>
        </w:rPr>
        <w:t xml:space="preserve">understand </w:t>
      </w:r>
      <w:r w:rsidR="005601D7" w:rsidRPr="00A14EEB">
        <w:rPr>
          <w:rFonts w:ascii="Arial" w:hAnsi="Arial" w:cs="Arial"/>
          <w:sz w:val="24"/>
          <w:szCs w:val="24"/>
        </w:rPr>
        <w:t xml:space="preserve">that despite the </w:t>
      </w:r>
      <w:r w:rsidRPr="00A14EEB">
        <w:rPr>
          <w:rFonts w:ascii="Arial" w:eastAsia="Times New Roman" w:hAnsi="Arial" w:cs="Arial"/>
          <w:kern w:val="0"/>
          <w:sz w:val="24"/>
          <w:szCs w:val="24"/>
          <w:lang w:eastAsia="en-GB"/>
          <w14:ligatures w14:val="none"/>
        </w:rPr>
        <w:t xml:space="preserve">hundreds of submissions that </w:t>
      </w:r>
      <w:r w:rsidR="00427EE7" w:rsidRPr="00A14EEB">
        <w:rPr>
          <w:rFonts w:ascii="Arial" w:eastAsia="Times New Roman" w:hAnsi="Arial" w:cs="Arial"/>
          <w:kern w:val="0"/>
          <w:sz w:val="24"/>
          <w:szCs w:val="24"/>
          <w:lang w:eastAsia="en-GB"/>
          <w14:ligatures w14:val="none"/>
        </w:rPr>
        <w:t xml:space="preserve">the </w:t>
      </w:r>
      <w:r w:rsidRPr="00A14EEB">
        <w:rPr>
          <w:rFonts w:ascii="Arial" w:eastAsia="Times New Roman" w:hAnsi="Arial" w:cs="Arial"/>
          <w:kern w:val="0"/>
          <w:sz w:val="24"/>
          <w:szCs w:val="24"/>
          <w:lang w:eastAsia="en-GB"/>
          <w14:ligatures w14:val="none"/>
        </w:rPr>
        <w:t>NTA responded to, the</w:t>
      </w:r>
      <w:r w:rsidR="00427EE7" w:rsidRPr="00A14EEB">
        <w:rPr>
          <w:rFonts w:ascii="Arial" w:eastAsia="Times New Roman" w:hAnsi="Arial" w:cs="Arial"/>
          <w:kern w:val="0"/>
          <w:sz w:val="24"/>
          <w:szCs w:val="24"/>
          <w:lang w:eastAsia="en-GB"/>
          <w14:ligatures w14:val="none"/>
        </w:rPr>
        <w:t xml:space="preserve">y </w:t>
      </w:r>
      <w:r w:rsidRPr="00A14EEB">
        <w:rPr>
          <w:rFonts w:ascii="Arial" w:eastAsia="Times New Roman" w:hAnsi="Arial" w:cs="Arial"/>
          <w:kern w:val="0"/>
          <w:sz w:val="24"/>
          <w:szCs w:val="24"/>
          <w:lang w:eastAsia="en-GB"/>
          <w14:ligatures w14:val="none"/>
        </w:rPr>
        <w:t xml:space="preserve">did not deem even one worthy of </w:t>
      </w:r>
      <w:r w:rsidRPr="00A14EEB">
        <w:rPr>
          <w:rFonts w:ascii="Arial" w:eastAsia="Times New Roman" w:hAnsi="Arial" w:cs="Arial"/>
          <w:kern w:val="0"/>
          <w:sz w:val="24"/>
          <w:szCs w:val="24"/>
          <w:lang w:eastAsia="en-GB"/>
          <w14:ligatures w14:val="none"/>
        </w:rPr>
        <w:lastRenderedPageBreak/>
        <w:t>adoption. It appears the</w:t>
      </w:r>
      <w:r w:rsidR="00476B2C" w:rsidRPr="00A14EEB">
        <w:rPr>
          <w:rFonts w:ascii="Arial" w:eastAsia="Times New Roman" w:hAnsi="Arial" w:cs="Arial"/>
          <w:kern w:val="0"/>
          <w:sz w:val="24"/>
          <w:szCs w:val="24"/>
          <w:lang w:eastAsia="en-GB"/>
          <w14:ligatures w14:val="none"/>
        </w:rPr>
        <w:t xml:space="preserve"> NTA </w:t>
      </w:r>
      <w:r w:rsidRPr="00A14EEB">
        <w:rPr>
          <w:rFonts w:ascii="Arial" w:eastAsia="Times New Roman" w:hAnsi="Arial" w:cs="Arial"/>
          <w:kern w:val="0"/>
          <w:sz w:val="24"/>
          <w:szCs w:val="24"/>
          <w:lang w:eastAsia="en-GB"/>
          <w14:ligatures w14:val="none"/>
        </w:rPr>
        <w:t>are 100% correct on everything with no role whatsoever for mitigation or further consideration</w:t>
      </w:r>
      <w:r w:rsidRPr="00A14EEB">
        <w:rPr>
          <w:rFonts w:ascii="Arial" w:eastAsia="Times New Roman" w:hAnsi="Arial" w:cs="Arial"/>
          <w:i/>
          <w:iCs/>
          <w:kern w:val="0"/>
          <w:sz w:val="24"/>
          <w:szCs w:val="24"/>
          <w:lang w:eastAsia="en-GB"/>
          <w14:ligatures w14:val="none"/>
        </w:rPr>
        <w:t>.</w:t>
      </w:r>
    </w:p>
    <w:p w14:paraId="129A917A" w14:textId="0B7A1D8D" w:rsidR="00A8207C" w:rsidRPr="00200383" w:rsidRDefault="003838FE" w:rsidP="00200383">
      <w:pPr>
        <w:contextualSpacing/>
        <w:jc w:val="both"/>
        <w:rPr>
          <w:rFonts w:ascii="Arial" w:hAnsi="Arial" w:cs="Arial"/>
          <w:sz w:val="24"/>
          <w:szCs w:val="24"/>
        </w:rPr>
      </w:pPr>
      <w:r>
        <w:rPr>
          <w:rFonts w:ascii="Arial" w:hAnsi="Arial" w:cs="Arial"/>
          <w:sz w:val="24"/>
          <w:szCs w:val="24"/>
        </w:rPr>
        <w:t xml:space="preserve">  </w:t>
      </w:r>
      <w:r w:rsidR="001A58DC" w:rsidRPr="00200383">
        <w:rPr>
          <w:rFonts w:ascii="Arial" w:hAnsi="Arial" w:cs="Arial"/>
          <w:sz w:val="24"/>
          <w:szCs w:val="24"/>
        </w:rPr>
        <w:t xml:space="preserve">  </w:t>
      </w:r>
    </w:p>
    <w:p w14:paraId="21C51AC2" w14:textId="428D0BD2" w:rsidR="002F6770" w:rsidRPr="0008173C" w:rsidRDefault="00F02E2B" w:rsidP="00200383">
      <w:pPr>
        <w:spacing w:after="0" w:line="240" w:lineRule="auto"/>
        <w:jc w:val="both"/>
        <w:rPr>
          <w:rFonts w:ascii="Arial" w:eastAsia="Times New Roman" w:hAnsi="Arial" w:cs="Arial"/>
          <w:kern w:val="0"/>
          <w:sz w:val="24"/>
          <w:szCs w:val="24"/>
          <w:lang w:eastAsia="en-GB"/>
          <w14:ligatures w14:val="none"/>
        </w:rPr>
      </w:pPr>
      <w:r w:rsidRPr="00A14EEB">
        <w:rPr>
          <w:rFonts w:ascii="Arial" w:eastAsia="Times New Roman" w:hAnsi="Arial" w:cs="Arial"/>
          <w:kern w:val="0"/>
          <w:sz w:val="24"/>
          <w:szCs w:val="24"/>
          <w:lang w:eastAsia="en-GB"/>
          <w14:ligatures w14:val="none"/>
        </w:rPr>
        <w:t xml:space="preserve">We </w:t>
      </w:r>
      <w:r w:rsidR="0056002C" w:rsidRPr="00A14EEB">
        <w:rPr>
          <w:rFonts w:ascii="Arial" w:eastAsia="Times New Roman" w:hAnsi="Arial" w:cs="Arial"/>
          <w:kern w:val="0"/>
          <w:sz w:val="24"/>
          <w:szCs w:val="24"/>
          <w:lang w:eastAsia="en-GB"/>
          <w14:ligatures w14:val="none"/>
        </w:rPr>
        <w:t xml:space="preserve">have worked closely </w:t>
      </w:r>
      <w:r w:rsidRPr="00A14EEB">
        <w:rPr>
          <w:rFonts w:ascii="Arial" w:eastAsia="Times New Roman" w:hAnsi="Arial" w:cs="Arial"/>
          <w:kern w:val="0"/>
          <w:sz w:val="24"/>
          <w:szCs w:val="24"/>
          <w:lang w:eastAsia="en-GB"/>
          <w14:ligatures w14:val="none"/>
        </w:rPr>
        <w:t xml:space="preserve">with </w:t>
      </w:r>
      <w:r w:rsidR="0056002C" w:rsidRPr="00A14EEB">
        <w:rPr>
          <w:rFonts w:ascii="Arial" w:eastAsia="Times New Roman" w:hAnsi="Arial" w:cs="Arial"/>
          <w:kern w:val="0"/>
          <w:sz w:val="24"/>
          <w:szCs w:val="24"/>
          <w:lang w:eastAsia="en-GB"/>
          <w14:ligatures w14:val="none"/>
        </w:rPr>
        <w:t xml:space="preserve">Ballymun Residents </w:t>
      </w:r>
      <w:r w:rsidR="00C56D62" w:rsidRPr="00A14EEB">
        <w:rPr>
          <w:rFonts w:ascii="Arial" w:eastAsia="Times New Roman" w:hAnsi="Arial" w:cs="Arial"/>
          <w:kern w:val="0"/>
          <w:sz w:val="24"/>
          <w:szCs w:val="24"/>
          <w:lang w:eastAsia="en-GB"/>
          <w14:ligatures w14:val="none"/>
        </w:rPr>
        <w:t>A</w:t>
      </w:r>
      <w:r w:rsidR="0056002C" w:rsidRPr="00A14EEB">
        <w:rPr>
          <w:rFonts w:ascii="Arial" w:eastAsia="Times New Roman" w:hAnsi="Arial" w:cs="Arial"/>
          <w:kern w:val="0"/>
          <w:sz w:val="24"/>
          <w:szCs w:val="24"/>
          <w:lang w:eastAsia="en-GB"/>
          <w14:ligatures w14:val="none"/>
        </w:rPr>
        <w:t>ssociation</w:t>
      </w:r>
      <w:r w:rsidR="00AC5B7E" w:rsidRPr="00A14EEB">
        <w:rPr>
          <w:rFonts w:ascii="Arial" w:eastAsia="Times New Roman" w:hAnsi="Arial" w:cs="Arial"/>
          <w:kern w:val="0"/>
          <w:sz w:val="24"/>
          <w:szCs w:val="24"/>
          <w:lang w:eastAsia="en-GB"/>
          <w14:ligatures w14:val="none"/>
        </w:rPr>
        <w:t>,</w:t>
      </w:r>
      <w:r w:rsidR="0056002C" w:rsidRPr="00A14EEB">
        <w:rPr>
          <w:rFonts w:ascii="Arial" w:eastAsia="Times New Roman" w:hAnsi="Arial" w:cs="Arial"/>
          <w:kern w:val="0"/>
          <w:sz w:val="24"/>
          <w:szCs w:val="24"/>
          <w:lang w:eastAsia="en-GB"/>
          <w14:ligatures w14:val="none"/>
        </w:rPr>
        <w:t xml:space="preserve"> Albert College Park Residents </w:t>
      </w:r>
      <w:r w:rsidR="00C56D62" w:rsidRPr="00A14EEB">
        <w:rPr>
          <w:rFonts w:ascii="Arial" w:eastAsia="Times New Roman" w:hAnsi="Arial" w:cs="Arial"/>
          <w:kern w:val="0"/>
          <w:sz w:val="24"/>
          <w:szCs w:val="24"/>
          <w:lang w:eastAsia="en-GB"/>
          <w14:ligatures w14:val="none"/>
        </w:rPr>
        <w:t>A</w:t>
      </w:r>
      <w:r w:rsidR="0056002C" w:rsidRPr="00A14EEB">
        <w:rPr>
          <w:rFonts w:ascii="Arial" w:eastAsia="Times New Roman" w:hAnsi="Arial" w:cs="Arial"/>
          <w:kern w:val="0"/>
          <w:sz w:val="24"/>
          <w:szCs w:val="24"/>
          <w:lang w:eastAsia="en-GB"/>
          <w14:ligatures w14:val="none"/>
        </w:rPr>
        <w:t xml:space="preserve">ssociation </w:t>
      </w:r>
      <w:r w:rsidRPr="00A14EEB">
        <w:rPr>
          <w:rFonts w:ascii="Arial" w:eastAsia="Times New Roman" w:hAnsi="Arial" w:cs="Arial"/>
          <w:kern w:val="0"/>
          <w:sz w:val="24"/>
          <w:szCs w:val="24"/>
          <w:lang w:eastAsia="en-GB"/>
          <w14:ligatures w14:val="none"/>
        </w:rPr>
        <w:t xml:space="preserve">and </w:t>
      </w:r>
      <w:r w:rsidR="00F934E7" w:rsidRPr="00A14EEB">
        <w:rPr>
          <w:rFonts w:ascii="Arial" w:eastAsia="Times New Roman" w:hAnsi="Arial" w:cs="Arial"/>
          <w:kern w:val="0"/>
          <w:sz w:val="24"/>
          <w:szCs w:val="24"/>
          <w:lang w:eastAsia="en-GB"/>
          <w14:ligatures w14:val="none"/>
        </w:rPr>
        <w:t>Hampstead</w:t>
      </w:r>
      <w:r w:rsidRPr="00A14EEB">
        <w:rPr>
          <w:rFonts w:ascii="Arial" w:eastAsia="Times New Roman" w:hAnsi="Arial" w:cs="Arial"/>
          <w:kern w:val="0"/>
          <w:sz w:val="24"/>
          <w:szCs w:val="24"/>
          <w:lang w:eastAsia="en-GB"/>
          <w14:ligatures w14:val="none"/>
        </w:rPr>
        <w:t xml:space="preserve"> </w:t>
      </w:r>
      <w:r w:rsidR="002F4BDE" w:rsidRPr="00A14EEB">
        <w:rPr>
          <w:rFonts w:ascii="Arial" w:eastAsia="Times New Roman" w:hAnsi="Arial" w:cs="Arial"/>
          <w:kern w:val="0"/>
          <w:sz w:val="24"/>
          <w:szCs w:val="24"/>
          <w:lang w:eastAsia="en-GB"/>
          <w14:ligatures w14:val="none"/>
        </w:rPr>
        <w:t>R</w:t>
      </w:r>
      <w:r w:rsidRPr="00A14EEB">
        <w:rPr>
          <w:rFonts w:ascii="Arial" w:eastAsia="Times New Roman" w:hAnsi="Arial" w:cs="Arial"/>
          <w:kern w:val="0"/>
          <w:sz w:val="24"/>
          <w:szCs w:val="24"/>
          <w:lang w:eastAsia="en-GB"/>
          <w14:ligatures w14:val="none"/>
        </w:rPr>
        <w:t xml:space="preserve">esidents </w:t>
      </w:r>
      <w:r w:rsidR="00AC5B7E" w:rsidRPr="00A14EEB">
        <w:rPr>
          <w:rFonts w:ascii="Arial" w:eastAsia="Times New Roman" w:hAnsi="Arial" w:cs="Arial"/>
          <w:kern w:val="0"/>
          <w:sz w:val="24"/>
          <w:szCs w:val="24"/>
          <w:lang w:eastAsia="en-GB"/>
          <w14:ligatures w14:val="none"/>
        </w:rPr>
        <w:t xml:space="preserve">CLG </w:t>
      </w:r>
      <w:r w:rsidRPr="00A14EEB">
        <w:rPr>
          <w:rFonts w:ascii="Arial" w:eastAsia="Times New Roman" w:hAnsi="Arial" w:cs="Arial"/>
          <w:kern w:val="0"/>
          <w:sz w:val="24"/>
          <w:szCs w:val="24"/>
          <w:lang w:eastAsia="en-GB"/>
          <w14:ligatures w14:val="none"/>
        </w:rPr>
        <w:t>in relation to</w:t>
      </w:r>
      <w:r w:rsidR="00637BB6" w:rsidRPr="00A14EEB">
        <w:rPr>
          <w:rFonts w:ascii="Arial" w:eastAsia="Times New Roman" w:hAnsi="Arial" w:cs="Arial"/>
          <w:kern w:val="0"/>
          <w:sz w:val="24"/>
          <w:szCs w:val="24"/>
          <w:lang w:eastAsia="en-GB"/>
          <w14:ligatures w14:val="none"/>
        </w:rPr>
        <w:t xml:space="preserve"> </w:t>
      </w:r>
      <w:r w:rsidRPr="00A14EEB">
        <w:rPr>
          <w:rFonts w:ascii="Arial" w:eastAsia="Times New Roman" w:hAnsi="Arial" w:cs="Arial"/>
          <w:kern w:val="0"/>
          <w:sz w:val="24"/>
          <w:szCs w:val="24"/>
          <w:lang w:eastAsia="en-GB"/>
          <w14:ligatures w14:val="none"/>
        </w:rPr>
        <w:t>construction issues</w:t>
      </w:r>
      <w:r w:rsidR="00EF5A3C" w:rsidRPr="00A14EEB">
        <w:rPr>
          <w:rFonts w:ascii="Arial" w:eastAsia="Times New Roman" w:hAnsi="Arial" w:cs="Arial"/>
          <w:kern w:val="0"/>
          <w:sz w:val="24"/>
          <w:szCs w:val="24"/>
          <w:lang w:eastAsia="en-GB"/>
          <w14:ligatures w14:val="none"/>
        </w:rPr>
        <w:t>, and particularly</w:t>
      </w:r>
      <w:r w:rsidR="0033143C" w:rsidRPr="00A14EEB">
        <w:rPr>
          <w:rFonts w:ascii="Arial" w:eastAsia="Times New Roman" w:hAnsi="Arial" w:cs="Arial"/>
          <w:kern w:val="0"/>
          <w:sz w:val="24"/>
          <w:szCs w:val="24"/>
          <w:lang w:eastAsia="en-GB"/>
          <w14:ligatures w14:val="none"/>
        </w:rPr>
        <w:t xml:space="preserve"> </w:t>
      </w:r>
      <w:r w:rsidR="00AC5B7E" w:rsidRPr="00A14EEB">
        <w:rPr>
          <w:rFonts w:ascii="Arial" w:eastAsia="Times New Roman" w:hAnsi="Arial" w:cs="Arial"/>
          <w:kern w:val="0"/>
          <w:sz w:val="24"/>
          <w:szCs w:val="24"/>
          <w:lang w:eastAsia="en-GB"/>
          <w14:ligatures w14:val="none"/>
        </w:rPr>
        <w:t xml:space="preserve">the </w:t>
      </w:r>
      <w:r w:rsidR="00D7431D" w:rsidRPr="00A14EEB">
        <w:rPr>
          <w:rFonts w:ascii="Arial" w:eastAsia="Times New Roman" w:hAnsi="Arial" w:cs="Arial"/>
          <w:kern w:val="0"/>
          <w:sz w:val="24"/>
          <w:szCs w:val="24"/>
          <w:lang w:eastAsia="en-GB"/>
          <w14:ligatures w14:val="none"/>
        </w:rPr>
        <w:t>location</w:t>
      </w:r>
      <w:r w:rsidRPr="00A14EEB">
        <w:rPr>
          <w:rFonts w:ascii="Arial" w:eastAsia="Times New Roman" w:hAnsi="Arial" w:cs="Arial"/>
          <w:kern w:val="0"/>
          <w:sz w:val="24"/>
          <w:szCs w:val="24"/>
          <w:lang w:eastAsia="en-GB"/>
          <w14:ligatures w14:val="none"/>
        </w:rPr>
        <w:t xml:space="preserve"> </w:t>
      </w:r>
      <w:r w:rsidR="0033143C" w:rsidRPr="00A14EEB">
        <w:rPr>
          <w:rFonts w:ascii="Arial" w:eastAsia="Times New Roman" w:hAnsi="Arial" w:cs="Arial"/>
          <w:kern w:val="0"/>
          <w:sz w:val="24"/>
          <w:szCs w:val="24"/>
          <w:lang w:eastAsia="en-GB"/>
          <w14:ligatures w14:val="none"/>
        </w:rPr>
        <w:t xml:space="preserve">of </w:t>
      </w:r>
      <w:r w:rsidR="0048358F" w:rsidRPr="00A14EEB">
        <w:rPr>
          <w:rFonts w:ascii="Arial" w:eastAsia="Times New Roman" w:hAnsi="Arial" w:cs="Arial"/>
          <w:kern w:val="0"/>
          <w:sz w:val="24"/>
          <w:szCs w:val="24"/>
          <w:lang w:eastAsia="en-GB"/>
          <w14:ligatures w14:val="none"/>
        </w:rPr>
        <w:t xml:space="preserve">the </w:t>
      </w:r>
      <w:r w:rsidR="00F94E66" w:rsidRPr="00A14EEB">
        <w:rPr>
          <w:rFonts w:ascii="Arial" w:eastAsia="Times New Roman" w:hAnsi="Arial" w:cs="Arial"/>
          <w:kern w:val="0"/>
          <w:sz w:val="24"/>
          <w:szCs w:val="24"/>
          <w:lang w:eastAsia="en-GB"/>
          <w14:ligatures w14:val="none"/>
        </w:rPr>
        <w:t>Collins Ave station</w:t>
      </w:r>
      <w:r w:rsidR="00AC5B7E" w:rsidRPr="00A14EEB">
        <w:rPr>
          <w:rFonts w:ascii="Arial" w:eastAsia="Times New Roman" w:hAnsi="Arial" w:cs="Arial"/>
          <w:kern w:val="0"/>
          <w:sz w:val="24"/>
          <w:szCs w:val="24"/>
          <w:lang w:eastAsia="en-GB"/>
          <w14:ligatures w14:val="none"/>
        </w:rPr>
        <w:t xml:space="preserve">. </w:t>
      </w:r>
      <w:r w:rsidR="00C140A8" w:rsidRPr="00A14EEB">
        <w:rPr>
          <w:rFonts w:ascii="Arial" w:eastAsia="Times New Roman" w:hAnsi="Arial" w:cs="Arial"/>
          <w:kern w:val="0"/>
          <w:sz w:val="24"/>
          <w:szCs w:val="24"/>
          <w:lang w:eastAsia="en-GB"/>
          <w14:ligatures w14:val="none"/>
        </w:rPr>
        <w:t>W</w:t>
      </w:r>
      <w:r w:rsidR="00AC5B7E" w:rsidRPr="00A14EEB">
        <w:rPr>
          <w:rFonts w:ascii="Arial" w:eastAsia="Times New Roman" w:hAnsi="Arial" w:cs="Arial"/>
          <w:kern w:val="0"/>
          <w:sz w:val="24"/>
          <w:szCs w:val="24"/>
          <w:lang w:eastAsia="en-GB"/>
          <w14:ligatures w14:val="none"/>
        </w:rPr>
        <w:t xml:space="preserve">e </w:t>
      </w:r>
      <w:r w:rsidR="00750E23" w:rsidRPr="00A14EEB">
        <w:rPr>
          <w:rFonts w:ascii="Arial" w:eastAsia="Times New Roman" w:hAnsi="Arial" w:cs="Arial"/>
          <w:kern w:val="0"/>
          <w:sz w:val="24"/>
          <w:szCs w:val="24"/>
          <w:lang w:eastAsia="en-GB"/>
          <w14:ligatures w14:val="none"/>
        </w:rPr>
        <w:t xml:space="preserve">fully </w:t>
      </w:r>
      <w:r w:rsidR="00833491" w:rsidRPr="00A14EEB">
        <w:rPr>
          <w:rFonts w:ascii="Arial" w:eastAsia="Times New Roman" w:hAnsi="Arial" w:cs="Arial"/>
          <w:kern w:val="0"/>
          <w:sz w:val="24"/>
          <w:szCs w:val="24"/>
          <w:lang w:eastAsia="en-GB"/>
          <w14:ligatures w14:val="none"/>
        </w:rPr>
        <w:t>support the</w:t>
      </w:r>
      <w:r w:rsidR="00750E23" w:rsidRPr="00A14EEB">
        <w:rPr>
          <w:rFonts w:ascii="Arial" w:eastAsia="Times New Roman" w:hAnsi="Arial" w:cs="Arial"/>
          <w:kern w:val="0"/>
          <w:sz w:val="24"/>
          <w:szCs w:val="24"/>
          <w:lang w:eastAsia="en-GB"/>
          <w14:ligatures w14:val="none"/>
        </w:rPr>
        <w:t>ir</w:t>
      </w:r>
      <w:r w:rsidR="00833491" w:rsidRPr="00A14EEB">
        <w:rPr>
          <w:rFonts w:ascii="Arial" w:eastAsia="Times New Roman" w:hAnsi="Arial" w:cs="Arial"/>
          <w:kern w:val="0"/>
          <w:sz w:val="24"/>
          <w:szCs w:val="24"/>
          <w:lang w:eastAsia="en-GB"/>
          <w14:ligatures w14:val="none"/>
        </w:rPr>
        <w:t xml:space="preserve"> request </w:t>
      </w:r>
      <w:r w:rsidR="00F94E66" w:rsidRPr="0008173C">
        <w:rPr>
          <w:rFonts w:ascii="Arial" w:eastAsia="Times New Roman" w:hAnsi="Arial" w:cs="Arial"/>
          <w:kern w:val="0"/>
          <w:sz w:val="24"/>
          <w:szCs w:val="24"/>
          <w:lang w:eastAsia="en-GB"/>
          <w14:ligatures w14:val="none"/>
        </w:rPr>
        <w:t>that the Inspector</w:t>
      </w:r>
      <w:r w:rsidR="002A05B9" w:rsidRPr="0008173C">
        <w:rPr>
          <w:rFonts w:ascii="Arial" w:eastAsia="Times New Roman" w:hAnsi="Arial" w:cs="Arial"/>
          <w:kern w:val="0"/>
          <w:sz w:val="24"/>
          <w:szCs w:val="24"/>
          <w:lang w:eastAsia="en-GB"/>
          <w14:ligatures w14:val="none"/>
        </w:rPr>
        <w:t xml:space="preserve"> </w:t>
      </w:r>
      <w:r w:rsidR="00545EF7" w:rsidRPr="0008173C">
        <w:rPr>
          <w:rFonts w:ascii="Arial" w:eastAsia="Times New Roman" w:hAnsi="Arial" w:cs="Arial"/>
          <w:kern w:val="0"/>
          <w:sz w:val="24"/>
          <w:szCs w:val="24"/>
          <w:lang w:eastAsia="en-GB"/>
          <w14:ligatures w14:val="none"/>
        </w:rPr>
        <w:t>in accordance with section 42</w:t>
      </w:r>
      <w:r w:rsidR="00874384" w:rsidRPr="0008173C">
        <w:rPr>
          <w:rFonts w:ascii="Arial" w:eastAsia="Times New Roman" w:hAnsi="Arial" w:cs="Arial"/>
          <w:kern w:val="0"/>
          <w:sz w:val="24"/>
          <w:szCs w:val="24"/>
          <w:lang w:eastAsia="en-GB"/>
          <w14:ligatures w14:val="none"/>
        </w:rPr>
        <w:t xml:space="preserve"> Section 2 </w:t>
      </w:r>
      <w:r w:rsidR="00D7431D" w:rsidRPr="0008173C">
        <w:rPr>
          <w:rFonts w:ascii="Arial" w:eastAsia="Times New Roman" w:hAnsi="Arial" w:cs="Arial"/>
          <w:kern w:val="0"/>
          <w:sz w:val="24"/>
          <w:szCs w:val="24"/>
          <w:lang w:eastAsia="en-GB"/>
          <w14:ligatures w14:val="none"/>
        </w:rPr>
        <w:t>(e) fully</w:t>
      </w:r>
      <w:r w:rsidR="00A75918" w:rsidRPr="0008173C">
        <w:rPr>
          <w:rFonts w:ascii="Arial" w:eastAsia="Times New Roman" w:hAnsi="Arial" w:cs="Arial"/>
          <w:kern w:val="0"/>
          <w:sz w:val="24"/>
          <w:szCs w:val="24"/>
          <w:lang w:eastAsia="en-GB"/>
          <w14:ligatures w14:val="none"/>
        </w:rPr>
        <w:t xml:space="preserve"> consider the alternative</w:t>
      </w:r>
      <w:r w:rsidR="0056002C" w:rsidRPr="0008173C">
        <w:rPr>
          <w:rFonts w:ascii="Arial" w:eastAsia="Times New Roman" w:hAnsi="Arial" w:cs="Arial"/>
          <w:kern w:val="0"/>
          <w:sz w:val="24"/>
          <w:szCs w:val="24"/>
          <w:lang w:eastAsia="en-GB"/>
          <w14:ligatures w14:val="none"/>
        </w:rPr>
        <w:t xml:space="preserve"> position of this station</w:t>
      </w:r>
      <w:r w:rsidR="002F6770" w:rsidRPr="0008173C">
        <w:rPr>
          <w:rFonts w:ascii="Arial" w:eastAsia="Times New Roman" w:hAnsi="Arial" w:cs="Arial"/>
          <w:kern w:val="0"/>
          <w:sz w:val="24"/>
          <w:szCs w:val="24"/>
          <w:lang w:eastAsia="en-GB"/>
          <w14:ligatures w14:val="none"/>
        </w:rPr>
        <w:t xml:space="preserve"> </w:t>
      </w:r>
      <w:r w:rsidR="00A75918" w:rsidRPr="0008173C">
        <w:rPr>
          <w:rFonts w:ascii="Arial" w:eastAsia="Times New Roman" w:hAnsi="Arial" w:cs="Arial"/>
          <w:kern w:val="0"/>
          <w:sz w:val="24"/>
          <w:szCs w:val="24"/>
          <w:lang w:eastAsia="en-GB"/>
          <w14:ligatures w14:val="none"/>
        </w:rPr>
        <w:t>as articulated by the Albert College Residents association</w:t>
      </w:r>
      <w:r w:rsidR="00AC5B7E" w:rsidRPr="0008173C">
        <w:rPr>
          <w:rFonts w:ascii="Arial" w:eastAsia="Times New Roman" w:hAnsi="Arial" w:cs="Arial"/>
          <w:kern w:val="0"/>
          <w:sz w:val="24"/>
          <w:szCs w:val="24"/>
          <w:lang w:eastAsia="en-GB"/>
          <w14:ligatures w14:val="none"/>
        </w:rPr>
        <w:t xml:space="preserve">, </w:t>
      </w:r>
      <w:r w:rsidR="00A75918" w:rsidRPr="0008173C">
        <w:rPr>
          <w:rFonts w:ascii="Arial" w:eastAsia="Times New Roman" w:hAnsi="Arial" w:cs="Arial"/>
          <w:kern w:val="0"/>
          <w:sz w:val="24"/>
          <w:szCs w:val="24"/>
          <w:lang w:eastAsia="en-GB"/>
          <w14:ligatures w14:val="none"/>
        </w:rPr>
        <w:t xml:space="preserve">Ballymun </w:t>
      </w:r>
      <w:r w:rsidR="00AC5B7E" w:rsidRPr="0008173C">
        <w:rPr>
          <w:rFonts w:ascii="Arial" w:eastAsia="Times New Roman" w:hAnsi="Arial" w:cs="Arial"/>
          <w:kern w:val="0"/>
          <w:sz w:val="24"/>
          <w:szCs w:val="24"/>
          <w:lang w:eastAsia="en-GB"/>
          <w14:ligatures w14:val="none"/>
        </w:rPr>
        <w:t>R</w:t>
      </w:r>
      <w:r w:rsidR="00A75918" w:rsidRPr="0008173C">
        <w:rPr>
          <w:rFonts w:ascii="Arial" w:eastAsia="Times New Roman" w:hAnsi="Arial" w:cs="Arial"/>
          <w:kern w:val="0"/>
          <w:sz w:val="24"/>
          <w:szCs w:val="24"/>
          <w:lang w:eastAsia="en-GB"/>
          <w14:ligatures w14:val="none"/>
        </w:rPr>
        <w:t xml:space="preserve">esidents </w:t>
      </w:r>
      <w:r w:rsidR="00DF2588" w:rsidRPr="0008173C">
        <w:rPr>
          <w:rFonts w:ascii="Arial" w:eastAsia="Times New Roman" w:hAnsi="Arial" w:cs="Arial"/>
          <w:kern w:val="0"/>
          <w:sz w:val="24"/>
          <w:szCs w:val="24"/>
          <w:lang w:eastAsia="en-GB"/>
          <w14:ligatures w14:val="none"/>
        </w:rPr>
        <w:t>A</w:t>
      </w:r>
      <w:r w:rsidR="00A75918" w:rsidRPr="0008173C">
        <w:rPr>
          <w:rFonts w:ascii="Arial" w:eastAsia="Times New Roman" w:hAnsi="Arial" w:cs="Arial"/>
          <w:kern w:val="0"/>
          <w:sz w:val="24"/>
          <w:szCs w:val="24"/>
          <w:lang w:eastAsia="en-GB"/>
          <w14:ligatures w14:val="none"/>
        </w:rPr>
        <w:t>ssociation</w:t>
      </w:r>
      <w:r w:rsidR="0014744C" w:rsidRPr="0008173C">
        <w:rPr>
          <w:rFonts w:ascii="Arial" w:eastAsia="Times New Roman" w:hAnsi="Arial" w:cs="Arial"/>
          <w:kern w:val="0"/>
          <w:sz w:val="24"/>
          <w:szCs w:val="24"/>
          <w:lang w:eastAsia="en-GB"/>
          <w14:ligatures w14:val="none"/>
        </w:rPr>
        <w:t xml:space="preserve"> and Hampstead Residents </w:t>
      </w:r>
      <w:r w:rsidR="006431D6" w:rsidRPr="0008173C">
        <w:rPr>
          <w:rFonts w:ascii="Arial" w:eastAsia="Times New Roman" w:hAnsi="Arial" w:cs="Arial"/>
          <w:kern w:val="0"/>
          <w:sz w:val="24"/>
          <w:szCs w:val="24"/>
          <w:lang w:eastAsia="en-GB"/>
          <w14:ligatures w14:val="none"/>
        </w:rPr>
        <w:t>CLG</w:t>
      </w:r>
      <w:r w:rsidR="00AC5B7E" w:rsidRPr="0008173C">
        <w:rPr>
          <w:rFonts w:ascii="Arial" w:eastAsia="Times New Roman" w:hAnsi="Arial" w:cs="Arial"/>
          <w:kern w:val="0"/>
          <w:sz w:val="24"/>
          <w:szCs w:val="24"/>
          <w:lang w:eastAsia="en-GB"/>
          <w14:ligatures w14:val="none"/>
        </w:rPr>
        <w:t>.</w:t>
      </w:r>
    </w:p>
    <w:p w14:paraId="11D7408D" w14:textId="77777777" w:rsidR="00A14EEB" w:rsidRPr="0008173C" w:rsidRDefault="00A14EEB" w:rsidP="00200383">
      <w:pPr>
        <w:spacing w:after="0" w:line="240" w:lineRule="auto"/>
        <w:jc w:val="both"/>
        <w:rPr>
          <w:rFonts w:ascii="Arial" w:eastAsia="Times New Roman" w:hAnsi="Arial" w:cs="Arial"/>
          <w:kern w:val="0"/>
          <w:sz w:val="24"/>
          <w:szCs w:val="24"/>
          <w:lang w:eastAsia="en-GB"/>
          <w14:ligatures w14:val="none"/>
        </w:rPr>
      </w:pPr>
    </w:p>
    <w:p w14:paraId="603919DD" w14:textId="4A1EAE2F" w:rsidR="00200383" w:rsidRPr="0008173C" w:rsidRDefault="0008173C" w:rsidP="00200383">
      <w:pPr>
        <w:spacing w:after="0" w:line="240" w:lineRule="auto"/>
        <w:jc w:val="both"/>
        <w:rPr>
          <w:rFonts w:ascii="Arial" w:eastAsia="Times New Roman" w:hAnsi="Arial" w:cs="Arial"/>
          <w:kern w:val="0"/>
          <w:sz w:val="24"/>
          <w:szCs w:val="24"/>
          <w:lang w:eastAsia="en-GB"/>
          <w14:ligatures w14:val="none"/>
        </w:rPr>
      </w:pPr>
      <w:r w:rsidRPr="0008173C">
        <w:rPr>
          <w:rFonts w:ascii="Arial" w:eastAsia="Times New Roman" w:hAnsi="Arial" w:cs="Arial"/>
          <w:kern w:val="0"/>
          <w:sz w:val="24"/>
          <w:szCs w:val="24"/>
          <w:lang w:eastAsia="en-GB"/>
          <w14:ligatures w14:val="none"/>
        </w:rPr>
        <w:t xml:space="preserve">We have </w:t>
      </w:r>
      <w:proofErr w:type="gramStart"/>
      <w:r w:rsidRPr="0008173C">
        <w:rPr>
          <w:rFonts w:ascii="Arial" w:eastAsia="Times New Roman" w:hAnsi="Arial" w:cs="Arial"/>
          <w:kern w:val="0"/>
          <w:sz w:val="24"/>
          <w:szCs w:val="24"/>
          <w:lang w:eastAsia="en-GB"/>
          <w14:ligatures w14:val="none"/>
        </w:rPr>
        <w:t>a number of</w:t>
      </w:r>
      <w:proofErr w:type="gramEnd"/>
      <w:r w:rsidRPr="0008173C">
        <w:rPr>
          <w:rFonts w:ascii="Arial" w:eastAsia="Times New Roman" w:hAnsi="Arial" w:cs="Arial"/>
          <w:kern w:val="0"/>
          <w:sz w:val="24"/>
          <w:szCs w:val="24"/>
          <w:lang w:eastAsia="en-GB"/>
          <w14:ligatures w14:val="none"/>
        </w:rPr>
        <w:t xml:space="preserve"> specific </w:t>
      </w:r>
      <w:r w:rsidR="00EF5A3C" w:rsidRPr="0008173C">
        <w:rPr>
          <w:rFonts w:ascii="Arial" w:eastAsia="Times New Roman" w:hAnsi="Arial" w:cs="Arial"/>
          <w:kern w:val="0"/>
          <w:sz w:val="24"/>
          <w:szCs w:val="24"/>
          <w:lang w:eastAsia="en-GB"/>
          <w14:ligatures w14:val="none"/>
        </w:rPr>
        <w:t>observations.</w:t>
      </w:r>
      <w:r w:rsidRPr="0008173C">
        <w:rPr>
          <w:rFonts w:ascii="Arial" w:eastAsia="Times New Roman" w:hAnsi="Arial" w:cs="Arial"/>
          <w:kern w:val="0"/>
          <w:sz w:val="24"/>
          <w:szCs w:val="24"/>
          <w:lang w:eastAsia="en-GB"/>
          <w14:ligatures w14:val="none"/>
        </w:rPr>
        <w:t xml:space="preserve">  </w:t>
      </w:r>
      <w:r w:rsidR="004E59FA" w:rsidRPr="0008173C">
        <w:rPr>
          <w:rFonts w:ascii="Arial" w:eastAsia="Times New Roman" w:hAnsi="Arial" w:cs="Arial"/>
          <w:kern w:val="0"/>
          <w:sz w:val="24"/>
          <w:szCs w:val="24"/>
          <w:lang w:eastAsia="en-GB"/>
          <w14:ligatures w14:val="none"/>
        </w:rPr>
        <w:t xml:space="preserve"> </w:t>
      </w:r>
    </w:p>
    <w:p w14:paraId="2BFD7259" w14:textId="77777777" w:rsidR="00200383" w:rsidRPr="0008173C" w:rsidRDefault="00200383" w:rsidP="00200383">
      <w:pPr>
        <w:spacing w:after="0" w:line="240" w:lineRule="auto"/>
        <w:jc w:val="both"/>
        <w:rPr>
          <w:rFonts w:ascii="Arial" w:eastAsia="Times New Roman" w:hAnsi="Arial" w:cs="Arial"/>
          <w:kern w:val="0"/>
          <w:sz w:val="24"/>
          <w:szCs w:val="24"/>
          <w:lang w:eastAsia="en-GB"/>
          <w14:ligatures w14:val="none"/>
        </w:rPr>
      </w:pPr>
    </w:p>
    <w:p w14:paraId="123469E4" w14:textId="649FF1E7" w:rsidR="004E28B8" w:rsidRDefault="008B1657" w:rsidP="00E10E32">
      <w:pPr>
        <w:pStyle w:val="ListParagraph"/>
        <w:numPr>
          <w:ilvl w:val="0"/>
          <w:numId w:val="6"/>
        </w:numPr>
        <w:jc w:val="both"/>
        <w:rPr>
          <w:rFonts w:ascii="Arial" w:hAnsi="Arial" w:cs="Arial"/>
          <w:sz w:val="24"/>
          <w:szCs w:val="24"/>
        </w:rPr>
      </w:pPr>
      <w:r w:rsidRPr="0008173C">
        <w:rPr>
          <w:rFonts w:ascii="Arial" w:hAnsi="Arial" w:cs="Arial"/>
          <w:b/>
          <w:bCs/>
          <w:sz w:val="24"/>
          <w:szCs w:val="24"/>
        </w:rPr>
        <w:t>GADRA</w:t>
      </w:r>
      <w:r w:rsidR="00177230" w:rsidRPr="0008173C">
        <w:rPr>
          <w:rFonts w:ascii="Arial" w:hAnsi="Arial" w:cs="Arial"/>
          <w:b/>
          <w:bCs/>
          <w:sz w:val="24"/>
          <w:szCs w:val="24"/>
        </w:rPr>
        <w:t xml:space="preserve"> </w:t>
      </w:r>
      <w:r w:rsidR="006F0F73" w:rsidRPr="0008173C">
        <w:rPr>
          <w:rFonts w:ascii="Arial" w:hAnsi="Arial" w:cs="Arial"/>
          <w:b/>
          <w:bCs/>
          <w:sz w:val="24"/>
          <w:szCs w:val="24"/>
        </w:rPr>
        <w:t xml:space="preserve">take issue with </w:t>
      </w:r>
      <w:r w:rsidR="00177230" w:rsidRPr="0008173C">
        <w:rPr>
          <w:rFonts w:ascii="Arial" w:hAnsi="Arial" w:cs="Arial"/>
          <w:b/>
          <w:bCs/>
          <w:sz w:val="24"/>
          <w:szCs w:val="24"/>
        </w:rPr>
        <w:t xml:space="preserve">item 8 in NTA response to </w:t>
      </w:r>
      <w:r w:rsidRPr="0008173C">
        <w:rPr>
          <w:rFonts w:ascii="Arial" w:hAnsi="Arial" w:cs="Arial"/>
          <w:b/>
          <w:bCs/>
          <w:sz w:val="24"/>
          <w:szCs w:val="24"/>
        </w:rPr>
        <w:t>GADRA</w:t>
      </w:r>
      <w:r w:rsidR="002B4A74" w:rsidRPr="0008173C">
        <w:rPr>
          <w:rFonts w:ascii="Arial" w:hAnsi="Arial" w:cs="Arial"/>
          <w:sz w:val="24"/>
          <w:szCs w:val="24"/>
        </w:rPr>
        <w:t>.  T</w:t>
      </w:r>
      <w:r w:rsidR="005D6806" w:rsidRPr="0008173C">
        <w:rPr>
          <w:rFonts w:ascii="Arial" w:hAnsi="Arial" w:cs="Arial"/>
          <w:sz w:val="24"/>
          <w:szCs w:val="24"/>
        </w:rPr>
        <w:t xml:space="preserve">he </w:t>
      </w:r>
      <w:r w:rsidR="001472CA" w:rsidRPr="0008173C">
        <w:rPr>
          <w:rFonts w:ascii="Arial" w:hAnsi="Arial" w:cs="Arial"/>
          <w:sz w:val="24"/>
          <w:szCs w:val="24"/>
        </w:rPr>
        <w:t>NTA state that</w:t>
      </w:r>
      <w:r w:rsidR="005D6806" w:rsidRPr="0008173C">
        <w:rPr>
          <w:rFonts w:ascii="Arial" w:hAnsi="Arial" w:cs="Arial"/>
          <w:sz w:val="24"/>
          <w:szCs w:val="24"/>
        </w:rPr>
        <w:t>,</w:t>
      </w:r>
      <w:r w:rsidR="001472CA" w:rsidRPr="0008173C">
        <w:rPr>
          <w:rFonts w:ascii="Arial" w:hAnsi="Arial" w:cs="Arial"/>
          <w:sz w:val="24"/>
          <w:szCs w:val="24"/>
        </w:rPr>
        <w:t xml:space="preserve"> where appropriate</w:t>
      </w:r>
      <w:r w:rsidR="005D6806" w:rsidRPr="0008173C">
        <w:rPr>
          <w:rFonts w:ascii="Arial" w:hAnsi="Arial" w:cs="Arial"/>
          <w:sz w:val="24"/>
          <w:szCs w:val="24"/>
        </w:rPr>
        <w:t>,</w:t>
      </w:r>
      <w:r w:rsidR="001472CA" w:rsidRPr="0008173C">
        <w:rPr>
          <w:rFonts w:ascii="Arial" w:hAnsi="Arial" w:cs="Arial"/>
          <w:sz w:val="24"/>
          <w:szCs w:val="24"/>
        </w:rPr>
        <w:t xml:space="preserve"> they have </w:t>
      </w:r>
      <w:r w:rsidR="006F0F73" w:rsidRPr="0008173C">
        <w:rPr>
          <w:rFonts w:ascii="Arial" w:hAnsi="Arial" w:cs="Arial"/>
          <w:sz w:val="24"/>
          <w:szCs w:val="24"/>
        </w:rPr>
        <w:t xml:space="preserve">incorporated feedback into the </w:t>
      </w:r>
      <w:r w:rsidR="00F934E7" w:rsidRPr="0008173C">
        <w:rPr>
          <w:rFonts w:ascii="Arial" w:hAnsi="Arial" w:cs="Arial"/>
          <w:sz w:val="24"/>
          <w:szCs w:val="24"/>
        </w:rPr>
        <w:t>consultation</w:t>
      </w:r>
      <w:r w:rsidR="006F0F73" w:rsidRPr="0008173C">
        <w:rPr>
          <w:rFonts w:ascii="Arial" w:hAnsi="Arial" w:cs="Arial"/>
          <w:sz w:val="24"/>
          <w:szCs w:val="24"/>
        </w:rPr>
        <w:t xml:space="preserve"> process. </w:t>
      </w:r>
      <w:r w:rsidR="0061265E" w:rsidRPr="0008173C">
        <w:rPr>
          <w:rFonts w:ascii="Arial" w:hAnsi="Arial" w:cs="Arial"/>
          <w:sz w:val="24"/>
          <w:szCs w:val="24"/>
        </w:rPr>
        <w:t xml:space="preserve"> </w:t>
      </w:r>
      <w:r w:rsidR="002B4A74" w:rsidRPr="0008173C">
        <w:rPr>
          <w:rFonts w:ascii="Arial" w:hAnsi="Arial" w:cs="Arial"/>
          <w:sz w:val="24"/>
          <w:szCs w:val="24"/>
        </w:rPr>
        <w:t xml:space="preserve">We </w:t>
      </w:r>
      <w:r w:rsidR="002E653D" w:rsidRPr="0008173C">
        <w:rPr>
          <w:rFonts w:ascii="Arial" w:hAnsi="Arial" w:cs="Arial"/>
          <w:sz w:val="24"/>
          <w:szCs w:val="24"/>
        </w:rPr>
        <w:t xml:space="preserve">fundamentally </w:t>
      </w:r>
      <w:r w:rsidR="002B4A74" w:rsidRPr="0008173C">
        <w:rPr>
          <w:rFonts w:ascii="Arial" w:hAnsi="Arial" w:cs="Arial"/>
          <w:sz w:val="24"/>
          <w:szCs w:val="24"/>
        </w:rPr>
        <w:t>disagree with this</w:t>
      </w:r>
      <w:r w:rsidR="002E653D" w:rsidRPr="0008173C">
        <w:rPr>
          <w:rFonts w:ascii="Arial" w:hAnsi="Arial" w:cs="Arial"/>
          <w:sz w:val="24"/>
          <w:szCs w:val="24"/>
        </w:rPr>
        <w:t xml:space="preserve">. </w:t>
      </w:r>
      <w:r w:rsidR="00756AA0" w:rsidRPr="0008173C">
        <w:rPr>
          <w:rFonts w:ascii="Arial" w:hAnsi="Arial" w:cs="Arial"/>
          <w:sz w:val="24"/>
          <w:szCs w:val="24"/>
        </w:rPr>
        <w:t xml:space="preserve">The </w:t>
      </w:r>
      <w:proofErr w:type="gramStart"/>
      <w:r w:rsidR="00756AA0" w:rsidRPr="0008173C">
        <w:rPr>
          <w:rFonts w:ascii="Arial" w:hAnsi="Arial" w:cs="Arial"/>
          <w:sz w:val="24"/>
          <w:szCs w:val="24"/>
        </w:rPr>
        <w:t xml:space="preserve">general </w:t>
      </w:r>
      <w:r w:rsidR="0061265E" w:rsidRPr="0008173C">
        <w:rPr>
          <w:rFonts w:ascii="Arial" w:hAnsi="Arial" w:cs="Arial"/>
          <w:sz w:val="24"/>
          <w:szCs w:val="24"/>
        </w:rPr>
        <w:t>public</w:t>
      </w:r>
      <w:proofErr w:type="gramEnd"/>
      <w:r w:rsidR="0061265E" w:rsidRPr="0008173C">
        <w:rPr>
          <w:rFonts w:ascii="Arial" w:hAnsi="Arial" w:cs="Arial"/>
          <w:sz w:val="24"/>
          <w:szCs w:val="24"/>
        </w:rPr>
        <w:t xml:space="preserve"> and </w:t>
      </w:r>
      <w:r w:rsidR="00756AA0" w:rsidRPr="0008173C">
        <w:rPr>
          <w:rFonts w:ascii="Arial" w:hAnsi="Arial" w:cs="Arial"/>
          <w:sz w:val="24"/>
          <w:szCs w:val="24"/>
        </w:rPr>
        <w:t xml:space="preserve">in particular </w:t>
      </w:r>
      <w:r w:rsidR="0061265E" w:rsidRPr="0008173C">
        <w:rPr>
          <w:rFonts w:ascii="Arial" w:hAnsi="Arial" w:cs="Arial"/>
          <w:sz w:val="24"/>
          <w:szCs w:val="24"/>
        </w:rPr>
        <w:t xml:space="preserve">our residents were not informed about the plan to put an above ground shaft into </w:t>
      </w:r>
      <w:r w:rsidR="002F4BDE" w:rsidRPr="0008173C">
        <w:rPr>
          <w:rFonts w:ascii="Arial" w:hAnsi="Arial" w:cs="Arial"/>
          <w:sz w:val="24"/>
          <w:szCs w:val="24"/>
        </w:rPr>
        <w:t>Albert College Park.</w:t>
      </w:r>
      <w:r w:rsidR="006B109F" w:rsidRPr="0008173C">
        <w:rPr>
          <w:rFonts w:ascii="Arial" w:hAnsi="Arial" w:cs="Arial"/>
          <w:sz w:val="24"/>
          <w:szCs w:val="24"/>
        </w:rPr>
        <w:t xml:space="preserve"> This is a major construction site </w:t>
      </w:r>
      <w:r w:rsidR="00756AA0" w:rsidRPr="0008173C">
        <w:rPr>
          <w:rFonts w:ascii="Arial" w:hAnsi="Arial" w:cs="Arial"/>
          <w:sz w:val="24"/>
          <w:szCs w:val="24"/>
        </w:rPr>
        <w:t xml:space="preserve">and will </w:t>
      </w:r>
      <w:r w:rsidR="00BC2C4D" w:rsidRPr="0008173C">
        <w:rPr>
          <w:rFonts w:ascii="Arial" w:hAnsi="Arial" w:cs="Arial"/>
          <w:sz w:val="24"/>
          <w:szCs w:val="24"/>
        </w:rPr>
        <w:t xml:space="preserve">have </w:t>
      </w:r>
      <w:r w:rsidR="006B109F" w:rsidRPr="0008173C">
        <w:rPr>
          <w:rFonts w:ascii="Arial" w:hAnsi="Arial" w:cs="Arial"/>
          <w:sz w:val="24"/>
          <w:szCs w:val="24"/>
        </w:rPr>
        <w:t>all</w:t>
      </w:r>
      <w:r w:rsidR="00BC2C4D" w:rsidRPr="0008173C">
        <w:rPr>
          <w:rFonts w:ascii="Arial" w:hAnsi="Arial" w:cs="Arial"/>
          <w:sz w:val="24"/>
          <w:szCs w:val="24"/>
        </w:rPr>
        <w:t xml:space="preserve"> the issues </w:t>
      </w:r>
      <w:r w:rsidR="006B109F" w:rsidRPr="0008173C">
        <w:rPr>
          <w:rFonts w:ascii="Arial" w:hAnsi="Arial" w:cs="Arial"/>
          <w:sz w:val="24"/>
          <w:szCs w:val="24"/>
        </w:rPr>
        <w:t>associated</w:t>
      </w:r>
      <w:r w:rsidR="00BC2C4D" w:rsidRPr="0008173C">
        <w:rPr>
          <w:rFonts w:ascii="Arial" w:hAnsi="Arial" w:cs="Arial"/>
          <w:sz w:val="24"/>
          <w:szCs w:val="24"/>
        </w:rPr>
        <w:t xml:space="preserve"> with same</w:t>
      </w:r>
      <w:r w:rsidR="006B109F" w:rsidRPr="0008173C">
        <w:rPr>
          <w:rFonts w:ascii="Arial" w:hAnsi="Arial" w:cs="Arial"/>
          <w:sz w:val="24"/>
          <w:szCs w:val="24"/>
        </w:rPr>
        <w:t>.</w:t>
      </w:r>
      <w:r w:rsidR="002F4BDE" w:rsidRPr="0008173C">
        <w:rPr>
          <w:rFonts w:ascii="Arial" w:hAnsi="Arial" w:cs="Arial"/>
          <w:sz w:val="24"/>
          <w:szCs w:val="24"/>
        </w:rPr>
        <w:t xml:space="preserve">  </w:t>
      </w:r>
      <w:r w:rsidR="002B4A74" w:rsidRPr="0008173C">
        <w:rPr>
          <w:rFonts w:ascii="Arial" w:hAnsi="Arial" w:cs="Arial"/>
          <w:sz w:val="24"/>
          <w:szCs w:val="24"/>
        </w:rPr>
        <w:t>In fact, w</w:t>
      </w:r>
      <w:r w:rsidR="00180D8C" w:rsidRPr="0008173C">
        <w:rPr>
          <w:rFonts w:ascii="Arial" w:hAnsi="Arial" w:cs="Arial"/>
          <w:sz w:val="24"/>
          <w:szCs w:val="24"/>
        </w:rPr>
        <w:t xml:space="preserve">hen the Preferred Route (PR) was announced in March 2019, </w:t>
      </w:r>
      <w:r w:rsidR="00180D8C" w:rsidRPr="0008173C">
        <w:rPr>
          <w:rFonts w:ascii="Arial" w:hAnsi="Arial" w:cs="Arial"/>
          <w:sz w:val="24"/>
          <w:szCs w:val="24"/>
          <w:u w:val="single"/>
        </w:rPr>
        <w:t>there were only 17 words</w:t>
      </w:r>
      <w:r w:rsidR="00180D8C" w:rsidRPr="0008173C">
        <w:rPr>
          <w:rFonts w:ascii="Arial" w:hAnsi="Arial" w:cs="Arial"/>
          <w:sz w:val="24"/>
          <w:szCs w:val="24"/>
        </w:rPr>
        <w:t xml:space="preserve"> </w:t>
      </w:r>
      <w:r w:rsidR="00261EBB" w:rsidRPr="0008173C">
        <w:rPr>
          <w:rFonts w:ascii="Arial" w:hAnsi="Arial" w:cs="Arial"/>
          <w:sz w:val="24"/>
          <w:szCs w:val="24"/>
        </w:rPr>
        <w:t>in the entire documentation</w:t>
      </w:r>
      <w:r w:rsidR="00180D8C" w:rsidRPr="0008173C">
        <w:rPr>
          <w:rFonts w:ascii="Arial" w:hAnsi="Arial" w:cs="Arial"/>
          <w:sz w:val="24"/>
          <w:szCs w:val="24"/>
        </w:rPr>
        <w:t xml:space="preserve"> </w:t>
      </w:r>
      <w:r w:rsidR="008B74EF" w:rsidRPr="0008173C">
        <w:rPr>
          <w:rFonts w:ascii="Arial" w:hAnsi="Arial" w:cs="Arial"/>
          <w:sz w:val="24"/>
          <w:szCs w:val="24"/>
        </w:rPr>
        <w:t>which referred</w:t>
      </w:r>
      <w:r w:rsidR="00180D8C" w:rsidRPr="0008173C">
        <w:rPr>
          <w:rFonts w:ascii="Arial" w:hAnsi="Arial" w:cs="Arial"/>
          <w:sz w:val="24"/>
          <w:szCs w:val="24"/>
        </w:rPr>
        <w:t xml:space="preserve"> to the Intervention Shaft</w:t>
      </w:r>
      <w:r w:rsidR="004F0201" w:rsidRPr="0008173C">
        <w:rPr>
          <w:rFonts w:ascii="Arial" w:hAnsi="Arial" w:cs="Arial"/>
          <w:sz w:val="24"/>
          <w:szCs w:val="24"/>
        </w:rPr>
        <w:t>. There was</w:t>
      </w:r>
      <w:r w:rsidR="00180D8C" w:rsidRPr="0008173C">
        <w:rPr>
          <w:rFonts w:ascii="Arial" w:hAnsi="Arial" w:cs="Arial"/>
          <w:sz w:val="24"/>
          <w:szCs w:val="24"/>
        </w:rPr>
        <w:t xml:space="preserve"> no detail as to whether the shaft was to be above or below ground.  GADRA asked for this information </w:t>
      </w:r>
      <w:r w:rsidR="0016705E" w:rsidRPr="0008173C">
        <w:rPr>
          <w:rFonts w:ascii="Arial" w:hAnsi="Arial" w:cs="Arial"/>
          <w:sz w:val="24"/>
          <w:szCs w:val="24"/>
        </w:rPr>
        <w:t>on</w:t>
      </w:r>
      <w:r w:rsidR="00180D8C" w:rsidRPr="0008173C">
        <w:rPr>
          <w:rFonts w:ascii="Arial" w:hAnsi="Arial" w:cs="Arial"/>
          <w:sz w:val="24"/>
          <w:szCs w:val="24"/>
        </w:rPr>
        <w:t xml:space="preserve"> the day of the announcement.</w:t>
      </w:r>
      <w:r w:rsidR="000B07D5">
        <w:rPr>
          <w:rFonts w:ascii="Arial" w:hAnsi="Arial" w:cs="Arial"/>
          <w:sz w:val="24"/>
          <w:szCs w:val="24"/>
        </w:rPr>
        <w:t xml:space="preserve"> </w:t>
      </w:r>
      <w:r w:rsidR="00D47E93" w:rsidRPr="0008173C">
        <w:rPr>
          <w:rFonts w:ascii="Arial" w:hAnsi="Arial" w:cs="Arial"/>
          <w:sz w:val="24"/>
          <w:szCs w:val="24"/>
        </w:rPr>
        <w:t xml:space="preserve">GADRA did obtain what we refer to as a back of a beer mat drawing </w:t>
      </w:r>
      <w:r w:rsidR="000B07D5">
        <w:rPr>
          <w:rFonts w:ascii="Arial" w:hAnsi="Arial" w:cs="Arial"/>
          <w:sz w:val="24"/>
          <w:szCs w:val="24"/>
        </w:rPr>
        <w:t xml:space="preserve">(see below) </w:t>
      </w:r>
      <w:r w:rsidR="00D47E93" w:rsidRPr="0008173C">
        <w:rPr>
          <w:rFonts w:ascii="Arial" w:hAnsi="Arial" w:cs="Arial"/>
          <w:sz w:val="24"/>
          <w:szCs w:val="24"/>
        </w:rPr>
        <w:t>approximately 48 hours before the close of consultation on the PR</w:t>
      </w:r>
      <w:r w:rsidR="004F0201" w:rsidRPr="0008173C">
        <w:rPr>
          <w:rFonts w:ascii="Arial" w:hAnsi="Arial" w:cs="Arial"/>
          <w:sz w:val="24"/>
          <w:szCs w:val="24"/>
        </w:rPr>
        <w:t xml:space="preserve">. </w:t>
      </w:r>
      <w:r w:rsidR="006D1DCC" w:rsidRPr="0008173C">
        <w:rPr>
          <w:rFonts w:ascii="Arial" w:hAnsi="Arial" w:cs="Arial"/>
          <w:sz w:val="24"/>
          <w:szCs w:val="24"/>
        </w:rPr>
        <w:t xml:space="preserve">The NTA </w:t>
      </w:r>
      <w:r w:rsidR="00D47E93" w:rsidRPr="0008173C">
        <w:rPr>
          <w:rFonts w:ascii="Arial" w:hAnsi="Arial" w:cs="Arial"/>
          <w:sz w:val="24"/>
          <w:szCs w:val="24"/>
        </w:rPr>
        <w:t xml:space="preserve">confirmed we were the only ones that </w:t>
      </w:r>
      <w:r w:rsidR="009E276D" w:rsidRPr="0008173C">
        <w:rPr>
          <w:rFonts w:ascii="Arial" w:hAnsi="Arial" w:cs="Arial"/>
          <w:sz w:val="24"/>
          <w:szCs w:val="24"/>
        </w:rPr>
        <w:t>w</w:t>
      </w:r>
      <w:r w:rsidR="00D47E93" w:rsidRPr="0008173C">
        <w:rPr>
          <w:rFonts w:ascii="Arial" w:hAnsi="Arial" w:cs="Arial"/>
          <w:sz w:val="24"/>
          <w:szCs w:val="24"/>
        </w:rPr>
        <w:t xml:space="preserve">ere sent this map. </w:t>
      </w:r>
      <w:r w:rsidR="00372B7C" w:rsidRPr="0008173C">
        <w:rPr>
          <w:rFonts w:ascii="Arial" w:hAnsi="Arial" w:cs="Arial"/>
          <w:sz w:val="24"/>
          <w:szCs w:val="24"/>
        </w:rPr>
        <w:t xml:space="preserve">It is simply a matter of fact that </w:t>
      </w:r>
      <w:r w:rsidR="00282C33" w:rsidRPr="0008173C">
        <w:rPr>
          <w:rFonts w:ascii="Arial" w:hAnsi="Arial" w:cs="Arial"/>
          <w:sz w:val="24"/>
          <w:szCs w:val="24"/>
        </w:rPr>
        <w:t>no other members of the public were even aware of this above ground structure during that consultation.</w:t>
      </w:r>
      <w:r w:rsidR="00D47E93" w:rsidRPr="0008173C">
        <w:rPr>
          <w:rFonts w:ascii="Arial" w:hAnsi="Arial" w:cs="Arial"/>
          <w:sz w:val="24"/>
          <w:szCs w:val="24"/>
        </w:rPr>
        <w:t xml:space="preserve"> </w:t>
      </w:r>
    </w:p>
    <w:p w14:paraId="64C32AF5" w14:textId="77777777" w:rsidR="000B07D5" w:rsidRPr="000B07D5" w:rsidRDefault="000B07D5" w:rsidP="000B07D5">
      <w:pPr>
        <w:spacing w:after="0"/>
        <w:jc w:val="both"/>
        <w:rPr>
          <w:rFonts w:ascii="Arial" w:hAnsi="Arial" w:cs="Arial"/>
          <w:sz w:val="24"/>
          <w:szCs w:val="24"/>
        </w:rPr>
      </w:pPr>
    </w:p>
    <w:p w14:paraId="4570A57B" w14:textId="1E0A2C5D" w:rsidR="004E28B8" w:rsidRPr="00200383" w:rsidRDefault="00EF5A3C" w:rsidP="000B07D5">
      <w:pPr>
        <w:pStyle w:val="ListParagraph"/>
        <w:ind w:left="360"/>
        <w:jc w:val="center"/>
        <w:rPr>
          <w:rFonts w:ascii="Arial" w:hAnsi="Arial" w:cs="Arial"/>
          <w:b/>
          <w:bCs/>
          <w:sz w:val="24"/>
          <w:szCs w:val="24"/>
        </w:rPr>
      </w:pPr>
      <w:r w:rsidRPr="00200383">
        <w:rPr>
          <w:rFonts w:ascii="Arial" w:hAnsi="Arial" w:cs="Arial"/>
          <w:noProof/>
          <w:sz w:val="24"/>
          <w:szCs w:val="24"/>
        </w:rPr>
        <w:drawing>
          <wp:inline distT="0" distB="0" distL="0" distR="0" wp14:anchorId="3BFD7339" wp14:editId="2C07BBAD">
            <wp:extent cx="4594860" cy="3091685"/>
            <wp:effectExtent l="76200" t="76200" r="129540" b="128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890" t="23903" r="22269" b="9299"/>
                    <a:stretch/>
                  </pic:blipFill>
                  <pic:spPr bwMode="auto">
                    <a:xfrm>
                      <a:off x="0" y="0"/>
                      <a:ext cx="4623169" cy="311073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1F1DDC" w14:textId="6418353E" w:rsidR="004E28B8" w:rsidRDefault="00EF5A3C" w:rsidP="000B07D5">
      <w:pPr>
        <w:pStyle w:val="ListParagraph"/>
        <w:ind w:left="0" w:firstLine="360"/>
        <w:jc w:val="center"/>
        <w:rPr>
          <w:rFonts w:ascii="Arial" w:hAnsi="Arial" w:cs="Arial"/>
          <w:noProof/>
          <w:sz w:val="24"/>
          <w:szCs w:val="24"/>
        </w:rPr>
      </w:pPr>
      <w:r>
        <w:rPr>
          <w:rFonts w:ascii="Arial" w:hAnsi="Arial" w:cs="Arial"/>
          <w:sz w:val="24"/>
          <w:szCs w:val="24"/>
        </w:rPr>
        <w:t>D</w:t>
      </w:r>
      <w:r w:rsidR="004E28B8" w:rsidRPr="00200383">
        <w:rPr>
          <w:rFonts w:ascii="Arial" w:hAnsi="Arial" w:cs="Arial"/>
          <w:sz w:val="24"/>
          <w:szCs w:val="24"/>
        </w:rPr>
        <w:t>rawing provided</w:t>
      </w:r>
      <w:r w:rsidR="006B2F1B">
        <w:rPr>
          <w:rFonts w:ascii="Arial" w:hAnsi="Arial" w:cs="Arial"/>
          <w:sz w:val="24"/>
          <w:szCs w:val="24"/>
        </w:rPr>
        <w:t xml:space="preserve"> to GADRA</w:t>
      </w:r>
      <w:r w:rsidR="004E28B8" w:rsidRPr="00200383">
        <w:rPr>
          <w:rFonts w:ascii="Arial" w:hAnsi="Arial" w:cs="Arial"/>
          <w:sz w:val="24"/>
          <w:szCs w:val="24"/>
        </w:rPr>
        <w:t xml:space="preserve"> </w:t>
      </w:r>
      <w:r w:rsidR="00D738FF">
        <w:rPr>
          <w:rFonts w:ascii="Arial" w:hAnsi="Arial" w:cs="Arial"/>
          <w:sz w:val="24"/>
          <w:szCs w:val="24"/>
        </w:rPr>
        <w:t xml:space="preserve">only </w:t>
      </w:r>
      <w:r w:rsidR="004E28B8" w:rsidRPr="00200383">
        <w:rPr>
          <w:rFonts w:ascii="Arial" w:hAnsi="Arial" w:cs="Arial"/>
          <w:sz w:val="24"/>
          <w:szCs w:val="24"/>
        </w:rPr>
        <w:t>in relation to the Intervention Shaft</w:t>
      </w:r>
    </w:p>
    <w:p w14:paraId="229DD99D" w14:textId="77777777" w:rsidR="00EF5A3C" w:rsidRPr="00200383" w:rsidRDefault="00EF5A3C" w:rsidP="00200383">
      <w:pPr>
        <w:pStyle w:val="ListParagraph"/>
        <w:ind w:left="360"/>
        <w:jc w:val="both"/>
        <w:rPr>
          <w:rFonts w:ascii="Arial" w:hAnsi="Arial" w:cs="Arial"/>
          <w:b/>
          <w:bCs/>
          <w:sz w:val="24"/>
          <w:szCs w:val="24"/>
        </w:rPr>
      </w:pPr>
    </w:p>
    <w:p w14:paraId="02E2EC72" w14:textId="025A1132" w:rsidR="005D6806" w:rsidRPr="00200383" w:rsidRDefault="007043EF" w:rsidP="000B07D5">
      <w:pPr>
        <w:pStyle w:val="ListParagraph"/>
        <w:spacing w:after="0"/>
        <w:ind w:left="360"/>
        <w:jc w:val="both"/>
        <w:rPr>
          <w:rFonts w:ascii="Arial" w:hAnsi="Arial" w:cs="Arial"/>
          <w:sz w:val="24"/>
          <w:szCs w:val="24"/>
        </w:rPr>
      </w:pPr>
      <w:r w:rsidRPr="0008173C">
        <w:rPr>
          <w:rFonts w:ascii="Arial" w:hAnsi="Arial" w:cs="Arial"/>
          <w:sz w:val="24"/>
          <w:szCs w:val="24"/>
        </w:rPr>
        <w:lastRenderedPageBreak/>
        <w:t>As n</w:t>
      </w:r>
      <w:r w:rsidR="006512CD" w:rsidRPr="0008173C">
        <w:rPr>
          <w:rFonts w:ascii="Arial" w:hAnsi="Arial" w:cs="Arial"/>
          <w:sz w:val="24"/>
          <w:szCs w:val="24"/>
        </w:rPr>
        <w:t>o further information</w:t>
      </w:r>
      <w:r w:rsidRPr="0008173C">
        <w:rPr>
          <w:rFonts w:ascii="Arial" w:hAnsi="Arial" w:cs="Arial"/>
          <w:sz w:val="24"/>
          <w:szCs w:val="24"/>
        </w:rPr>
        <w:t xml:space="preserve"> or effort was made </w:t>
      </w:r>
      <w:r w:rsidR="00580D6E" w:rsidRPr="0008173C">
        <w:rPr>
          <w:rFonts w:ascii="Arial" w:hAnsi="Arial" w:cs="Arial"/>
          <w:sz w:val="24"/>
          <w:szCs w:val="24"/>
        </w:rPr>
        <w:t xml:space="preserve">by TII to inform </w:t>
      </w:r>
      <w:r w:rsidR="006512CD" w:rsidRPr="0008173C">
        <w:rPr>
          <w:rFonts w:ascii="Arial" w:hAnsi="Arial" w:cs="Arial"/>
          <w:sz w:val="24"/>
          <w:szCs w:val="24"/>
        </w:rPr>
        <w:t xml:space="preserve">the public </w:t>
      </w:r>
      <w:r w:rsidR="00BA7E88" w:rsidRPr="0008173C">
        <w:rPr>
          <w:rFonts w:ascii="Arial" w:hAnsi="Arial" w:cs="Arial"/>
          <w:sz w:val="24"/>
          <w:szCs w:val="24"/>
        </w:rPr>
        <w:t xml:space="preserve">in relation to </w:t>
      </w:r>
      <w:r w:rsidR="008D3931" w:rsidRPr="0008173C">
        <w:rPr>
          <w:rFonts w:ascii="Arial" w:hAnsi="Arial" w:cs="Arial"/>
          <w:sz w:val="24"/>
          <w:szCs w:val="24"/>
        </w:rPr>
        <w:t xml:space="preserve">the </w:t>
      </w:r>
      <w:r w:rsidR="00BA7E88" w:rsidRPr="0008173C">
        <w:rPr>
          <w:rFonts w:ascii="Arial" w:hAnsi="Arial" w:cs="Arial"/>
          <w:sz w:val="24"/>
          <w:szCs w:val="24"/>
        </w:rPr>
        <w:t>shaft</w:t>
      </w:r>
      <w:r w:rsidR="00D47E93" w:rsidRPr="0008173C">
        <w:rPr>
          <w:rFonts w:ascii="Arial" w:hAnsi="Arial" w:cs="Arial"/>
          <w:sz w:val="24"/>
          <w:szCs w:val="24"/>
        </w:rPr>
        <w:t xml:space="preserve"> GADRA sought to </w:t>
      </w:r>
      <w:r w:rsidR="007276CB" w:rsidRPr="0008173C">
        <w:rPr>
          <w:rFonts w:ascii="Arial" w:hAnsi="Arial" w:cs="Arial"/>
          <w:sz w:val="24"/>
          <w:szCs w:val="24"/>
        </w:rPr>
        <w:t xml:space="preserve">disseminate this information </w:t>
      </w:r>
      <w:r w:rsidR="00797B4E" w:rsidRPr="0008173C">
        <w:rPr>
          <w:rFonts w:ascii="Arial" w:hAnsi="Arial" w:cs="Arial"/>
          <w:sz w:val="24"/>
          <w:szCs w:val="24"/>
        </w:rPr>
        <w:t xml:space="preserve">to </w:t>
      </w:r>
      <w:r w:rsidR="00D47E93" w:rsidRPr="0008173C">
        <w:rPr>
          <w:rFonts w:ascii="Arial" w:hAnsi="Arial" w:cs="Arial"/>
          <w:sz w:val="24"/>
          <w:szCs w:val="24"/>
        </w:rPr>
        <w:t xml:space="preserve">interested and affected parties, but the </w:t>
      </w:r>
      <w:r w:rsidR="0008173C">
        <w:rPr>
          <w:rFonts w:ascii="Arial" w:hAnsi="Arial" w:cs="Arial"/>
          <w:sz w:val="24"/>
          <w:szCs w:val="24"/>
        </w:rPr>
        <w:t xml:space="preserve">remaining </w:t>
      </w:r>
      <w:r w:rsidR="00D47E93" w:rsidRPr="0008173C">
        <w:rPr>
          <w:rFonts w:ascii="Arial" w:hAnsi="Arial" w:cs="Arial"/>
          <w:sz w:val="24"/>
          <w:szCs w:val="24"/>
        </w:rPr>
        <w:t xml:space="preserve">time </w:t>
      </w:r>
      <w:r w:rsidR="0075570D" w:rsidRPr="0008173C">
        <w:rPr>
          <w:rFonts w:ascii="Arial" w:hAnsi="Arial" w:cs="Arial"/>
          <w:sz w:val="24"/>
          <w:szCs w:val="24"/>
        </w:rPr>
        <w:t>available</w:t>
      </w:r>
      <w:r w:rsidR="0075570D">
        <w:rPr>
          <w:rFonts w:ascii="Arial" w:hAnsi="Arial" w:cs="Arial"/>
          <w:sz w:val="24"/>
          <w:szCs w:val="24"/>
        </w:rPr>
        <w:t xml:space="preserve"> </w:t>
      </w:r>
      <w:r w:rsidR="00D47E93" w:rsidRPr="00200383">
        <w:rPr>
          <w:rFonts w:ascii="Arial" w:hAnsi="Arial" w:cs="Arial"/>
          <w:sz w:val="24"/>
          <w:szCs w:val="24"/>
        </w:rPr>
        <w:t xml:space="preserve">was too short.  </w:t>
      </w:r>
      <w:r w:rsidR="005D6806" w:rsidRPr="00200383">
        <w:rPr>
          <w:rFonts w:ascii="Arial" w:hAnsi="Arial" w:cs="Arial"/>
          <w:sz w:val="24"/>
          <w:szCs w:val="24"/>
        </w:rPr>
        <w:t xml:space="preserve"> </w:t>
      </w:r>
    </w:p>
    <w:p w14:paraId="142A5E93" w14:textId="77777777" w:rsidR="005D6806" w:rsidRPr="00200383" w:rsidRDefault="005D6806" w:rsidP="00200383">
      <w:pPr>
        <w:contextualSpacing/>
        <w:jc w:val="both"/>
        <w:rPr>
          <w:rFonts w:ascii="Arial" w:hAnsi="Arial" w:cs="Arial"/>
          <w:sz w:val="24"/>
          <w:szCs w:val="24"/>
        </w:rPr>
      </w:pPr>
    </w:p>
    <w:p w14:paraId="24C45E77" w14:textId="76BDAE7C" w:rsidR="00BA7E88" w:rsidRPr="00200383" w:rsidRDefault="00BA7E88" w:rsidP="00200383">
      <w:pPr>
        <w:ind w:left="360"/>
        <w:contextualSpacing/>
        <w:jc w:val="both"/>
        <w:rPr>
          <w:rFonts w:ascii="Arial" w:hAnsi="Arial" w:cs="Arial"/>
          <w:sz w:val="24"/>
          <w:szCs w:val="24"/>
        </w:rPr>
      </w:pPr>
      <w:r w:rsidRPr="00200383">
        <w:rPr>
          <w:rFonts w:ascii="Arial" w:hAnsi="Arial" w:cs="Arial"/>
          <w:sz w:val="24"/>
          <w:szCs w:val="24"/>
        </w:rPr>
        <w:t>GADRA attended the open day in the Gresham Hotel on April 10</w:t>
      </w:r>
      <w:r w:rsidRPr="00200383">
        <w:rPr>
          <w:rFonts w:ascii="Arial" w:hAnsi="Arial" w:cs="Arial"/>
          <w:sz w:val="24"/>
          <w:szCs w:val="24"/>
          <w:vertAlign w:val="superscript"/>
        </w:rPr>
        <w:t>th</w:t>
      </w:r>
      <w:r w:rsidRPr="00200383">
        <w:rPr>
          <w:rFonts w:ascii="Arial" w:hAnsi="Arial" w:cs="Arial"/>
          <w:sz w:val="24"/>
          <w:szCs w:val="24"/>
        </w:rPr>
        <w:t xml:space="preserve">, </w:t>
      </w:r>
      <w:r w:rsidR="002F4BDE" w:rsidRPr="00200383">
        <w:rPr>
          <w:rFonts w:ascii="Arial" w:hAnsi="Arial" w:cs="Arial"/>
          <w:sz w:val="24"/>
          <w:szCs w:val="24"/>
        </w:rPr>
        <w:t>2019,</w:t>
      </w:r>
      <w:r w:rsidRPr="00200383">
        <w:rPr>
          <w:rFonts w:ascii="Arial" w:hAnsi="Arial" w:cs="Arial"/>
          <w:sz w:val="24"/>
          <w:szCs w:val="24"/>
        </w:rPr>
        <w:t xml:space="preserve"> and asked </w:t>
      </w:r>
      <w:r w:rsidRPr="0008173C">
        <w:rPr>
          <w:rFonts w:ascii="Arial" w:hAnsi="Arial" w:cs="Arial"/>
          <w:sz w:val="24"/>
          <w:szCs w:val="24"/>
        </w:rPr>
        <w:t>again if</w:t>
      </w:r>
      <w:r w:rsidRPr="00200383">
        <w:rPr>
          <w:rFonts w:ascii="Arial" w:hAnsi="Arial" w:cs="Arial"/>
          <w:sz w:val="24"/>
          <w:szCs w:val="24"/>
        </w:rPr>
        <w:t xml:space="preserve"> the shaft was to be </w:t>
      </w:r>
      <w:r w:rsidR="000078BC">
        <w:rPr>
          <w:rFonts w:ascii="Arial" w:hAnsi="Arial" w:cs="Arial"/>
          <w:sz w:val="24"/>
          <w:szCs w:val="24"/>
        </w:rPr>
        <w:t xml:space="preserve">an </w:t>
      </w:r>
      <w:r w:rsidRPr="00200383">
        <w:rPr>
          <w:rFonts w:ascii="Arial" w:hAnsi="Arial" w:cs="Arial"/>
          <w:sz w:val="24"/>
          <w:szCs w:val="24"/>
        </w:rPr>
        <w:t>above ground</w:t>
      </w:r>
      <w:r w:rsidR="00797B4E">
        <w:rPr>
          <w:rFonts w:ascii="Arial" w:hAnsi="Arial" w:cs="Arial"/>
          <w:sz w:val="24"/>
          <w:szCs w:val="24"/>
        </w:rPr>
        <w:t xml:space="preserve"> structure</w:t>
      </w:r>
      <w:r w:rsidR="002B4A74" w:rsidRPr="00200383">
        <w:rPr>
          <w:rFonts w:ascii="Arial" w:hAnsi="Arial" w:cs="Arial"/>
          <w:sz w:val="24"/>
          <w:szCs w:val="24"/>
        </w:rPr>
        <w:t xml:space="preserve"> and for information in relation to the shaft</w:t>
      </w:r>
      <w:r w:rsidRPr="00200383">
        <w:rPr>
          <w:rFonts w:ascii="Arial" w:hAnsi="Arial" w:cs="Arial"/>
          <w:sz w:val="24"/>
          <w:szCs w:val="24"/>
        </w:rPr>
        <w:t>. At that time, we also suggest</w:t>
      </w:r>
      <w:r w:rsidR="00750A7D">
        <w:rPr>
          <w:rFonts w:ascii="Arial" w:hAnsi="Arial" w:cs="Arial"/>
          <w:sz w:val="24"/>
          <w:szCs w:val="24"/>
        </w:rPr>
        <w:t>ed</w:t>
      </w:r>
      <w:r w:rsidRPr="00200383">
        <w:rPr>
          <w:rFonts w:ascii="Arial" w:hAnsi="Arial" w:cs="Arial"/>
          <w:sz w:val="24"/>
          <w:szCs w:val="24"/>
        </w:rPr>
        <w:t xml:space="preserve"> </w:t>
      </w:r>
      <w:r w:rsidR="002161F7">
        <w:rPr>
          <w:rFonts w:ascii="Arial" w:hAnsi="Arial" w:cs="Arial"/>
          <w:sz w:val="24"/>
          <w:szCs w:val="24"/>
        </w:rPr>
        <w:t>it</w:t>
      </w:r>
      <w:r w:rsidR="00983EC4">
        <w:rPr>
          <w:rFonts w:ascii="Arial" w:hAnsi="Arial" w:cs="Arial"/>
          <w:sz w:val="24"/>
          <w:szCs w:val="24"/>
        </w:rPr>
        <w:t xml:space="preserve"> would be much more beneficial to the community if </w:t>
      </w:r>
      <w:r w:rsidRPr="00200383">
        <w:rPr>
          <w:rFonts w:ascii="Arial" w:hAnsi="Arial" w:cs="Arial"/>
          <w:sz w:val="24"/>
          <w:szCs w:val="24"/>
        </w:rPr>
        <w:t xml:space="preserve">this shaft </w:t>
      </w:r>
      <w:r w:rsidR="00B04810">
        <w:rPr>
          <w:rFonts w:ascii="Arial" w:hAnsi="Arial" w:cs="Arial"/>
          <w:sz w:val="24"/>
          <w:szCs w:val="24"/>
        </w:rPr>
        <w:t>c</w:t>
      </w:r>
      <w:r w:rsidRPr="00200383">
        <w:rPr>
          <w:rFonts w:ascii="Arial" w:hAnsi="Arial" w:cs="Arial"/>
          <w:sz w:val="24"/>
          <w:szCs w:val="24"/>
        </w:rPr>
        <w:t>ould become a station</w:t>
      </w:r>
      <w:r w:rsidR="00292BB5" w:rsidRPr="00200383">
        <w:rPr>
          <w:rFonts w:ascii="Arial" w:hAnsi="Arial" w:cs="Arial"/>
          <w:sz w:val="24"/>
          <w:szCs w:val="24"/>
        </w:rPr>
        <w:t>.</w:t>
      </w:r>
      <w:r w:rsidRPr="00200383">
        <w:rPr>
          <w:rFonts w:ascii="Arial" w:hAnsi="Arial" w:cs="Arial"/>
          <w:sz w:val="24"/>
          <w:szCs w:val="24"/>
        </w:rPr>
        <w:t xml:space="preserve"> </w:t>
      </w:r>
    </w:p>
    <w:p w14:paraId="1C68D1C6" w14:textId="77777777" w:rsidR="00BA7E88" w:rsidRPr="00200383" w:rsidRDefault="00BA7E88" w:rsidP="00200383">
      <w:pPr>
        <w:ind w:left="360"/>
        <w:contextualSpacing/>
        <w:jc w:val="both"/>
        <w:rPr>
          <w:rFonts w:ascii="Arial" w:hAnsi="Arial" w:cs="Arial"/>
          <w:sz w:val="24"/>
          <w:szCs w:val="24"/>
        </w:rPr>
      </w:pPr>
    </w:p>
    <w:p w14:paraId="7C446AE6" w14:textId="5279E8C2" w:rsidR="00BA7E88" w:rsidRPr="00200383" w:rsidRDefault="00476002" w:rsidP="00200383">
      <w:pPr>
        <w:ind w:left="360"/>
        <w:contextualSpacing/>
        <w:jc w:val="both"/>
        <w:rPr>
          <w:rFonts w:ascii="Arial" w:hAnsi="Arial" w:cs="Arial"/>
          <w:sz w:val="24"/>
          <w:szCs w:val="24"/>
        </w:rPr>
      </w:pPr>
      <w:r>
        <w:rPr>
          <w:rFonts w:ascii="Arial" w:hAnsi="Arial" w:cs="Arial"/>
          <w:sz w:val="24"/>
          <w:szCs w:val="24"/>
        </w:rPr>
        <w:t>A</w:t>
      </w:r>
      <w:r w:rsidR="00BA7E88" w:rsidRPr="00200383">
        <w:rPr>
          <w:rFonts w:ascii="Arial" w:hAnsi="Arial" w:cs="Arial"/>
          <w:sz w:val="24"/>
          <w:szCs w:val="24"/>
        </w:rPr>
        <w:t>t th</w:t>
      </w:r>
      <w:r>
        <w:rPr>
          <w:rFonts w:ascii="Arial" w:hAnsi="Arial" w:cs="Arial"/>
          <w:sz w:val="24"/>
          <w:szCs w:val="24"/>
        </w:rPr>
        <w:t>e same</w:t>
      </w:r>
      <w:r w:rsidR="00BA7E88" w:rsidRPr="00200383">
        <w:rPr>
          <w:rFonts w:ascii="Arial" w:hAnsi="Arial" w:cs="Arial"/>
          <w:sz w:val="24"/>
          <w:szCs w:val="24"/>
        </w:rPr>
        <w:t xml:space="preserve"> time GADRA </w:t>
      </w:r>
      <w:r w:rsidR="002B4A74" w:rsidRPr="00200383">
        <w:rPr>
          <w:rFonts w:ascii="Arial" w:hAnsi="Arial" w:cs="Arial"/>
          <w:sz w:val="24"/>
          <w:szCs w:val="24"/>
        </w:rPr>
        <w:t xml:space="preserve">also </w:t>
      </w:r>
      <w:r w:rsidR="00BA7E88" w:rsidRPr="00200383">
        <w:rPr>
          <w:rFonts w:ascii="Arial" w:hAnsi="Arial" w:cs="Arial"/>
          <w:sz w:val="24"/>
          <w:szCs w:val="24"/>
        </w:rPr>
        <w:t>queried the reasons</w:t>
      </w:r>
      <w:r w:rsidR="00050485">
        <w:rPr>
          <w:rFonts w:ascii="Arial" w:hAnsi="Arial" w:cs="Arial"/>
          <w:sz w:val="24"/>
          <w:szCs w:val="24"/>
        </w:rPr>
        <w:t>/rationale as to</w:t>
      </w:r>
      <w:r w:rsidR="00BA7E88" w:rsidRPr="00200383">
        <w:rPr>
          <w:rFonts w:ascii="Arial" w:hAnsi="Arial" w:cs="Arial"/>
          <w:sz w:val="24"/>
          <w:szCs w:val="24"/>
        </w:rPr>
        <w:t xml:space="preserve"> why the footprint around the shaft was larger than the footprint of a</w:t>
      </w:r>
      <w:r w:rsidR="00301934">
        <w:rPr>
          <w:rFonts w:ascii="Arial" w:hAnsi="Arial" w:cs="Arial"/>
          <w:sz w:val="24"/>
          <w:szCs w:val="24"/>
        </w:rPr>
        <w:t>ny of</w:t>
      </w:r>
      <w:r w:rsidR="00BA7E88" w:rsidRPr="00200383">
        <w:rPr>
          <w:rFonts w:ascii="Arial" w:hAnsi="Arial" w:cs="Arial"/>
          <w:sz w:val="24"/>
          <w:szCs w:val="24"/>
        </w:rPr>
        <w:t xml:space="preserve"> the other station boxes</w:t>
      </w:r>
      <w:r w:rsidR="002B4A74" w:rsidRPr="00200383">
        <w:rPr>
          <w:rFonts w:ascii="Arial" w:hAnsi="Arial" w:cs="Arial"/>
          <w:sz w:val="24"/>
          <w:szCs w:val="24"/>
        </w:rPr>
        <w:t xml:space="preserve">.  We </w:t>
      </w:r>
      <w:r w:rsidR="00BA7E88" w:rsidRPr="00200383">
        <w:rPr>
          <w:rFonts w:ascii="Arial" w:hAnsi="Arial" w:cs="Arial"/>
          <w:sz w:val="24"/>
          <w:szCs w:val="24"/>
        </w:rPr>
        <w:t xml:space="preserve">were informed by the Project Director </w:t>
      </w:r>
      <w:r w:rsidR="00DD2D0F">
        <w:rPr>
          <w:rFonts w:ascii="Arial" w:hAnsi="Arial" w:cs="Arial"/>
          <w:sz w:val="24"/>
          <w:szCs w:val="24"/>
        </w:rPr>
        <w:t>MetroLink</w:t>
      </w:r>
      <w:r w:rsidR="00BA7E88" w:rsidRPr="00200383">
        <w:rPr>
          <w:rFonts w:ascii="Arial" w:hAnsi="Arial" w:cs="Arial"/>
          <w:sz w:val="24"/>
          <w:szCs w:val="24"/>
        </w:rPr>
        <w:t xml:space="preserve"> that the sizes were indicative only, but that there would need to be sufficient room around the shaft to allow fire engines to turn.  There is no need for Fire Engines to turn on this footprint as indicated in the EIAR Section 4.17.5, and as confirmed to GADRA by Dublin Fire Brigade (DFB)</w:t>
      </w:r>
      <w:r w:rsidR="00D47E93" w:rsidRPr="00200383">
        <w:rPr>
          <w:rFonts w:ascii="Arial" w:hAnsi="Arial" w:cs="Arial"/>
          <w:sz w:val="24"/>
          <w:szCs w:val="24"/>
        </w:rPr>
        <w:t>.</w:t>
      </w:r>
      <w:r w:rsidR="00BA7E88" w:rsidRPr="00200383">
        <w:rPr>
          <w:rFonts w:ascii="Arial" w:hAnsi="Arial" w:cs="Arial"/>
          <w:sz w:val="24"/>
          <w:szCs w:val="24"/>
        </w:rPr>
        <w:t xml:space="preserve"> DFB have requested a one-way system with two exits – thus negating the need to turn vehicles.   </w:t>
      </w:r>
      <w:r w:rsidR="00D47E93" w:rsidRPr="00200383">
        <w:rPr>
          <w:rFonts w:ascii="Arial" w:hAnsi="Arial" w:cs="Arial"/>
          <w:sz w:val="24"/>
          <w:szCs w:val="24"/>
        </w:rPr>
        <w:t xml:space="preserve">Despite this confirmation, </w:t>
      </w:r>
      <w:r w:rsidR="005D6806" w:rsidRPr="00200383">
        <w:rPr>
          <w:rFonts w:ascii="Arial" w:hAnsi="Arial" w:cs="Arial"/>
          <w:sz w:val="24"/>
          <w:szCs w:val="24"/>
        </w:rPr>
        <w:t>highlighted</w:t>
      </w:r>
      <w:r w:rsidR="00CB3D56">
        <w:rPr>
          <w:rFonts w:ascii="Arial" w:hAnsi="Arial" w:cs="Arial"/>
          <w:sz w:val="24"/>
          <w:szCs w:val="24"/>
        </w:rPr>
        <w:t xml:space="preserve"> by GADRA</w:t>
      </w:r>
      <w:r w:rsidR="005D6806" w:rsidRPr="00200383">
        <w:rPr>
          <w:rFonts w:ascii="Arial" w:hAnsi="Arial" w:cs="Arial"/>
          <w:sz w:val="24"/>
          <w:szCs w:val="24"/>
        </w:rPr>
        <w:t xml:space="preserve">, </w:t>
      </w:r>
      <w:r w:rsidR="00BA7E88" w:rsidRPr="00200383">
        <w:rPr>
          <w:rFonts w:ascii="Arial" w:hAnsi="Arial" w:cs="Arial"/>
          <w:sz w:val="24"/>
          <w:szCs w:val="24"/>
        </w:rPr>
        <w:t xml:space="preserve">the ‘hand drawn map’ and footprint of the shaft has not changed since the drawing </w:t>
      </w:r>
      <w:r w:rsidR="00761CF0">
        <w:rPr>
          <w:rFonts w:ascii="Arial" w:hAnsi="Arial" w:cs="Arial"/>
          <w:sz w:val="24"/>
          <w:szCs w:val="24"/>
        </w:rPr>
        <w:t xml:space="preserve">originally </w:t>
      </w:r>
      <w:r w:rsidR="00BA7E88" w:rsidRPr="00200383">
        <w:rPr>
          <w:rFonts w:ascii="Arial" w:hAnsi="Arial" w:cs="Arial"/>
          <w:sz w:val="24"/>
          <w:szCs w:val="24"/>
        </w:rPr>
        <w:t xml:space="preserve">produced in May 2021.  </w:t>
      </w:r>
    </w:p>
    <w:p w14:paraId="3F236807" w14:textId="77777777" w:rsidR="002F4BDE" w:rsidRPr="00200383" w:rsidRDefault="002F4BDE" w:rsidP="00200383">
      <w:pPr>
        <w:contextualSpacing/>
        <w:jc w:val="both"/>
        <w:rPr>
          <w:rFonts w:ascii="Arial" w:hAnsi="Arial" w:cs="Arial"/>
          <w:sz w:val="24"/>
          <w:szCs w:val="24"/>
        </w:rPr>
      </w:pPr>
    </w:p>
    <w:p w14:paraId="1D326B64" w14:textId="535D2295" w:rsidR="002F4BDE" w:rsidRPr="00200383" w:rsidRDefault="005D6806" w:rsidP="00200383">
      <w:pPr>
        <w:ind w:left="360"/>
        <w:contextualSpacing/>
        <w:jc w:val="both"/>
        <w:rPr>
          <w:rFonts w:ascii="Arial" w:hAnsi="Arial" w:cs="Arial"/>
          <w:sz w:val="24"/>
          <w:szCs w:val="24"/>
        </w:rPr>
      </w:pPr>
      <w:bookmarkStart w:id="0" w:name="_Hlk156733829"/>
      <w:r w:rsidRPr="00200383">
        <w:rPr>
          <w:rFonts w:ascii="Arial" w:hAnsi="Arial" w:cs="Arial"/>
          <w:sz w:val="24"/>
          <w:szCs w:val="24"/>
        </w:rPr>
        <w:t xml:space="preserve">The public cannot </w:t>
      </w:r>
      <w:r w:rsidR="008B1657" w:rsidRPr="00200383">
        <w:rPr>
          <w:rFonts w:ascii="Arial" w:hAnsi="Arial" w:cs="Arial"/>
          <w:sz w:val="24"/>
          <w:szCs w:val="24"/>
        </w:rPr>
        <w:t xml:space="preserve">appropriately </w:t>
      </w:r>
      <w:r w:rsidRPr="00200383">
        <w:rPr>
          <w:rFonts w:ascii="Arial" w:hAnsi="Arial" w:cs="Arial"/>
          <w:sz w:val="24"/>
          <w:szCs w:val="24"/>
        </w:rPr>
        <w:t>feed into a process</w:t>
      </w:r>
      <w:r w:rsidR="008B1657" w:rsidRPr="00200383">
        <w:rPr>
          <w:rFonts w:ascii="Arial" w:hAnsi="Arial" w:cs="Arial"/>
          <w:sz w:val="24"/>
          <w:szCs w:val="24"/>
        </w:rPr>
        <w:t xml:space="preserve"> and</w:t>
      </w:r>
      <w:r w:rsidR="00804FDE">
        <w:rPr>
          <w:rFonts w:ascii="Arial" w:hAnsi="Arial" w:cs="Arial"/>
          <w:sz w:val="24"/>
          <w:szCs w:val="24"/>
        </w:rPr>
        <w:t xml:space="preserve"> hope to </w:t>
      </w:r>
      <w:r w:rsidR="008B1657" w:rsidRPr="00200383">
        <w:rPr>
          <w:rFonts w:ascii="Arial" w:hAnsi="Arial" w:cs="Arial"/>
          <w:sz w:val="24"/>
          <w:szCs w:val="24"/>
        </w:rPr>
        <w:t>have that feedback incorporated where</w:t>
      </w:r>
      <w:r w:rsidRPr="00200383">
        <w:rPr>
          <w:rFonts w:ascii="Arial" w:hAnsi="Arial" w:cs="Arial"/>
          <w:sz w:val="24"/>
          <w:szCs w:val="24"/>
        </w:rPr>
        <w:t xml:space="preserve"> if they are not </w:t>
      </w:r>
      <w:r w:rsidR="005C6DA1">
        <w:rPr>
          <w:rFonts w:ascii="Arial" w:hAnsi="Arial" w:cs="Arial"/>
          <w:sz w:val="24"/>
          <w:szCs w:val="24"/>
        </w:rPr>
        <w:t>properly</w:t>
      </w:r>
      <w:r w:rsidRPr="00200383">
        <w:rPr>
          <w:rFonts w:ascii="Arial" w:hAnsi="Arial" w:cs="Arial"/>
          <w:sz w:val="24"/>
          <w:szCs w:val="24"/>
        </w:rPr>
        <w:t xml:space="preserve"> informed of the nature, </w:t>
      </w:r>
      <w:proofErr w:type="gramStart"/>
      <w:r w:rsidRPr="00200383">
        <w:rPr>
          <w:rFonts w:ascii="Arial" w:hAnsi="Arial" w:cs="Arial"/>
          <w:sz w:val="24"/>
          <w:szCs w:val="24"/>
        </w:rPr>
        <w:t>scale</w:t>
      </w:r>
      <w:proofErr w:type="gramEnd"/>
      <w:r w:rsidRPr="00200383">
        <w:rPr>
          <w:rFonts w:ascii="Arial" w:hAnsi="Arial" w:cs="Arial"/>
          <w:sz w:val="24"/>
          <w:szCs w:val="24"/>
        </w:rPr>
        <w:t xml:space="preserve"> and purpose of proposed </w:t>
      </w:r>
      <w:r w:rsidR="002B4A74" w:rsidRPr="00200383">
        <w:rPr>
          <w:rFonts w:ascii="Arial" w:hAnsi="Arial" w:cs="Arial"/>
          <w:sz w:val="24"/>
          <w:szCs w:val="24"/>
        </w:rPr>
        <w:t xml:space="preserve">significant </w:t>
      </w:r>
      <w:r w:rsidRPr="00200383">
        <w:rPr>
          <w:rFonts w:ascii="Arial" w:hAnsi="Arial" w:cs="Arial"/>
          <w:sz w:val="24"/>
          <w:szCs w:val="24"/>
        </w:rPr>
        <w:t>structures</w:t>
      </w:r>
      <w:r w:rsidR="008B1657" w:rsidRPr="00200383">
        <w:rPr>
          <w:rFonts w:ascii="Arial" w:hAnsi="Arial" w:cs="Arial"/>
          <w:sz w:val="24"/>
          <w:szCs w:val="24"/>
        </w:rPr>
        <w:t xml:space="preserve">.  </w:t>
      </w:r>
      <w:proofErr w:type="gramStart"/>
      <w:r w:rsidR="008B1657" w:rsidRPr="00200383">
        <w:rPr>
          <w:rFonts w:ascii="Arial" w:hAnsi="Arial" w:cs="Arial"/>
          <w:sz w:val="24"/>
          <w:szCs w:val="24"/>
        </w:rPr>
        <w:t>It is clear that the</w:t>
      </w:r>
      <w:proofErr w:type="gramEnd"/>
      <w:r w:rsidR="008B1657" w:rsidRPr="00200383">
        <w:rPr>
          <w:rFonts w:ascii="Arial" w:hAnsi="Arial" w:cs="Arial"/>
          <w:sz w:val="24"/>
          <w:szCs w:val="24"/>
        </w:rPr>
        <w:t xml:space="preserve"> public were </w:t>
      </w:r>
      <w:r w:rsidRPr="00200383">
        <w:rPr>
          <w:rFonts w:ascii="Arial" w:hAnsi="Arial" w:cs="Arial"/>
          <w:sz w:val="24"/>
          <w:szCs w:val="24"/>
        </w:rPr>
        <w:t xml:space="preserve">not in a position to engage in a meaningful way with what was a flawed consultation process. </w:t>
      </w:r>
      <w:bookmarkEnd w:id="0"/>
    </w:p>
    <w:p w14:paraId="23002D80" w14:textId="77777777" w:rsidR="00D47E93" w:rsidRPr="00200383" w:rsidRDefault="00D47E93" w:rsidP="00200383">
      <w:pPr>
        <w:contextualSpacing/>
        <w:jc w:val="both"/>
        <w:rPr>
          <w:rFonts w:ascii="Arial" w:hAnsi="Arial" w:cs="Arial"/>
          <w:sz w:val="24"/>
          <w:szCs w:val="24"/>
        </w:rPr>
      </w:pPr>
    </w:p>
    <w:p w14:paraId="43C4F656" w14:textId="642FFF4C" w:rsidR="00427EDF" w:rsidRPr="00200383" w:rsidRDefault="002B4A74" w:rsidP="00853A41">
      <w:pPr>
        <w:pStyle w:val="ListParagraph"/>
        <w:numPr>
          <w:ilvl w:val="0"/>
          <w:numId w:val="6"/>
        </w:numPr>
        <w:jc w:val="both"/>
        <w:rPr>
          <w:rFonts w:ascii="Arial" w:hAnsi="Arial" w:cs="Arial"/>
          <w:sz w:val="24"/>
          <w:szCs w:val="24"/>
        </w:rPr>
      </w:pPr>
      <w:r w:rsidRPr="00200383">
        <w:rPr>
          <w:rFonts w:ascii="Arial" w:hAnsi="Arial" w:cs="Arial"/>
          <w:sz w:val="24"/>
          <w:szCs w:val="24"/>
        </w:rPr>
        <w:t>As</w:t>
      </w:r>
      <w:r w:rsidR="00804973" w:rsidRPr="00200383">
        <w:rPr>
          <w:rFonts w:ascii="Arial" w:hAnsi="Arial" w:cs="Arial"/>
          <w:sz w:val="24"/>
          <w:szCs w:val="24"/>
        </w:rPr>
        <w:t xml:space="preserve"> the NTA</w:t>
      </w:r>
      <w:r w:rsidRPr="00200383">
        <w:rPr>
          <w:rFonts w:ascii="Arial" w:hAnsi="Arial" w:cs="Arial"/>
          <w:sz w:val="24"/>
          <w:szCs w:val="24"/>
        </w:rPr>
        <w:t>’s consultation on th</w:t>
      </w:r>
      <w:r w:rsidR="00004E39">
        <w:rPr>
          <w:rFonts w:ascii="Arial" w:hAnsi="Arial" w:cs="Arial"/>
          <w:sz w:val="24"/>
          <w:szCs w:val="24"/>
        </w:rPr>
        <w:t>e A</w:t>
      </w:r>
      <w:r w:rsidR="00897FB3">
        <w:rPr>
          <w:rFonts w:ascii="Arial" w:hAnsi="Arial" w:cs="Arial"/>
          <w:sz w:val="24"/>
          <w:szCs w:val="24"/>
        </w:rPr>
        <w:t>l</w:t>
      </w:r>
      <w:r w:rsidR="00004E39">
        <w:rPr>
          <w:rFonts w:ascii="Arial" w:hAnsi="Arial" w:cs="Arial"/>
          <w:sz w:val="24"/>
          <w:szCs w:val="24"/>
        </w:rPr>
        <w:t>bert</w:t>
      </w:r>
      <w:r w:rsidR="00897FB3">
        <w:rPr>
          <w:rFonts w:ascii="Arial" w:hAnsi="Arial" w:cs="Arial"/>
          <w:sz w:val="24"/>
          <w:szCs w:val="24"/>
        </w:rPr>
        <w:t xml:space="preserve"> </w:t>
      </w:r>
      <w:r w:rsidR="00004E39">
        <w:rPr>
          <w:rFonts w:ascii="Arial" w:hAnsi="Arial" w:cs="Arial"/>
          <w:sz w:val="24"/>
          <w:szCs w:val="24"/>
        </w:rPr>
        <w:t>Co</w:t>
      </w:r>
      <w:r w:rsidR="00897FB3">
        <w:rPr>
          <w:rFonts w:ascii="Arial" w:hAnsi="Arial" w:cs="Arial"/>
          <w:sz w:val="24"/>
          <w:szCs w:val="24"/>
        </w:rPr>
        <w:t xml:space="preserve">llege Shaft </w:t>
      </w:r>
      <w:r w:rsidRPr="00200383">
        <w:rPr>
          <w:rFonts w:ascii="Arial" w:hAnsi="Arial" w:cs="Arial"/>
          <w:sz w:val="24"/>
          <w:szCs w:val="24"/>
        </w:rPr>
        <w:t xml:space="preserve">was </w:t>
      </w:r>
      <w:r w:rsidR="00804973" w:rsidRPr="00200383">
        <w:rPr>
          <w:rFonts w:ascii="Arial" w:hAnsi="Arial" w:cs="Arial"/>
          <w:sz w:val="24"/>
          <w:szCs w:val="24"/>
        </w:rPr>
        <w:t>inadequate</w:t>
      </w:r>
      <w:r w:rsidR="00427EDF" w:rsidRPr="00200383">
        <w:rPr>
          <w:rFonts w:ascii="Arial" w:hAnsi="Arial" w:cs="Arial"/>
          <w:sz w:val="24"/>
          <w:szCs w:val="24"/>
        </w:rPr>
        <w:t>,</w:t>
      </w:r>
      <w:r w:rsidR="00804973" w:rsidRPr="00200383">
        <w:rPr>
          <w:rFonts w:ascii="Arial" w:hAnsi="Arial" w:cs="Arial"/>
          <w:sz w:val="24"/>
          <w:szCs w:val="24"/>
        </w:rPr>
        <w:t xml:space="preserve"> the</w:t>
      </w:r>
      <w:r w:rsidR="00595F51">
        <w:rPr>
          <w:rFonts w:ascii="Arial" w:hAnsi="Arial" w:cs="Arial"/>
          <w:sz w:val="24"/>
          <w:szCs w:val="24"/>
        </w:rPr>
        <w:t>y then</w:t>
      </w:r>
      <w:r w:rsidR="002D2C35" w:rsidRPr="00200383">
        <w:rPr>
          <w:rFonts w:ascii="Arial" w:hAnsi="Arial" w:cs="Arial"/>
          <w:sz w:val="24"/>
          <w:szCs w:val="24"/>
        </w:rPr>
        <w:t xml:space="preserve"> carr</w:t>
      </w:r>
      <w:r w:rsidRPr="00200383">
        <w:rPr>
          <w:rFonts w:ascii="Arial" w:hAnsi="Arial" w:cs="Arial"/>
          <w:sz w:val="24"/>
          <w:szCs w:val="24"/>
        </w:rPr>
        <w:t>ied</w:t>
      </w:r>
      <w:r w:rsidR="002D2C35" w:rsidRPr="00200383">
        <w:rPr>
          <w:rFonts w:ascii="Arial" w:hAnsi="Arial" w:cs="Arial"/>
          <w:sz w:val="24"/>
          <w:szCs w:val="24"/>
        </w:rPr>
        <w:t xml:space="preserve"> out a </w:t>
      </w:r>
      <w:r w:rsidRPr="00200383">
        <w:rPr>
          <w:rFonts w:ascii="Arial" w:hAnsi="Arial" w:cs="Arial"/>
          <w:sz w:val="24"/>
          <w:szCs w:val="24"/>
        </w:rPr>
        <w:t>“</w:t>
      </w:r>
      <w:r w:rsidR="00427EDF" w:rsidRPr="00200383">
        <w:rPr>
          <w:rFonts w:ascii="Arial" w:hAnsi="Arial" w:cs="Arial"/>
          <w:sz w:val="24"/>
          <w:szCs w:val="24"/>
        </w:rPr>
        <w:t>l</w:t>
      </w:r>
      <w:r w:rsidR="00804973" w:rsidRPr="00200383">
        <w:rPr>
          <w:rFonts w:ascii="Arial" w:hAnsi="Arial" w:cs="Arial"/>
          <w:sz w:val="24"/>
          <w:szCs w:val="24"/>
        </w:rPr>
        <w:t xml:space="preserve">ocal area </w:t>
      </w:r>
      <w:r w:rsidR="00BB7F38" w:rsidRPr="00200383">
        <w:rPr>
          <w:rFonts w:ascii="Arial" w:hAnsi="Arial" w:cs="Arial"/>
          <w:sz w:val="24"/>
          <w:szCs w:val="24"/>
        </w:rPr>
        <w:t>consultation</w:t>
      </w:r>
      <w:r w:rsidRPr="00200383">
        <w:rPr>
          <w:rFonts w:ascii="Arial" w:hAnsi="Arial" w:cs="Arial"/>
          <w:sz w:val="24"/>
          <w:szCs w:val="24"/>
        </w:rPr>
        <w:t>”</w:t>
      </w:r>
      <w:r w:rsidR="00BB7F38" w:rsidRPr="00200383">
        <w:rPr>
          <w:rFonts w:ascii="Arial" w:hAnsi="Arial" w:cs="Arial"/>
          <w:sz w:val="24"/>
          <w:szCs w:val="24"/>
        </w:rPr>
        <w:t xml:space="preserve"> on</w:t>
      </w:r>
      <w:r w:rsidR="00804973" w:rsidRPr="00200383">
        <w:rPr>
          <w:rFonts w:ascii="Arial" w:hAnsi="Arial" w:cs="Arial"/>
          <w:sz w:val="24"/>
          <w:szCs w:val="24"/>
        </w:rPr>
        <w:t xml:space="preserve"> the Shaft </w:t>
      </w:r>
      <w:r w:rsidR="004D63FA" w:rsidRPr="00200383">
        <w:rPr>
          <w:rFonts w:ascii="Arial" w:hAnsi="Arial" w:cs="Arial"/>
          <w:sz w:val="24"/>
          <w:szCs w:val="24"/>
        </w:rPr>
        <w:t>in January 2020</w:t>
      </w:r>
      <w:r w:rsidR="00BB7F38" w:rsidRPr="00200383">
        <w:rPr>
          <w:rFonts w:ascii="Arial" w:hAnsi="Arial" w:cs="Arial"/>
          <w:sz w:val="24"/>
          <w:szCs w:val="24"/>
        </w:rPr>
        <w:t xml:space="preserve">.  In relation to this, </w:t>
      </w:r>
      <w:r w:rsidR="008B1657" w:rsidRPr="00200383">
        <w:rPr>
          <w:rFonts w:ascii="Arial" w:hAnsi="Arial" w:cs="Arial"/>
          <w:b/>
          <w:bCs/>
          <w:sz w:val="24"/>
          <w:szCs w:val="24"/>
        </w:rPr>
        <w:t>GADRA</w:t>
      </w:r>
      <w:r w:rsidR="004D63FA" w:rsidRPr="00200383">
        <w:rPr>
          <w:rFonts w:ascii="Arial" w:hAnsi="Arial" w:cs="Arial"/>
          <w:b/>
          <w:bCs/>
          <w:sz w:val="24"/>
          <w:szCs w:val="24"/>
        </w:rPr>
        <w:t xml:space="preserve"> </w:t>
      </w:r>
      <w:r w:rsidRPr="00200383">
        <w:rPr>
          <w:rFonts w:ascii="Arial" w:hAnsi="Arial" w:cs="Arial"/>
          <w:b/>
          <w:bCs/>
          <w:sz w:val="24"/>
          <w:szCs w:val="24"/>
        </w:rPr>
        <w:t>fundamentally disagree with the NTA’s</w:t>
      </w:r>
      <w:r w:rsidR="00D44C8B" w:rsidRPr="00200383">
        <w:rPr>
          <w:rFonts w:ascii="Arial" w:hAnsi="Arial" w:cs="Arial"/>
          <w:b/>
          <w:bCs/>
          <w:sz w:val="24"/>
          <w:szCs w:val="24"/>
        </w:rPr>
        <w:t xml:space="preserve"> response in item 11 </w:t>
      </w:r>
      <w:r w:rsidR="00BB7F38" w:rsidRPr="0008173C">
        <w:rPr>
          <w:rFonts w:ascii="Arial" w:hAnsi="Arial" w:cs="Arial"/>
          <w:sz w:val="24"/>
          <w:szCs w:val="24"/>
          <w:u w:val="single"/>
        </w:rPr>
        <w:t xml:space="preserve">indicating </w:t>
      </w:r>
      <w:r w:rsidR="00D44C8B" w:rsidRPr="0008173C">
        <w:rPr>
          <w:rFonts w:ascii="Arial" w:hAnsi="Arial" w:cs="Arial"/>
          <w:sz w:val="24"/>
          <w:szCs w:val="24"/>
          <w:u w:val="single"/>
        </w:rPr>
        <w:t>that the issues of concern</w:t>
      </w:r>
      <w:r w:rsidR="00BE0D2E" w:rsidRPr="0008173C">
        <w:rPr>
          <w:rFonts w:ascii="Arial" w:hAnsi="Arial" w:cs="Arial"/>
          <w:sz w:val="24"/>
          <w:szCs w:val="24"/>
          <w:u w:val="single"/>
        </w:rPr>
        <w:t xml:space="preserve"> raised </w:t>
      </w:r>
      <w:r w:rsidR="00BB7F38" w:rsidRPr="0008173C">
        <w:rPr>
          <w:rFonts w:ascii="Arial" w:hAnsi="Arial" w:cs="Arial"/>
          <w:sz w:val="24"/>
          <w:szCs w:val="24"/>
          <w:u w:val="single"/>
        </w:rPr>
        <w:t xml:space="preserve">in the consultation </w:t>
      </w:r>
      <w:r w:rsidR="00BE0D2E" w:rsidRPr="0008173C">
        <w:rPr>
          <w:rFonts w:ascii="Arial" w:hAnsi="Arial" w:cs="Arial"/>
          <w:sz w:val="24"/>
          <w:szCs w:val="24"/>
          <w:u w:val="single"/>
        </w:rPr>
        <w:t>were</w:t>
      </w:r>
      <w:r w:rsidRPr="0008173C">
        <w:rPr>
          <w:rFonts w:ascii="Arial" w:hAnsi="Arial" w:cs="Arial"/>
          <w:sz w:val="24"/>
          <w:szCs w:val="24"/>
          <w:u w:val="single"/>
        </w:rPr>
        <w:t xml:space="preserve"> only</w:t>
      </w:r>
      <w:r w:rsidR="00BE0D2E" w:rsidRPr="0008173C">
        <w:rPr>
          <w:rFonts w:ascii="Arial" w:hAnsi="Arial" w:cs="Arial"/>
          <w:sz w:val="24"/>
          <w:szCs w:val="24"/>
          <w:u w:val="single"/>
        </w:rPr>
        <w:t xml:space="preserve"> aesthetics</w:t>
      </w:r>
      <w:r w:rsidR="00427EDF" w:rsidRPr="0008173C">
        <w:rPr>
          <w:rFonts w:ascii="Arial" w:hAnsi="Arial" w:cs="Arial"/>
          <w:sz w:val="24"/>
          <w:szCs w:val="24"/>
          <w:u w:val="single"/>
        </w:rPr>
        <w:t>,</w:t>
      </w:r>
      <w:r w:rsidR="009F485C" w:rsidRPr="0008173C">
        <w:rPr>
          <w:rFonts w:ascii="Arial" w:hAnsi="Arial" w:cs="Arial"/>
          <w:sz w:val="24"/>
          <w:szCs w:val="24"/>
          <w:u w:val="single"/>
        </w:rPr>
        <w:t xml:space="preserve"> environment</w:t>
      </w:r>
      <w:r w:rsidR="00427EDF" w:rsidRPr="0008173C">
        <w:rPr>
          <w:rFonts w:ascii="Arial" w:hAnsi="Arial" w:cs="Arial"/>
          <w:sz w:val="24"/>
          <w:szCs w:val="24"/>
          <w:u w:val="single"/>
        </w:rPr>
        <w:t>,</w:t>
      </w:r>
      <w:r w:rsidR="009F485C" w:rsidRPr="0008173C">
        <w:rPr>
          <w:rFonts w:ascii="Arial" w:hAnsi="Arial" w:cs="Arial"/>
          <w:sz w:val="24"/>
          <w:szCs w:val="24"/>
          <w:u w:val="single"/>
        </w:rPr>
        <w:t xml:space="preserve"> </w:t>
      </w:r>
      <w:proofErr w:type="gramStart"/>
      <w:r w:rsidR="009F485C" w:rsidRPr="0008173C">
        <w:rPr>
          <w:rFonts w:ascii="Arial" w:hAnsi="Arial" w:cs="Arial"/>
          <w:sz w:val="24"/>
          <w:szCs w:val="24"/>
          <w:u w:val="single"/>
        </w:rPr>
        <w:t>amenities</w:t>
      </w:r>
      <w:proofErr w:type="gramEnd"/>
      <w:r w:rsidR="009F485C" w:rsidRPr="0008173C">
        <w:rPr>
          <w:rFonts w:ascii="Arial" w:hAnsi="Arial" w:cs="Arial"/>
          <w:sz w:val="24"/>
          <w:szCs w:val="24"/>
          <w:u w:val="single"/>
        </w:rPr>
        <w:t xml:space="preserve"> and parking</w:t>
      </w:r>
      <w:r w:rsidR="00457272" w:rsidRPr="0008173C">
        <w:rPr>
          <w:rFonts w:ascii="Arial" w:hAnsi="Arial" w:cs="Arial"/>
          <w:sz w:val="24"/>
          <w:szCs w:val="24"/>
          <w:u w:val="single"/>
        </w:rPr>
        <w:t>.</w:t>
      </w:r>
      <w:r w:rsidR="00457272">
        <w:rPr>
          <w:rFonts w:ascii="Arial" w:hAnsi="Arial" w:cs="Arial"/>
          <w:b/>
          <w:bCs/>
          <w:sz w:val="24"/>
          <w:szCs w:val="24"/>
        </w:rPr>
        <w:t xml:space="preserve"> </w:t>
      </w:r>
      <w:r w:rsidR="00457272" w:rsidRPr="00457272">
        <w:rPr>
          <w:rFonts w:ascii="Arial" w:hAnsi="Arial" w:cs="Arial"/>
          <w:sz w:val="24"/>
          <w:szCs w:val="24"/>
        </w:rPr>
        <w:t>W</w:t>
      </w:r>
      <w:r w:rsidR="005D6806" w:rsidRPr="00457272">
        <w:rPr>
          <w:rFonts w:ascii="Arial" w:hAnsi="Arial" w:cs="Arial"/>
          <w:sz w:val="24"/>
          <w:szCs w:val="24"/>
        </w:rPr>
        <w:t>e f</w:t>
      </w:r>
      <w:r w:rsidR="005D6806" w:rsidRPr="00200383">
        <w:rPr>
          <w:rFonts w:ascii="Arial" w:hAnsi="Arial" w:cs="Arial"/>
          <w:sz w:val="24"/>
          <w:szCs w:val="24"/>
        </w:rPr>
        <w:t>eel that this is disingenuous as in the consultation, the public were asked to respond only on very specific questions relating to design and amenity aspects</w:t>
      </w:r>
      <w:r w:rsidR="00427EDF" w:rsidRPr="00200383">
        <w:rPr>
          <w:rFonts w:ascii="Arial" w:hAnsi="Arial" w:cs="Arial"/>
          <w:sz w:val="24"/>
          <w:szCs w:val="24"/>
        </w:rPr>
        <w:t xml:space="preserve"> of the shaft</w:t>
      </w:r>
      <w:r w:rsidR="00BB7F38" w:rsidRPr="00200383">
        <w:rPr>
          <w:rFonts w:ascii="Arial" w:hAnsi="Arial" w:cs="Arial"/>
          <w:sz w:val="24"/>
          <w:szCs w:val="24"/>
        </w:rPr>
        <w:t>.</w:t>
      </w:r>
    </w:p>
    <w:p w14:paraId="60142593" w14:textId="3031119F" w:rsidR="004E28B8" w:rsidRPr="00200383" w:rsidRDefault="00ED1672" w:rsidP="00200383">
      <w:pPr>
        <w:ind w:left="360"/>
        <w:jc w:val="both"/>
        <w:rPr>
          <w:rFonts w:ascii="Arial" w:hAnsi="Arial" w:cs="Arial"/>
          <w:sz w:val="24"/>
          <w:szCs w:val="24"/>
        </w:rPr>
      </w:pPr>
      <w:r>
        <w:rPr>
          <w:rFonts w:ascii="Arial" w:hAnsi="Arial" w:cs="Arial"/>
          <w:sz w:val="24"/>
          <w:szCs w:val="24"/>
        </w:rPr>
        <w:t>B</w:t>
      </w:r>
      <w:r w:rsidR="004E28B8" w:rsidRPr="00200383">
        <w:rPr>
          <w:rFonts w:ascii="Arial" w:hAnsi="Arial" w:cs="Arial"/>
          <w:sz w:val="24"/>
          <w:szCs w:val="24"/>
        </w:rPr>
        <w:t>elow</w:t>
      </w:r>
      <w:r>
        <w:rPr>
          <w:rFonts w:ascii="Arial" w:hAnsi="Arial" w:cs="Arial"/>
          <w:sz w:val="24"/>
          <w:szCs w:val="24"/>
        </w:rPr>
        <w:t>:</w:t>
      </w:r>
      <w:r w:rsidR="00457272">
        <w:rPr>
          <w:rFonts w:ascii="Arial" w:hAnsi="Arial" w:cs="Arial"/>
          <w:sz w:val="24"/>
          <w:szCs w:val="24"/>
        </w:rPr>
        <w:t xml:space="preserve"> F</w:t>
      </w:r>
      <w:r w:rsidR="004E28B8" w:rsidRPr="00200383">
        <w:rPr>
          <w:rFonts w:ascii="Arial" w:hAnsi="Arial" w:cs="Arial"/>
          <w:sz w:val="24"/>
          <w:szCs w:val="24"/>
        </w:rPr>
        <w:t>or</w:t>
      </w:r>
      <w:r w:rsidR="00BB63A1">
        <w:rPr>
          <w:rFonts w:ascii="Arial" w:hAnsi="Arial" w:cs="Arial"/>
          <w:sz w:val="24"/>
          <w:szCs w:val="24"/>
        </w:rPr>
        <w:t>m used in</w:t>
      </w:r>
      <w:r w:rsidR="004E28B8" w:rsidRPr="00200383">
        <w:rPr>
          <w:rFonts w:ascii="Arial" w:hAnsi="Arial" w:cs="Arial"/>
          <w:sz w:val="24"/>
          <w:szCs w:val="24"/>
        </w:rPr>
        <w:t xml:space="preserve"> the </w:t>
      </w:r>
      <w:r w:rsidR="00BB63A1">
        <w:rPr>
          <w:rFonts w:ascii="Arial" w:hAnsi="Arial" w:cs="Arial"/>
          <w:sz w:val="24"/>
          <w:szCs w:val="24"/>
        </w:rPr>
        <w:t>Local Area</w:t>
      </w:r>
      <w:r w:rsidR="00640201">
        <w:rPr>
          <w:rFonts w:ascii="Arial" w:hAnsi="Arial" w:cs="Arial"/>
          <w:sz w:val="24"/>
          <w:szCs w:val="24"/>
        </w:rPr>
        <w:t xml:space="preserve"> consultation </w:t>
      </w:r>
      <w:r w:rsidR="004E28B8" w:rsidRPr="00200383">
        <w:rPr>
          <w:rFonts w:ascii="Arial" w:hAnsi="Arial" w:cs="Arial"/>
          <w:sz w:val="24"/>
          <w:szCs w:val="24"/>
        </w:rPr>
        <w:t>undertaken on the Intervention Shaft:</w:t>
      </w:r>
    </w:p>
    <w:p w14:paraId="5E842E27" w14:textId="33D90716" w:rsidR="00427EDF" w:rsidRPr="00200383" w:rsidRDefault="004E28B8" w:rsidP="00200383">
      <w:pPr>
        <w:ind w:left="360"/>
        <w:jc w:val="both"/>
        <w:rPr>
          <w:rFonts w:ascii="Arial" w:hAnsi="Arial" w:cs="Arial"/>
          <w:sz w:val="24"/>
          <w:szCs w:val="24"/>
        </w:rPr>
      </w:pPr>
      <w:r w:rsidRPr="00200383">
        <w:rPr>
          <w:rFonts w:ascii="Arial" w:hAnsi="Arial" w:cs="Arial"/>
          <w:noProof/>
          <w:sz w:val="24"/>
          <w:szCs w:val="24"/>
        </w:rPr>
        <w:lastRenderedPageBreak/>
        <w:drawing>
          <wp:inline distT="0" distB="0" distL="0" distR="0" wp14:anchorId="35F63C90" wp14:editId="5B851F63">
            <wp:extent cx="5059326" cy="7164551"/>
            <wp:effectExtent l="76200" t="76200" r="141605" b="132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04" t="12863" r="36549" b="17533"/>
                    <a:stretch/>
                  </pic:blipFill>
                  <pic:spPr bwMode="auto">
                    <a:xfrm>
                      <a:off x="0" y="0"/>
                      <a:ext cx="5073030" cy="71839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5493B5" w14:textId="032F1AEE" w:rsidR="00D47E93" w:rsidRPr="00200383" w:rsidRDefault="004E28B8" w:rsidP="00200383">
      <w:pPr>
        <w:spacing w:after="0" w:line="240" w:lineRule="auto"/>
        <w:ind w:left="360"/>
        <w:jc w:val="both"/>
        <w:rPr>
          <w:rFonts w:ascii="Arial" w:hAnsi="Arial" w:cs="Arial"/>
          <w:sz w:val="24"/>
          <w:szCs w:val="24"/>
        </w:rPr>
      </w:pPr>
      <w:r w:rsidRPr="00200383">
        <w:rPr>
          <w:rFonts w:ascii="Arial" w:hAnsi="Arial" w:cs="Arial"/>
          <w:sz w:val="24"/>
          <w:szCs w:val="24"/>
        </w:rPr>
        <w:t>T</w:t>
      </w:r>
      <w:r w:rsidR="00427EDF" w:rsidRPr="00200383">
        <w:rPr>
          <w:rFonts w:ascii="Arial" w:hAnsi="Arial" w:cs="Arial"/>
          <w:sz w:val="24"/>
          <w:szCs w:val="24"/>
        </w:rPr>
        <w:t xml:space="preserve">he public were </w:t>
      </w:r>
      <w:r w:rsidR="00E817AC">
        <w:rPr>
          <w:rFonts w:ascii="Arial" w:hAnsi="Arial" w:cs="Arial"/>
          <w:sz w:val="24"/>
          <w:szCs w:val="24"/>
        </w:rPr>
        <w:t>never</w:t>
      </w:r>
      <w:r w:rsidR="00427EDF" w:rsidRPr="00200383">
        <w:rPr>
          <w:rFonts w:ascii="Arial" w:hAnsi="Arial" w:cs="Arial"/>
          <w:sz w:val="24"/>
          <w:szCs w:val="24"/>
        </w:rPr>
        <w:t xml:space="preserve"> provided </w:t>
      </w:r>
      <w:r w:rsidR="00C422B0">
        <w:rPr>
          <w:rFonts w:ascii="Arial" w:hAnsi="Arial" w:cs="Arial"/>
          <w:sz w:val="24"/>
          <w:szCs w:val="24"/>
        </w:rPr>
        <w:t xml:space="preserve">with </w:t>
      </w:r>
      <w:r w:rsidR="00427EDF" w:rsidRPr="00200383">
        <w:rPr>
          <w:rFonts w:ascii="Arial" w:hAnsi="Arial" w:cs="Arial"/>
          <w:sz w:val="24"/>
          <w:szCs w:val="24"/>
        </w:rPr>
        <w:t>any alternatives to the shaft, either in the Preferred Route consultation or the local area consultation.  Options such as a station</w:t>
      </w:r>
      <w:r w:rsidR="00BB7F38" w:rsidRPr="00200383">
        <w:rPr>
          <w:rFonts w:ascii="Arial" w:hAnsi="Arial" w:cs="Arial"/>
          <w:sz w:val="24"/>
          <w:szCs w:val="24"/>
        </w:rPr>
        <w:t>,</w:t>
      </w:r>
      <w:r w:rsidR="00427EDF" w:rsidRPr="00200383">
        <w:rPr>
          <w:rFonts w:ascii="Arial" w:hAnsi="Arial" w:cs="Arial"/>
          <w:sz w:val="24"/>
          <w:szCs w:val="24"/>
        </w:rPr>
        <w:t xml:space="preserve"> or </w:t>
      </w:r>
      <w:r w:rsidR="002B4A74" w:rsidRPr="00200383">
        <w:rPr>
          <w:rFonts w:ascii="Arial" w:hAnsi="Arial" w:cs="Arial"/>
          <w:sz w:val="24"/>
          <w:szCs w:val="24"/>
        </w:rPr>
        <w:t xml:space="preserve">realistic </w:t>
      </w:r>
      <w:r w:rsidR="00427EDF" w:rsidRPr="00200383">
        <w:rPr>
          <w:rFonts w:ascii="Arial" w:hAnsi="Arial" w:cs="Arial"/>
          <w:sz w:val="24"/>
          <w:szCs w:val="24"/>
        </w:rPr>
        <w:t xml:space="preserve">alternatives to the shaft location were </w:t>
      </w:r>
      <w:r w:rsidR="00BB7F38" w:rsidRPr="00200383">
        <w:rPr>
          <w:rFonts w:ascii="Arial" w:hAnsi="Arial" w:cs="Arial"/>
          <w:sz w:val="24"/>
          <w:szCs w:val="24"/>
        </w:rPr>
        <w:t xml:space="preserve">not </w:t>
      </w:r>
      <w:r w:rsidR="00427EDF" w:rsidRPr="00200383">
        <w:rPr>
          <w:rFonts w:ascii="Arial" w:hAnsi="Arial" w:cs="Arial"/>
          <w:sz w:val="24"/>
          <w:szCs w:val="24"/>
        </w:rPr>
        <w:t>provided</w:t>
      </w:r>
      <w:r w:rsidR="00BB7F38" w:rsidRPr="00200383">
        <w:rPr>
          <w:rFonts w:ascii="Arial" w:hAnsi="Arial" w:cs="Arial"/>
          <w:sz w:val="24"/>
          <w:szCs w:val="24"/>
        </w:rPr>
        <w:t>.</w:t>
      </w:r>
      <w:r w:rsidR="001B551C">
        <w:rPr>
          <w:rFonts w:ascii="Arial" w:hAnsi="Arial" w:cs="Arial"/>
          <w:sz w:val="24"/>
          <w:szCs w:val="24"/>
        </w:rPr>
        <w:t xml:space="preserve"> </w:t>
      </w:r>
      <w:r w:rsidR="00BB7F38" w:rsidRPr="00200383">
        <w:rPr>
          <w:rFonts w:ascii="Arial" w:hAnsi="Arial" w:cs="Arial"/>
          <w:sz w:val="24"/>
          <w:szCs w:val="24"/>
        </w:rPr>
        <w:t xml:space="preserve">This is </w:t>
      </w:r>
      <w:proofErr w:type="gramStart"/>
      <w:r w:rsidR="00BB7F38" w:rsidRPr="00200383">
        <w:rPr>
          <w:rFonts w:ascii="Arial" w:hAnsi="Arial" w:cs="Arial"/>
          <w:sz w:val="24"/>
          <w:szCs w:val="24"/>
        </w:rPr>
        <w:t>despite the fact that</w:t>
      </w:r>
      <w:proofErr w:type="gramEnd"/>
      <w:r w:rsidR="00427EDF" w:rsidRPr="00200383">
        <w:rPr>
          <w:rFonts w:ascii="Arial" w:hAnsi="Arial" w:cs="Arial"/>
          <w:sz w:val="24"/>
          <w:szCs w:val="24"/>
        </w:rPr>
        <w:t xml:space="preserve"> RINA, the appointed Independent Experts, </w:t>
      </w:r>
      <w:r w:rsidR="00587648">
        <w:rPr>
          <w:rFonts w:ascii="Arial" w:hAnsi="Arial" w:cs="Arial"/>
          <w:sz w:val="24"/>
          <w:szCs w:val="24"/>
        </w:rPr>
        <w:t xml:space="preserve">made </w:t>
      </w:r>
      <w:r w:rsidR="00427EDF" w:rsidRPr="00200383">
        <w:rPr>
          <w:rFonts w:ascii="Arial" w:hAnsi="Arial" w:cs="Arial"/>
          <w:sz w:val="24"/>
          <w:szCs w:val="24"/>
        </w:rPr>
        <w:t>GADRA</w:t>
      </w:r>
      <w:r w:rsidR="0008173C">
        <w:rPr>
          <w:rFonts w:ascii="Arial" w:hAnsi="Arial" w:cs="Arial"/>
          <w:sz w:val="24"/>
          <w:szCs w:val="24"/>
        </w:rPr>
        <w:t xml:space="preserve"> </w:t>
      </w:r>
      <w:r w:rsidR="00427EDF" w:rsidRPr="00200383">
        <w:rPr>
          <w:rFonts w:ascii="Arial" w:hAnsi="Arial" w:cs="Arial"/>
          <w:sz w:val="24"/>
          <w:szCs w:val="24"/>
        </w:rPr>
        <w:t>aware of many other</w:t>
      </w:r>
      <w:r w:rsidR="002B4A74" w:rsidRPr="00200383">
        <w:rPr>
          <w:rFonts w:ascii="Arial" w:hAnsi="Arial" w:cs="Arial"/>
          <w:sz w:val="24"/>
          <w:szCs w:val="24"/>
        </w:rPr>
        <w:t xml:space="preserve"> possible</w:t>
      </w:r>
      <w:r w:rsidR="00427EDF" w:rsidRPr="00200383">
        <w:rPr>
          <w:rFonts w:ascii="Arial" w:hAnsi="Arial" w:cs="Arial"/>
          <w:sz w:val="24"/>
          <w:szCs w:val="24"/>
        </w:rPr>
        <w:t xml:space="preserve"> locations for this shaft</w:t>
      </w:r>
      <w:r w:rsidR="003F41DA" w:rsidRPr="00200383">
        <w:rPr>
          <w:rFonts w:ascii="Arial" w:hAnsi="Arial" w:cs="Arial"/>
          <w:sz w:val="24"/>
          <w:szCs w:val="24"/>
        </w:rPr>
        <w:t xml:space="preserve"> and indeed, communicated these on behalf of GADRA and other Residence Associations to the NTA.</w:t>
      </w:r>
    </w:p>
    <w:p w14:paraId="1E8E3011" w14:textId="77777777" w:rsidR="00D47E93" w:rsidRPr="00200383" w:rsidRDefault="00D47E93" w:rsidP="00200383">
      <w:pPr>
        <w:spacing w:after="0" w:line="240" w:lineRule="auto"/>
        <w:ind w:left="360"/>
        <w:jc w:val="both"/>
        <w:rPr>
          <w:rFonts w:ascii="Arial" w:hAnsi="Arial" w:cs="Arial"/>
          <w:sz w:val="24"/>
          <w:szCs w:val="24"/>
        </w:rPr>
      </w:pPr>
    </w:p>
    <w:p w14:paraId="5545414B" w14:textId="77777777" w:rsidR="0008173C" w:rsidRDefault="00B4310C" w:rsidP="00200383">
      <w:pPr>
        <w:spacing w:after="0" w:line="240" w:lineRule="auto"/>
        <w:ind w:left="360"/>
        <w:jc w:val="both"/>
        <w:rPr>
          <w:rFonts w:ascii="Arial" w:hAnsi="Arial" w:cs="Arial"/>
          <w:sz w:val="24"/>
          <w:szCs w:val="24"/>
        </w:rPr>
      </w:pPr>
      <w:r w:rsidRPr="00200383">
        <w:rPr>
          <w:rFonts w:ascii="Arial" w:hAnsi="Arial" w:cs="Arial"/>
          <w:sz w:val="24"/>
          <w:szCs w:val="24"/>
        </w:rPr>
        <w:lastRenderedPageBreak/>
        <w:t xml:space="preserve">The NTA attempted and </w:t>
      </w:r>
      <w:r w:rsidR="00EA2F44">
        <w:rPr>
          <w:rFonts w:ascii="Arial" w:hAnsi="Arial" w:cs="Arial"/>
          <w:sz w:val="24"/>
          <w:szCs w:val="24"/>
        </w:rPr>
        <w:t xml:space="preserve">have to date </w:t>
      </w:r>
      <w:r w:rsidRPr="00200383">
        <w:rPr>
          <w:rFonts w:ascii="Arial" w:hAnsi="Arial" w:cs="Arial"/>
          <w:sz w:val="24"/>
          <w:szCs w:val="24"/>
        </w:rPr>
        <w:t>succeeded in limiting this</w:t>
      </w:r>
      <w:r w:rsidR="000640BA">
        <w:rPr>
          <w:rFonts w:ascii="Arial" w:hAnsi="Arial" w:cs="Arial"/>
          <w:sz w:val="24"/>
          <w:szCs w:val="24"/>
        </w:rPr>
        <w:t xml:space="preserve"> to a meaningless</w:t>
      </w:r>
      <w:r w:rsidR="0075334D">
        <w:rPr>
          <w:rFonts w:ascii="Arial" w:hAnsi="Arial" w:cs="Arial"/>
          <w:sz w:val="24"/>
          <w:szCs w:val="24"/>
        </w:rPr>
        <w:t>,</w:t>
      </w:r>
      <w:r w:rsidRPr="00200383">
        <w:rPr>
          <w:rFonts w:ascii="Arial" w:hAnsi="Arial" w:cs="Arial"/>
          <w:sz w:val="24"/>
          <w:szCs w:val="24"/>
        </w:rPr>
        <w:t xml:space="preserve"> </w:t>
      </w:r>
      <w:r w:rsidR="000640BA">
        <w:rPr>
          <w:rFonts w:ascii="Arial" w:hAnsi="Arial" w:cs="Arial"/>
          <w:sz w:val="24"/>
          <w:szCs w:val="24"/>
        </w:rPr>
        <w:t xml:space="preserve">box ticking </w:t>
      </w:r>
      <w:r w:rsidR="00846073" w:rsidRPr="00200383">
        <w:rPr>
          <w:rFonts w:ascii="Arial" w:hAnsi="Arial" w:cs="Arial"/>
          <w:sz w:val="24"/>
          <w:szCs w:val="24"/>
        </w:rPr>
        <w:t>consultation</w:t>
      </w:r>
      <w:r w:rsidR="00E70610" w:rsidRPr="00200383">
        <w:rPr>
          <w:rFonts w:ascii="Arial" w:hAnsi="Arial" w:cs="Arial"/>
          <w:sz w:val="24"/>
          <w:szCs w:val="24"/>
        </w:rPr>
        <w:t xml:space="preserve">.  </w:t>
      </w:r>
      <w:r w:rsidR="002B4A74" w:rsidRPr="00200383">
        <w:rPr>
          <w:rFonts w:ascii="Arial" w:hAnsi="Arial" w:cs="Arial"/>
          <w:sz w:val="24"/>
          <w:szCs w:val="24"/>
        </w:rPr>
        <w:t>As w</w:t>
      </w:r>
      <w:r w:rsidR="0075334D">
        <w:rPr>
          <w:rFonts w:ascii="Arial" w:hAnsi="Arial" w:cs="Arial"/>
          <w:sz w:val="24"/>
          <w:szCs w:val="24"/>
        </w:rPr>
        <w:t xml:space="preserve">as the </w:t>
      </w:r>
      <w:r w:rsidR="00E70610" w:rsidRPr="00200383">
        <w:rPr>
          <w:rFonts w:ascii="Arial" w:hAnsi="Arial" w:cs="Arial"/>
          <w:sz w:val="24"/>
          <w:szCs w:val="24"/>
        </w:rPr>
        <w:t>experience in Metro North</w:t>
      </w:r>
      <w:r w:rsidR="003F41DA" w:rsidRPr="00200383">
        <w:rPr>
          <w:rFonts w:ascii="Arial" w:hAnsi="Arial" w:cs="Arial"/>
          <w:sz w:val="24"/>
          <w:szCs w:val="24"/>
        </w:rPr>
        <w:t>,</w:t>
      </w:r>
      <w:r w:rsidR="00E70610" w:rsidRPr="00200383">
        <w:rPr>
          <w:rFonts w:ascii="Arial" w:hAnsi="Arial" w:cs="Arial"/>
          <w:sz w:val="24"/>
          <w:szCs w:val="24"/>
        </w:rPr>
        <w:t xml:space="preserve"> the shaft </w:t>
      </w:r>
      <w:r w:rsidR="002B4A74" w:rsidRPr="00200383">
        <w:rPr>
          <w:rFonts w:ascii="Arial" w:hAnsi="Arial" w:cs="Arial"/>
          <w:sz w:val="24"/>
          <w:szCs w:val="24"/>
        </w:rPr>
        <w:t>then a</w:t>
      </w:r>
      <w:r w:rsidR="00F729CA">
        <w:rPr>
          <w:rFonts w:ascii="Arial" w:hAnsi="Arial" w:cs="Arial"/>
          <w:sz w:val="24"/>
          <w:szCs w:val="24"/>
        </w:rPr>
        <w:t>s</w:t>
      </w:r>
      <w:r w:rsidR="002B4A74" w:rsidRPr="00200383">
        <w:rPr>
          <w:rFonts w:ascii="Arial" w:hAnsi="Arial" w:cs="Arial"/>
          <w:sz w:val="24"/>
          <w:szCs w:val="24"/>
        </w:rPr>
        <w:t xml:space="preserve"> now </w:t>
      </w:r>
      <w:r w:rsidR="00F729CA">
        <w:rPr>
          <w:rFonts w:ascii="Arial" w:hAnsi="Arial" w:cs="Arial"/>
          <w:sz w:val="24"/>
          <w:szCs w:val="24"/>
        </w:rPr>
        <w:t>was</w:t>
      </w:r>
      <w:r w:rsidR="00E70610" w:rsidRPr="00200383">
        <w:rPr>
          <w:rFonts w:ascii="Arial" w:hAnsi="Arial" w:cs="Arial"/>
          <w:sz w:val="24"/>
          <w:szCs w:val="24"/>
        </w:rPr>
        <w:t xml:space="preserve"> kept under wraps for as long as possible</w:t>
      </w:r>
      <w:r w:rsidR="00427EDF" w:rsidRPr="00200383">
        <w:rPr>
          <w:rFonts w:ascii="Arial" w:hAnsi="Arial" w:cs="Arial"/>
          <w:sz w:val="24"/>
          <w:szCs w:val="24"/>
        </w:rPr>
        <w:t>,</w:t>
      </w:r>
      <w:r w:rsidR="00E70610" w:rsidRPr="00200383">
        <w:rPr>
          <w:rFonts w:ascii="Arial" w:hAnsi="Arial" w:cs="Arial"/>
          <w:sz w:val="24"/>
          <w:szCs w:val="24"/>
        </w:rPr>
        <w:t xml:space="preserve"> as it is</w:t>
      </w:r>
      <w:r w:rsidR="00427EDF" w:rsidRPr="00200383">
        <w:rPr>
          <w:rFonts w:ascii="Arial" w:hAnsi="Arial" w:cs="Arial"/>
          <w:sz w:val="24"/>
          <w:szCs w:val="24"/>
        </w:rPr>
        <w:t xml:space="preserve"> generally </w:t>
      </w:r>
      <w:r w:rsidR="00427EDF" w:rsidRPr="0008173C">
        <w:rPr>
          <w:rFonts w:ascii="Arial" w:hAnsi="Arial" w:cs="Arial"/>
          <w:sz w:val="24"/>
          <w:szCs w:val="24"/>
        </w:rPr>
        <w:t xml:space="preserve">perceived </w:t>
      </w:r>
      <w:r w:rsidR="00CA24BF" w:rsidRPr="0008173C">
        <w:rPr>
          <w:rFonts w:ascii="Arial" w:hAnsi="Arial" w:cs="Arial"/>
          <w:sz w:val="24"/>
          <w:szCs w:val="24"/>
        </w:rPr>
        <w:t>as</w:t>
      </w:r>
      <w:r w:rsidR="00CA24BF">
        <w:rPr>
          <w:rFonts w:ascii="Arial" w:hAnsi="Arial" w:cs="Arial"/>
          <w:sz w:val="24"/>
          <w:szCs w:val="24"/>
        </w:rPr>
        <w:t xml:space="preserve"> </w:t>
      </w:r>
      <w:r w:rsidR="00E70610" w:rsidRPr="00200383">
        <w:rPr>
          <w:rFonts w:ascii="Arial" w:hAnsi="Arial" w:cs="Arial"/>
          <w:sz w:val="24"/>
          <w:szCs w:val="24"/>
        </w:rPr>
        <w:t xml:space="preserve">a completely negative </w:t>
      </w:r>
      <w:r w:rsidR="00F5055B" w:rsidRPr="00200383">
        <w:rPr>
          <w:rFonts w:ascii="Arial" w:hAnsi="Arial" w:cs="Arial"/>
          <w:sz w:val="24"/>
          <w:szCs w:val="24"/>
        </w:rPr>
        <w:t>structure with no benefit to the area in which it is located</w:t>
      </w:r>
      <w:r w:rsidR="00427EDF" w:rsidRPr="00200383">
        <w:rPr>
          <w:rFonts w:ascii="Arial" w:hAnsi="Arial" w:cs="Arial"/>
          <w:sz w:val="24"/>
          <w:szCs w:val="24"/>
        </w:rPr>
        <w:t>.</w:t>
      </w:r>
    </w:p>
    <w:p w14:paraId="1A2A1B12" w14:textId="77777777" w:rsidR="0008173C" w:rsidRDefault="0008173C" w:rsidP="00200383">
      <w:pPr>
        <w:spacing w:after="0" w:line="240" w:lineRule="auto"/>
        <w:ind w:left="360"/>
        <w:jc w:val="both"/>
        <w:rPr>
          <w:rFonts w:ascii="Arial" w:hAnsi="Arial" w:cs="Arial"/>
          <w:sz w:val="24"/>
          <w:szCs w:val="24"/>
        </w:rPr>
      </w:pPr>
    </w:p>
    <w:p w14:paraId="0EE605C6" w14:textId="23ED5345" w:rsidR="00B32B98" w:rsidRPr="00200383" w:rsidRDefault="003F41DA" w:rsidP="00200383">
      <w:pPr>
        <w:spacing w:after="0" w:line="240" w:lineRule="auto"/>
        <w:ind w:left="360"/>
        <w:jc w:val="both"/>
        <w:rPr>
          <w:rFonts w:ascii="Arial" w:hAnsi="Arial" w:cs="Arial"/>
          <w:sz w:val="24"/>
          <w:szCs w:val="24"/>
        </w:rPr>
      </w:pPr>
      <w:r w:rsidRPr="00200383">
        <w:rPr>
          <w:rFonts w:ascii="Arial" w:hAnsi="Arial" w:cs="Arial"/>
          <w:sz w:val="24"/>
          <w:szCs w:val="24"/>
        </w:rPr>
        <w:t>In a strikingly similar set of circumstances</w:t>
      </w:r>
      <w:r w:rsidR="002B4A74" w:rsidRPr="00200383">
        <w:rPr>
          <w:rFonts w:ascii="Arial" w:hAnsi="Arial" w:cs="Arial"/>
          <w:sz w:val="24"/>
          <w:szCs w:val="24"/>
        </w:rPr>
        <w:t xml:space="preserve"> during the MetroNorth process</w:t>
      </w:r>
      <w:r w:rsidRPr="00200383">
        <w:rPr>
          <w:rFonts w:ascii="Arial" w:hAnsi="Arial" w:cs="Arial"/>
          <w:sz w:val="24"/>
          <w:szCs w:val="24"/>
        </w:rPr>
        <w:t xml:space="preserve">, </w:t>
      </w:r>
      <w:r w:rsidR="00BA20A8">
        <w:rPr>
          <w:rFonts w:ascii="Arial" w:hAnsi="Arial" w:cs="Arial"/>
          <w:sz w:val="24"/>
          <w:szCs w:val="24"/>
        </w:rPr>
        <w:t>residents</w:t>
      </w:r>
      <w:r w:rsidR="00FF0A6C">
        <w:rPr>
          <w:rFonts w:ascii="Arial" w:hAnsi="Arial" w:cs="Arial"/>
          <w:sz w:val="24"/>
          <w:szCs w:val="24"/>
        </w:rPr>
        <w:t xml:space="preserve"> </w:t>
      </w:r>
      <w:r w:rsidR="00BA20A8">
        <w:rPr>
          <w:rFonts w:ascii="Arial" w:hAnsi="Arial" w:cs="Arial"/>
          <w:sz w:val="24"/>
          <w:szCs w:val="24"/>
        </w:rPr>
        <w:t xml:space="preserve"> </w:t>
      </w:r>
      <w:r w:rsidRPr="00200383">
        <w:rPr>
          <w:rFonts w:ascii="Arial" w:hAnsi="Arial" w:cs="Arial"/>
          <w:sz w:val="24"/>
          <w:szCs w:val="24"/>
        </w:rPr>
        <w:t xml:space="preserve"> also</w:t>
      </w:r>
      <w:r w:rsidR="00F5055B" w:rsidRPr="00200383">
        <w:rPr>
          <w:rFonts w:ascii="Arial" w:hAnsi="Arial" w:cs="Arial"/>
          <w:sz w:val="24"/>
          <w:szCs w:val="24"/>
        </w:rPr>
        <w:t xml:space="preserve"> had to argue for</w:t>
      </w:r>
      <w:r w:rsidR="001D76B6" w:rsidRPr="00200383">
        <w:rPr>
          <w:rFonts w:ascii="Arial" w:hAnsi="Arial" w:cs="Arial"/>
          <w:sz w:val="24"/>
          <w:szCs w:val="24"/>
        </w:rPr>
        <w:t xml:space="preserve"> </w:t>
      </w:r>
      <w:r w:rsidR="00427EDF" w:rsidRPr="00200383">
        <w:rPr>
          <w:rFonts w:ascii="Arial" w:hAnsi="Arial" w:cs="Arial"/>
          <w:sz w:val="24"/>
          <w:szCs w:val="24"/>
        </w:rPr>
        <w:t xml:space="preserve">shaft </w:t>
      </w:r>
      <w:r w:rsidR="001D76B6" w:rsidRPr="00200383">
        <w:rPr>
          <w:rFonts w:ascii="Arial" w:hAnsi="Arial" w:cs="Arial"/>
          <w:sz w:val="24"/>
          <w:szCs w:val="24"/>
        </w:rPr>
        <w:t>details to be disclosed</w:t>
      </w:r>
      <w:r w:rsidR="00080FC7" w:rsidRPr="00200383">
        <w:rPr>
          <w:rFonts w:ascii="Arial" w:hAnsi="Arial" w:cs="Arial"/>
          <w:sz w:val="24"/>
          <w:szCs w:val="24"/>
        </w:rPr>
        <w:t xml:space="preserve"> in </w:t>
      </w:r>
      <w:r w:rsidR="00400A21">
        <w:rPr>
          <w:rFonts w:ascii="Arial" w:hAnsi="Arial" w:cs="Arial"/>
          <w:sz w:val="24"/>
          <w:szCs w:val="24"/>
        </w:rPr>
        <w:t xml:space="preserve">the </w:t>
      </w:r>
      <w:r w:rsidR="00080FC7" w:rsidRPr="00200383">
        <w:rPr>
          <w:rFonts w:ascii="Arial" w:hAnsi="Arial" w:cs="Arial"/>
          <w:sz w:val="24"/>
          <w:szCs w:val="24"/>
        </w:rPr>
        <w:t>consultation</w:t>
      </w:r>
      <w:r w:rsidR="00400A21">
        <w:rPr>
          <w:rFonts w:ascii="Arial" w:hAnsi="Arial" w:cs="Arial"/>
          <w:sz w:val="24"/>
          <w:szCs w:val="24"/>
        </w:rPr>
        <w:t xml:space="preserve"> ph</w:t>
      </w:r>
      <w:r w:rsidR="008B1AD0">
        <w:rPr>
          <w:rFonts w:ascii="Arial" w:hAnsi="Arial" w:cs="Arial"/>
          <w:sz w:val="24"/>
          <w:szCs w:val="24"/>
        </w:rPr>
        <w:t>ase.</w:t>
      </w:r>
      <w:r w:rsidRPr="00200383">
        <w:rPr>
          <w:rFonts w:ascii="Arial" w:hAnsi="Arial" w:cs="Arial"/>
          <w:sz w:val="24"/>
          <w:szCs w:val="24"/>
        </w:rPr>
        <w:t xml:space="preserve"> </w:t>
      </w:r>
      <w:r w:rsidR="00146758">
        <w:rPr>
          <w:rFonts w:ascii="Arial" w:hAnsi="Arial" w:cs="Arial"/>
          <w:sz w:val="24"/>
          <w:szCs w:val="24"/>
        </w:rPr>
        <w:t xml:space="preserve">At that </w:t>
      </w:r>
      <w:r w:rsidR="00EF5A3C">
        <w:rPr>
          <w:rFonts w:ascii="Arial" w:hAnsi="Arial" w:cs="Arial"/>
          <w:sz w:val="24"/>
          <w:szCs w:val="24"/>
        </w:rPr>
        <w:t>time,</w:t>
      </w:r>
      <w:r w:rsidR="00146758">
        <w:rPr>
          <w:rFonts w:ascii="Arial" w:hAnsi="Arial" w:cs="Arial"/>
          <w:sz w:val="24"/>
          <w:szCs w:val="24"/>
        </w:rPr>
        <w:t xml:space="preserve"> we </w:t>
      </w:r>
      <w:r w:rsidR="00A746B2" w:rsidRPr="00200383">
        <w:rPr>
          <w:rFonts w:ascii="Arial" w:hAnsi="Arial" w:cs="Arial"/>
          <w:sz w:val="24"/>
          <w:szCs w:val="24"/>
        </w:rPr>
        <w:t xml:space="preserve">were </w:t>
      </w:r>
      <w:r w:rsidR="00146758">
        <w:rPr>
          <w:rFonts w:ascii="Arial" w:hAnsi="Arial" w:cs="Arial"/>
          <w:sz w:val="24"/>
          <w:szCs w:val="24"/>
        </w:rPr>
        <w:t>fortunate</w:t>
      </w:r>
      <w:r w:rsidR="0008173C">
        <w:rPr>
          <w:rFonts w:ascii="Arial" w:hAnsi="Arial" w:cs="Arial"/>
          <w:sz w:val="24"/>
          <w:szCs w:val="24"/>
        </w:rPr>
        <w:t xml:space="preserve"> to be </w:t>
      </w:r>
      <w:r w:rsidR="00A746B2" w:rsidRPr="00200383">
        <w:rPr>
          <w:rFonts w:ascii="Arial" w:hAnsi="Arial" w:cs="Arial"/>
          <w:sz w:val="24"/>
          <w:szCs w:val="24"/>
        </w:rPr>
        <w:t xml:space="preserve">assisted by the </w:t>
      </w:r>
      <w:r w:rsidR="000C272A">
        <w:rPr>
          <w:rFonts w:ascii="Arial" w:hAnsi="Arial" w:cs="Arial"/>
          <w:sz w:val="24"/>
          <w:szCs w:val="24"/>
        </w:rPr>
        <w:t xml:space="preserve">now </w:t>
      </w:r>
      <w:r w:rsidR="00E443A1" w:rsidRPr="00200383">
        <w:rPr>
          <w:rFonts w:ascii="Arial" w:hAnsi="Arial" w:cs="Arial"/>
          <w:sz w:val="24"/>
          <w:szCs w:val="24"/>
        </w:rPr>
        <w:t>l</w:t>
      </w:r>
      <w:r w:rsidR="00A746B2" w:rsidRPr="00200383">
        <w:rPr>
          <w:rFonts w:ascii="Arial" w:hAnsi="Arial" w:cs="Arial"/>
          <w:sz w:val="24"/>
          <w:szCs w:val="24"/>
        </w:rPr>
        <w:t xml:space="preserve">ate Tim Brick DCC </w:t>
      </w:r>
      <w:r w:rsidR="00427EDF" w:rsidRPr="00200383">
        <w:rPr>
          <w:rFonts w:ascii="Arial" w:hAnsi="Arial" w:cs="Arial"/>
          <w:sz w:val="24"/>
          <w:szCs w:val="24"/>
        </w:rPr>
        <w:t>C</w:t>
      </w:r>
      <w:r w:rsidR="00A746B2" w:rsidRPr="00200383">
        <w:rPr>
          <w:rFonts w:ascii="Arial" w:hAnsi="Arial" w:cs="Arial"/>
          <w:sz w:val="24"/>
          <w:szCs w:val="24"/>
        </w:rPr>
        <w:t xml:space="preserve">ity </w:t>
      </w:r>
      <w:r w:rsidR="00427EDF" w:rsidRPr="00200383">
        <w:rPr>
          <w:rFonts w:ascii="Arial" w:hAnsi="Arial" w:cs="Arial"/>
          <w:sz w:val="24"/>
          <w:szCs w:val="24"/>
        </w:rPr>
        <w:t>E</w:t>
      </w:r>
      <w:r w:rsidR="00A746B2" w:rsidRPr="00200383">
        <w:rPr>
          <w:rFonts w:ascii="Arial" w:hAnsi="Arial" w:cs="Arial"/>
          <w:sz w:val="24"/>
          <w:szCs w:val="24"/>
        </w:rPr>
        <w:t>ngineer</w:t>
      </w:r>
      <w:r w:rsidRPr="00200383">
        <w:rPr>
          <w:rFonts w:ascii="Arial" w:hAnsi="Arial" w:cs="Arial"/>
          <w:sz w:val="24"/>
          <w:szCs w:val="24"/>
        </w:rPr>
        <w:t>,</w:t>
      </w:r>
      <w:r w:rsidR="00A746B2" w:rsidRPr="00200383">
        <w:rPr>
          <w:rFonts w:ascii="Arial" w:hAnsi="Arial" w:cs="Arial"/>
          <w:sz w:val="24"/>
          <w:szCs w:val="24"/>
        </w:rPr>
        <w:t xml:space="preserve"> who would not accept th</w:t>
      </w:r>
      <w:r w:rsidR="00E443A1" w:rsidRPr="00200383">
        <w:rPr>
          <w:rFonts w:ascii="Arial" w:hAnsi="Arial" w:cs="Arial"/>
          <w:sz w:val="24"/>
          <w:szCs w:val="24"/>
        </w:rPr>
        <w:t>at</w:t>
      </w:r>
      <w:r w:rsidR="00A746B2" w:rsidRPr="00200383">
        <w:rPr>
          <w:rFonts w:ascii="Arial" w:hAnsi="Arial" w:cs="Arial"/>
          <w:sz w:val="24"/>
          <w:szCs w:val="24"/>
        </w:rPr>
        <w:t xml:space="preserve"> the RPA were marking a structure </w:t>
      </w:r>
      <w:r w:rsidR="00D02B96" w:rsidRPr="00200383">
        <w:rPr>
          <w:rFonts w:ascii="Arial" w:hAnsi="Arial" w:cs="Arial"/>
          <w:sz w:val="24"/>
          <w:szCs w:val="24"/>
        </w:rPr>
        <w:t xml:space="preserve">of this size by a </w:t>
      </w:r>
      <w:r w:rsidR="00A063C5">
        <w:rPr>
          <w:rFonts w:ascii="Arial" w:hAnsi="Arial" w:cs="Arial"/>
          <w:sz w:val="24"/>
          <w:szCs w:val="24"/>
        </w:rPr>
        <w:t xml:space="preserve">simple </w:t>
      </w:r>
      <w:r w:rsidR="00D02B96" w:rsidRPr="00200383">
        <w:rPr>
          <w:rFonts w:ascii="Arial" w:hAnsi="Arial" w:cs="Arial"/>
          <w:sz w:val="24"/>
          <w:szCs w:val="24"/>
        </w:rPr>
        <w:t xml:space="preserve">dot on the maps and </w:t>
      </w:r>
      <w:r w:rsidR="00A0116E">
        <w:rPr>
          <w:rFonts w:ascii="Arial" w:hAnsi="Arial" w:cs="Arial"/>
          <w:sz w:val="24"/>
          <w:szCs w:val="24"/>
        </w:rPr>
        <w:t xml:space="preserve">therefore </w:t>
      </w:r>
      <w:r w:rsidR="00D02B96" w:rsidRPr="00200383">
        <w:rPr>
          <w:rFonts w:ascii="Arial" w:hAnsi="Arial" w:cs="Arial"/>
          <w:sz w:val="24"/>
          <w:szCs w:val="24"/>
        </w:rPr>
        <w:t xml:space="preserve">insisted on full disclosure. </w:t>
      </w:r>
      <w:r w:rsidR="00080FC7" w:rsidRPr="00200383">
        <w:rPr>
          <w:rFonts w:ascii="Arial" w:hAnsi="Arial" w:cs="Arial"/>
          <w:sz w:val="24"/>
          <w:szCs w:val="24"/>
        </w:rPr>
        <w:t>Unfortunately,</w:t>
      </w:r>
      <w:r w:rsidR="00184F5B" w:rsidRPr="00200383">
        <w:rPr>
          <w:rFonts w:ascii="Arial" w:hAnsi="Arial" w:cs="Arial"/>
          <w:sz w:val="24"/>
          <w:szCs w:val="24"/>
        </w:rPr>
        <w:t xml:space="preserve"> current DCC officials do </w:t>
      </w:r>
      <w:r w:rsidR="00184F5B" w:rsidRPr="0008173C">
        <w:rPr>
          <w:rFonts w:ascii="Arial" w:hAnsi="Arial" w:cs="Arial"/>
          <w:sz w:val="24"/>
          <w:szCs w:val="24"/>
        </w:rPr>
        <w:t xml:space="preserve">not </w:t>
      </w:r>
      <w:r w:rsidR="00553D8A" w:rsidRPr="0008173C">
        <w:rPr>
          <w:rFonts w:ascii="Arial" w:hAnsi="Arial" w:cs="Arial"/>
          <w:sz w:val="24"/>
          <w:szCs w:val="24"/>
        </w:rPr>
        <w:t xml:space="preserve">seem to </w:t>
      </w:r>
      <w:r w:rsidR="00184F5B" w:rsidRPr="0008173C">
        <w:rPr>
          <w:rFonts w:ascii="Arial" w:hAnsi="Arial" w:cs="Arial"/>
          <w:sz w:val="24"/>
          <w:szCs w:val="24"/>
        </w:rPr>
        <w:t xml:space="preserve">see </w:t>
      </w:r>
      <w:r w:rsidR="004E28B8" w:rsidRPr="0008173C">
        <w:rPr>
          <w:rFonts w:ascii="Arial" w:hAnsi="Arial" w:cs="Arial"/>
          <w:sz w:val="24"/>
          <w:szCs w:val="24"/>
        </w:rPr>
        <w:t>themselves</w:t>
      </w:r>
      <w:r w:rsidR="004E28B8" w:rsidRPr="00200383">
        <w:rPr>
          <w:rFonts w:ascii="Arial" w:hAnsi="Arial" w:cs="Arial"/>
          <w:sz w:val="24"/>
          <w:szCs w:val="24"/>
        </w:rPr>
        <w:t xml:space="preserve"> </w:t>
      </w:r>
      <w:r w:rsidR="004E28B8" w:rsidRPr="0008173C">
        <w:rPr>
          <w:rFonts w:ascii="Arial" w:hAnsi="Arial" w:cs="Arial"/>
          <w:sz w:val="24"/>
          <w:szCs w:val="24"/>
        </w:rPr>
        <w:t>in</w:t>
      </w:r>
      <w:r w:rsidR="00734B00" w:rsidRPr="0008173C">
        <w:rPr>
          <w:rFonts w:ascii="Arial" w:hAnsi="Arial" w:cs="Arial"/>
          <w:sz w:val="24"/>
          <w:szCs w:val="24"/>
        </w:rPr>
        <w:t xml:space="preserve"> the same way as the </w:t>
      </w:r>
      <w:r w:rsidR="00065F15" w:rsidRPr="0008173C">
        <w:rPr>
          <w:rFonts w:ascii="Arial" w:hAnsi="Arial" w:cs="Arial"/>
          <w:sz w:val="24"/>
          <w:szCs w:val="24"/>
        </w:rPr>
        <w:t>l</w:t>
      </w:r>
      <w:r w:rsidR="00734B00" w:rsidRPr="0008173C">
        <w:rPr>
          <w:rFonts w:ascii="Arial" w:hAnsi="Arial" w:cs="Arial"/>
          <w:sz w:val="24"/>
          <w:szCs w:val="24"/>
        </w:rPr>
        <w:t xml:space="preserve">ate Tim </w:t>
      </w:r>
      <w:r w:rsidR="00E443A1" w:rsidRPr="0008173C">
        <w:rPr>
          <w:rFonts w:ascii="Arial" w:hAnsi="Arial" w:cs="Arial"/>
          <w:sz w:val="24"/>
          <w:szCs w:val="24"/>
        </w:rPr>
        <w:t>B</w:t>
      </w:r>
      <w:r w:rsidR="00734B00" w:rsidRPr="0008173C">
        <w:rPr>
          <w:rFonts w:ascii="Arial" w:hAnsi="Arial" w:cs="Arial"/>
          <w:sz w:val="24"/>
          <w:szCs w:val="24"/>
        </w:rPr>
        <w:t>rick did</w:t>
      </w:r>
      <w:r w:rsidRPr="0008173C">
        <w:rPr>
          <w:rFonts w:ascii="Arial" w:hAnsi="Arial" w:cs="Arial"/>
          <w:sz w:val="24"/>
          <w:szCs w:val="24"/>
        </w:rPr>
        <w:t>,</w:t>
      </w:r>
      <w:r w:rsidRPr="00200383">
        <w:rPr>
          <w:rFonts w:ascii="Arial" w:hAnsi="Arial" w:cs="Arial"/>
          <w:sz w:val="24"/>
          <w:szCs w:val="24"/>
        </w:rPr>
        <w:t xml:space="preserve"> </w:t>
      </w:r>
      <w:r w:rsidR="00734B00" w:rsidRPr="00200383">
        <w:rPr>
          <w:rFonts w:ascii="Arial" w:hAnsi="Arial" w:cs="Arial"/>
          <w:sz w:val="24"/>
          <w:szCs w:val="24"/>
        </w:rPr>
        <w:t xml:space="preserve">as ‘defenders of the city’ and </w:t>
      </w:r>
      <w:r w:rsidR="003E2639" w:rsidRPr="00200383">
        <w:rPr>
          <w:rFonts w:ascii="Arial" w:hAnsi="Arial" w:cs="Arial"/>
          <w:sz w:val="24"/>
          <w:szCs w:val="24"/>
        </w:rPr>
        <w:t xml:space="preserve">are happy to give away a large </w:t>
      </w:r>
      <w:r w:rsidRPr="00200383">
        <w:rPr>
          <w:rFonts w:ascii="Arial" w:hAnsi="Arial" w:cs="Arial"/>
          <w:sz w:val="24"/>
          <w:szCs w:val="24"/>
        </w:rPr>
        <w:t>section</w:t>
      </w:r>
      <w:r w:rsidR="003E2639" w:rsidRPr="00200383">
        <w:rPr>
          <w:rFonts w:ascii="Arial" w:hAnsi="Arial" w:cs="Arial"/>
          <w:sz w:val="24"/>
          <w:szCs w:val="24"/>
        </w:rPr>
        <w:t xml:space="preserve"> o</w:t>
      </w:r>
      <w:r w:rsidR="00065F15" w:rsidRPr="00200383">
        <w:rPr>
          <w:rFonts w:ascii="Arial" w:hAnsi="Arial" w:cs="Arial"/>
          <w:sz w:val="24"/>
          <w:szCs w:val="24"/>
        </w:rPr>
        <w:t>f</w:t>
      </w:r>
      <w:r w:rsidR="003E2639" w:rsidRPr="00200383">
        <w:rPr>
          <w:rFonts w:ascii="Arial" w:hAnsi="Arial" w:cs="Arial"/>
          <w:sz w:val="24"/>
          <w:szCs w:val="24"/>
        </w:rPr>
        <w:t xml:space="preserve"> Albert College Park which </w:t>
      </w:r>
      <w:r w:rsidR="0021573D" w:rsidRPr="00200383">
        <w:rPr>
          <w:rFonts w:ascii="Arial" w:hAnsi="Arial" w:cs="Arial"/>
          <w:sz w:val="24"/>
          <w:szCs w:val="24"/>
        </w:rPr>
        <w:t xml:space="preserve">will </w:t>
      </w:r>
      <w:r w:rsidR="00224FAE">
        <w:rPr>
          <w:rFonts w:ascii="Arial" w:hAnsi="Arial" w:cs="Arial"/>
          <w:sz w:val="24"/>
          <w:szCs w:val="24"/>
        </w:rPr>
        <w:t xml:space="preserve">be </w:t>
      </w:r>
      <w:r w:rsidR="00065F15" w:rsidRPr="00200383">
        <w:rPr>
          <w:rFonts w:ascii="Arial" w:hAnsi="Arial" w:cs="Arial"/>
          <w:sz w:val="24"/>
          <w:szCs w:val="24"/>
        </w:rPr>
        <w:t>permanently</w:t>
      </w:r>
      <w:r w:rsidRPr="00200383">
        <w:rPr>
          <w:rFonts w:ascii="Arial" w:hAnsi="Arial" w:cs="Arial"/>
          <w:sz w:val="24"/>
          <w:szCs w:val="24"/>
        </w:rPr>
        <w:t xml:space="preserve"> sterilised</w:t>
      </w:r>
      <w:r w:rsidR="0021573D" w:rsidRPr="00200383">
        <w:rPr>
          <w:rFonts w:ascii="Arial" w:hAnsi="Arial" w:cs="Arial"/>
          <w:sz w:val="24"/>
          <w:szCs w:val="24"/>
        </w:rPr>
        <w:t xml:space="preserve"> for an above ground structure</w:t>
      </w:r>
      <w:r w:rsidRPr="00200383">
        <w:rPr>
          <w:rFonts w:ascii="Arial" w:hAnsi="Arial" w:cs="Arial"/>
          <w:sz w:val="24"/>
          <w:szCs w:val="24"/>
        </w:rPr>
        <w:t>,</w:t>
      </w:r>
      <w:r w:rsidR="00065F15" w:rsidRPr="00200383">
        <w:rPr>
          <w:rFonts w:ascii="Arial" w:hAnsi="Arial" w:cs="Arial"/>
          <w:sz w:val="24"/>
          <w:szCs w:val="24"/>
        </w:rPr>
        <w:t xml:space="preserve"> which the public</w:t>
      </w:r>
      <w:r w:rsidR="002B4A74" w:rsidRPr="00200383">
        <w:rPr>
          <w:rFonts w:ascii="Arial" w:hAnsi="Arial" w:cs="Arial"/>
          <w:sz w:val="24"/>
          <w:szCs w:val="24"/>
        </w:rPr>
        <w:t xml:space="preserve"> can n</w:t>
      </w:r>
      <w:r w:rsidR="00065F15" w:rsidRPr="00200383">
        <w:rPr>
          <w:rFonts w:ascii="Arial" w:hAnsi="Arial" w:cs="Arial"/>
          <w:sz w:val="24"/>
          <w:szCs w:val="24"/>
        </w:rPr>
        <w:t xml:space="preserve">ever </w:t>
      </w:r>
      <w:r w:rsidRPr="00200383">
        <w:rPr>
          <w:rFonts w:ascii="Arial" w:hAnsi="Arial" w:cs="Arial"/>
          <w:sz w:val="24"/>
          <w:szCs w:val="24"/>
        </w:rPr>
        <w:t>access, in addition to</w:t>
      </w:r>
      <w:r w:rsidR="0021573D" w:rsidRPr="00200383">
        <w:rPr>
          <w:rFonts w:ascii="Arial" w:hAnsi="Arial" w:cs="Arial"/>
          <w:sz w:val="24"/>
          <w:szCs w:val="24"/>
        </w:rPr>
        <w:t xml:space="preserve"> a large car </w:t>
      </w:r>
      <w:r w:rsidR="0058344E" w:rsidRPr="00200383">
        <w:rPr>
          <w:rFonts w:ascii="Arial" w:hAnsi="Arial" w:cs="Arial"/>
          <w:sz w:val="24"/>
          <w:szCs w:val="24"/>
        </w:rPr>
        <w:t xml:space="preserve">park which appears to be </w:t>
      </w:r>
      <w:r w:rsidR="00A609C2" w:rsidRPr="00200383">
        <w:rPr>
          <w:rFonts w:ascii="Arial" w:hAnsi="Arial" w:cs="Arial"/>
          <w:sz w:val="24"/>
          <w:szCs w:val="24"/>
        </w:rPr>
        <w:t>for</w:t>
      </w:r>
      <w:r w:rsidR="00EC6577" w:rsidRPr="00200383">
        <w:rPr>
          <w:rFonts w:ascii="Arial" w:hAnsi="Arial" w:cs="Arial"/>
          <w:sz w:val="24"/>
          <w:szCs w:val="24"/>
        </w:rPr>
        <w:t xml:space="preserve"> </w:t>
      </w:r>
      <w:r w:rsidR="00B32B98" w:rsidRPr="00200383">
        <w:rPr>
          <w:rFonts w:ascii="Arial" w:hAnsi="Arial" w:cs="Arial"/>
          <w:sz w:val="24"/>
          <w:szCs w:val="24"/>
        </w:rPr>
        <w:t>maintenance</w:t>
      </w:r>
      <w:r w:rsidR="00A609C2" w:rsidRPr="00200383">
        <w:rPr>
          <w:rFonts w:ascii="Arial" w:hAnsi="Arial" w:cs="Arial"/>
          <w:sz w:val="24"/>
          <w:szCs w:val="24"/>
        </w:rPr>
        <w:t xml:space="preserve"> vehicles</w:t>
      </w:r>
      <w:r w:rsidR="002B4A74" w:rsidRPr="00200383">
        <w:rPr>
          <w:rFonts w:ascii="Arial" w:hAnsi="Arial" w:cs="Arial"/>
          <w:sz w:val="24"/>
          <w:szCs w:val="24"/>
        </w:rPr>
        <w:t xml:space="preserve">. This large area is being taken from a </w:t>
      </w:r>
      <w:r w:rsidR="00A10DFC" w:rsidRPr="00200383">
        <w:rPr>
          <w:rFonts w:ascii="Arial" w:hAnsi="Arial" w:cs="Arial"/>
          <w:sz w:val="24"/>
          <w:szCs w:val="24"/>
        </w:rPr>
        <w:t>valuable</w:t>
      </w:r>
      <w:r w:rsidR="002B4A74" w:rsidRPr="00200383">
        <w:rPr>
          <w:rFonts w:ascii="Arial" w:hAnsi="Arial" w:cs="Arial"/>
          <w:sz w:val="24"/>
          <w:szCs w:val="24"/>
        </w:rPr>
        <w:t>,</w:t>
      </w:r>
      <w:r w:rsidR="00EC6577" w:rsidRPr="00200383">
        <w:rPr>
          <w:rFonts w:ascii="Arial" w:hAnsi="Arial" w:cs="Arial"/>
          <w:sz w:val="24"/>
          <w:szCs w:val="24"/>
        </w:rPr>
        <w:t xml:space="preserve"> </w:t>
      </w:r>
      <w:r w:rsidR="00EF5A3C" w:rsidRPr="00200383">
        <w:rPr>
          <w:rFonts w:ascii="Arial" w:hAnsi="Arial" w:cs="Arial"/>
          <w:sz w:val="24"/>
          <w:szCs w:val="24"/>
        </w:rPr>
        <w:t>busy,</w:t>
      </w:r>
      <w:r w:rsidR="004E28B8" w:rsidRPr="00200383">
        <w:rPr>
          <w:rFonts w:ascii="Arial" w:hAnsi="Arial" w:cs="Arial"/>
          <w:sz w:val="24"/>
          <w:szCs w:val="24"/>
        </w:rPr>
        <w:t xml:space="preserve"> </w:t>
      </w:r>
      <w:r w:rsidR="002B4A74" w:rsidRPr="00200383">
        <w:rPr>
          <w:rFonts w:ascii="Arial" w:hAnsi="Arial" w:cs="Arial"/>
          <w:sz w:val="24"/>
          <w:szCs w:val="24"/>
        </w:rPr>
        <w:t xml:space="preserve">and </w:t>
      </w:r>
      <w:r w:rsidR="0051418C" w:rsidRPr="00200383">
        <w:rPr>
          <w:rFonts w:ascii="Arial" w:hAnsi="Arial" w:cs="Arial"/>
          <w:sz w:val="24"/>
          <w:szCs w:val="24"/>
        </w:rPr>
        <w:t>much-loved</w:t>
      </w:r>
      <w:r w:rsidR="00A10DFC" w:rsidRPr="00200383">
        <w:rPr>
          <w:rFonts w:ascii="Arial" w:hAnsi="Arial" w:cs="Arial"/>
          <w:sz w:val="24"/>
          <w:szCs w:val="24"/>
        </w:rPr>
        <w:t xml:space="preserve"> city park when </w:t>
      </w:r>
      <w:r w:rsidR="006063FB" w:rsidRPr="00200383">
        <w:rPr>
          <w:rFonts w:ascii="Arial" w:hAnsi="Arial" w:cs="Arial"/>
          <w:sz w:val="24"/>
          <w:szCs w:val="24"/>
        </w:rPr>
        <w:t>it</w:t>
      </w:r>
      <w:r w:rsidR="00A10DFC" w:rsidRPr="00200383">
        <w:rPr>
          <w:rFonts w:ascii="Arial" w:hAnsi="Arial" w:cs="Arial"/>
          <w:sz w:val="24"/>
          <w:szCs w:val="24"/>
        </w:rPr>
        <w:t xml:space="preserve"> can be avoided.</w:t>
      </w:r>
    </w:p>
    <w:p w14:paraId="3ED3A0AF" w14:textId="57C83AC1" w:rsidR="00BB7F38" w:rsidRPr="00200383" w:rsidRDefault="00BB7F38" w:rsidP="00200383">
      <w:pPr>
        <w:spacing w:after="0" w:line="240" w:lineRule="auto"/>
        <w:ind w:left="360"/>
        <w:jc w:val="both"/>
        <w:rPr>
          <w:rFonts w:ascii="Arial" w:hAnsi="Arial" w:cs="Arial"/>
          <w:sz w:val="24"/>
          <w:szCs w:val="24"/>
        </w:rPr>
      </w:pPr>
    </w:p>
    <w:p w14:paraId="3504B663" w14:textId="3EA0E992" w:rsidR="00BB7F38" w:rsidRPr="00200383" w:rsidRDefault="00BB7F38" w:rsidP="00200383">
      <w:pPr>
        <w:ind w:left="360"/>
        <w:contextualSpacing/>
        <w:jc w:val="both"/>
        <w:rPr>
          <w:rFonts w:ascii="Arial" w:hAnsi="Arial" w:cs="Arial"/>
          <w:sz w:val="24"/>
          <w:szCs w:val="24"/>
        </w:rPr>
      </w:pPr>
      <w:r w:rsidRPr="00200383">
        <w:rPr>
          <w:rFonts w:ascii="Arial" w:hAnsi="Arial" w:cs="Arial"/>
          <w:sz w:val="24"/>
          <w:szCs w:val="24"/>
        </w:rPr>
        <w:t>It is our belief that realistic options need to be considered in determining an optimal solution and that the public need</w:t>
      </w:r>
      <w:r w:rsidR="00772E62">
        <w:rPr>
          <w:rFonts w:ascii="Arial" w:hAnsi="Arial" w:cs="Arial"/>
          <w:sz w:val="24"/>
          <w:szCs w:val="24"/>
        </w:rPr>
        <w:t>ed</w:t>
      </w:r>
      <w:r w:rsidRPr="00200383">
        <w:rPr>
          <w:rFonts w:ascii="Arial" w:hAnsi="Arial" w:cs="Arial"/>
          <w:sz w:val="24"/>
          <w:szCs w:val="24"/>
        </w:rPr>
        <w:t xml:space="preserve"> to be informed of these options for this to have been considered an open and fair consultation. In a case where a consultation only proposes questions on a narrow range of items, none of which include meaningful alternatives to the installation of a shaft or the location of said shaft, it is hardly a surprise that the responses made only refer to the small number of areas in which questions were raised.  </w:t>
      </w:r>
    </w:p>
    <w:p w14:paraId="6E1E90C6" w14:textId="25A4E162" w:rsidR="003F41DA" w:rsidRPr="00200383" w:rsidRDefault="003F41DA" w:rsidP="00200383">
      <w:pPr>
        <w:spacing w:after="0" w:line="240" w:lineRule="auto"/>
        <w:jc w:val="both"/>
        <w:rPr>
          <w:rFonts w:ascii="Arial" w:hAnsi="Arial" w:cs="Arial"/>
          <w:sz w:val="24"/>
          <w:szCs w:val="24"/>
        </w:rPr>
      </w:pPr>
    </w:p>
    <w:p w14:paraId="0B581B05" w14:textId="7D273D55" w:rsidR="005B2389" w:rsidRPr="00200383" w:rsidRDefault="003F41DA" w:rsidP="007476D8">
      <w:pPr>
        <w:pStyle w:val="ListParagraph"/>
        <w:numPr>
          <w:ilvl w:val="0"/>
          <w:numId w:val="6"/>
        </w:numPr>
        <w:spacing w:after="0" w:line="240" w:lineRule="auto"/>
        <w:jc w:val="both"/>
        <w:rPr>
          <w:rFonts w:ascii="Arial" w:eastAsia="Times New Roman" w:hAnsi="Arial" w:cs="Arial"/>
          <w:color w:val="222222"/>
          <w:kern w:val="0"/>
          <w:sz w:val="24"/>
          <w:szCs w:val="24"/>
          <w:lang w:eastAsia="en-GB"/>
          <w14:ligatures w14:val="none"/>
        </w:rPr>
      </w:pPr>
      <w:r w:rsidRPr="00200383">
        <w:rPr>
          <w:rFonts w:ascii="Arial" w:hAnsi="Arial" w:cs="Arial"/>
          <w:b/>
          <w:bCs/>
          <w:sz w:val="24"/>
          <w:szCs w:val="24"/>
        </w:rPr>
        <w:t>In item 11, the NTA state that th</w:t>
      </w:r>
      <w:r w:rsidR="00455EE6" w:rsidRPr="00200383">
        <w:rPr>
          <w:rFonts w:ascii="Arial" w:hAnsi="Arial" w:cs="Arial"/>
          <w:b/>
          <w:bCs/>
          <w:sz w:val="24"/>
          <w:szCs w:val="24"/>
        </w:rPr>
        <w:t>e</w:t>
      </w:r>
      <w:r w:rsidRPr="00200383">
        <w:rPr>
          <w:rFonts w:ascii="Arial" w:hAnsi="Arial" w:cs="Arial"/>
          <w:b/>
          <w:bCs/>
          <w:sz w:val="24"/>
          <w:szCs w:val="24"/>
        </w:rPr>
        <w:t xml:space="preserve"> large </w:t>
      </w:r>
      <w:r w:rsidR="008E63AF" w:rsidRPr="00200383">
        <w:rPr>
          <w:rFonts w:ascii="Arial" w:hAnsi="Arial" w:cs="Arial"/>
          <w:b/>
          <w:bCs/>
          <w:sz w:val="24"/>
          <w:szCs w:val="24"/>
        </w:rPr>
        <w:t>construction compound</w:t>
      </w:r>
      <w:r w:rsidRPr="00200383">
        <w:rPr>
          <w:rFonts w:ascii="Arial" w:hAnsi="Arial" w:cs="Arial"/>
          <w:b/>
          <w:bCs/>
          <w:sz w:val="24"/>
          <w:szCs w:val="24"/>
        </w:rPr>
        <w:t xml:space="preserve"> </w:t>
      </w:r>
      <w:r w:rsidR="00455EE6" w:rsidRPr="00200383">
        <w:rPr>
          <w:rFonts w:ascii="Arial" w:hAnsi="Arial" w:cs="Arial"/>
          <w:b/>
          <w:bCs/>
          <w:sz w:val="24"/>
          <w:szCs w:val="24"/>
        </w:rPr>
        <w:t xml:space="preserve">around the Intervention Shaft </w:t>
      </w:r>
      <w:r w:rsidRPr="00200383">
        <w:rPr>
          <w:rFonts w:ascii="Arial" w:hAnsi="Arial" w:cs="Arial"/>
          <w:b/>
          <w:bCs/>
          <w:sz w:val="24"/>
          <w:szCs w:val="24"/>
        </w:rPr>
        <w:t xml:space="preserve">is </w:t>
      </w:r>
      <w:r w:rsidR="00455EE6" w:rsidRPr="00200383">
        <w:rPr>
          <w:rFonts w:ascii="Arial" w:hAnsi="Arial" w:cs="Arial"/>
          <w:b/>
          <w:bCs/>
          <w:sz w:val="24"/>
          <w:szCs w:val="24"/>
        </w:rPr>
        <w:t>required</w:t>
      </w:r>
      <w:r w:rsidRPr="00200383">
        <w:rPr>
          <w:rFonts w:ascii="Arial" w:hAnsi="Arial" w:cs="Arial"/>
          <w:b/>
          <w:bCs/>
          <w:sz w:val="24"/>
          <w:szCs w:val="24"/>
        </w:rPr>
        <w:t xml:space="preserve"> for emergency vehicles and congregating passengers.</w:t>
      </w:r>
      <w:r w:rsidRPr="00200383">
        <w:rPr>
          <w:rFonts w:ascii="Arial" w:hAnsi="Arial" w:cs="Arial"/>
          <w:sz w:val="24"/>
          <w:szCs w:val="24"/>
        </w:rPr>
        <w:t xml:space="preserve">  </w:t>
      </w:r>
    </w:p>
    <w:p w14:paraId="06FB0AFE" w14:textId="77777777" w:rsidR="005B2389" w:rsidRPr="00200383" w:rsidRDefault="005B2389" w:rsidP="00200383">
      <w:pPr>
        <w:pStyle w:val="ListParagraph"/>
        <w:spacing w:after="0" w:line="240" w:lineRule="auto"/>
        <w:ind w:left="360"/>
        <w:jc w:val="both"/>
        <w:rPr>
          <w:rFonts w:ascii="Arial" w:hAnsi="Arial" w:cs="Arial"/>
          <w:sz w:val="24"/>
          <w:szCs w:val="24"/>
        </w:rPr>
      </w:pPr>
    </w:p>
    <w:p w14:paraId="76CAA1DE" w14:textId="6E4380BE" w:rsidR="00CC29ED" w:rsidRPr="00200383" w:rsidRDefault="008E63AF" w:rsidP="00200383">
      <w:pPr>
        <w:pStyle w:val="ListParagraph"/>
        <w:spacing w:after="0" w:line="240" w:lineRule="auto"/>
        <w:ind w:left="360"/>
        <w:jc w:val="both"/>
        <w:rPr>
          <w:rFonts w:ascii="Arial" w:eastAsia="Times New Roman" w:hAnsi="Arial" w:cs="Arial"/>
          <w:color w:val="222222"/>
          <w:kern w:val="0"/>
          <w:sz w:val="24"/>
          <w:szCs w:val="24"/>
          <w:lang w:eastAsia="en-GB"/>
          <w14:ligatures w14:val="none"/>
        </w:rPr>
      </w:pPr>
      <w:r w:rsidRPr="00200383">
        <w:rPr>
          <w:rFonts w:ascii="Arial" w:hAnsi="Arial" w:cs="Arial"/>
          <w:sz w:val="24"/>
          <w:szCs w:val="24"/>
        </w:rPr>
        <w:t>The Independent Expert</w:t>
      </w:r>
      <w:r w:rsidR="00DC23A2">
        <w:rPr>
          <w:rFonts w:ascii="Arial" w:hAnsi="Arial" w:cs="Arial"/>
          <w:sz w:val="24"/>
          <w:szCs w:val="24"/>
        </w:rPr>
        <w:t xml:space="preserve">s have informed us </w:t>
      </w:r>
      <w:r w:rsidR="00254D01">
        <w:rPr>
          <w:rFonts w:ascii="Arial" w:hAnsi="Arial" w:cs="Arial"/>
          <w:sz w:val="24"/>
          <w:szCs w:val="24"/>
        </w:rPr>
        <w:t xml:space="preserve">that </w:t>
      </w:r>
      <w:r w:rsidR="00686DAF" w:rsidRPr="00200383">
        <w:rPr>
          <w:rFonts w:ascii="Arial" w:hAnsi="Arial" w:cs="Arial"/>
          <w:sz w:val="24"/>
          <w:szCs w:val="24"/>
        </w:rPr>
        <w:t xml:space="preserve">custom and practice </w:t>
      </w:r>
      <w:r w:rsidR="00D305DA">
        <w:rPr>
          <w:rFonts w:ascii="Arial" w:hAnsi="Arial" w:cs="Arial"/>
          <w:sz w:val="24"/>
          <w:szCs w:val="24"/>
        </w:rPr>
        <w:t>in</w:t>
      </w:r>
      <w:r w:rsidR="0098555B" w:rsidRPr="00200383">
        <w:rPr>
          <w:rFonts w:ascii="Arial" w:hAnsi="Arial" w:cs="Arial"/>
          <w:sz w:val="24"/>
          <w:szCs w:val="24"/>
        </w:rPr>
        <w:t xml:space="preserve"> Metro’s worldwide </w:t>
      </w:r>
      <w:r w:rsidR="00D305DA">
        <w:rPr>
          <w:rFonts w:ascii="Arial" w:hAnsi="Arial" w:cs="Arial"/>
          <w:sz w:val="24"/>
          <w:szCs w:val="24"/>
        </w:rPr>
        <w:t xml:space="preserve">prove </w:t>
      </w:r>
      <w:r w:rsidR="008B1657" w:rsidRPr="00200383">
        <w:rPr>
          <w:rFonts w:ascii="Arial" w:hAnsi="Arial" w:cs="Arial"/>
          <w:sz w:val="24"/>
          <w:szCs w:val="24"/>
        </w:rPr>
        <w:t xml:space="preserve">that this is not the case. </w:t>
      </w:r>
      <w:r w:rsidR="003F41DA" w:rsidRPr="00200383">
        <w:rPr>
          <w:rFonts w:ascii="Arial" w:hAnsi="Arial" w:cs="Arial"/>
          <w:sz w:val="24"/>
          <w:szCs w:val="24"/>
        </w:rPr>
        <w:t xml:space="preserve">This shaft will be in a park – the </w:t>
      </w:r>
      <w:r w:rsidR="00665C5B">
        <w:rPr>
          <w:rFonts w:ascii="Arial" w:hAnsi="Arial" w:cs="Arial"/>
          <w:sz w:val="24"/>
          <w:szCs w:val="24"/>
        </w:rPr>
        <w:t xml:space="preserve">evacuating </w:t>
      </w:r>
      <w:r w:rsidR="003F41DA" w:rsidRPr="00200383">
        <w:rPr>
          <w:rFonts w:ascii="Arial" w:hAnsi="Arial" w:cs="Arial"/>
          <w:sz w:val="24"/>
          <w:szCs w:val="24"/>
        </w:rPr>
        <w:t xml:space="preserve">passengers will be able to congregate </w:t>
      </w:r>
      <w:r w:rsidR="00455EE6" w:rsidRPr="00200383">
        <w:rPr>
          <w:rFonts w:ascii="Arial" w:hAnsi="Arial" w:cs="Arial"/>
          <w:sz w:val="24"/>
          <w:szCs w:val="24"/>
        </w:rPr>
        <w:t xml:space="preserve">safely </w:t>
      </w:r>
      <w:r w:rsidR="003F41DA" w:rsidRPr="00200383">
        <w:rPr>
          <w:rFonts w:ascii="Arial" w:hAnsi="Arial" w:cs="Arial"/>
          <w:sz w:val="24"/>
          <w:szCs w:val="24"/>
        </w:rPr>
        <w:t>within the park without</w:t>
      </w:r>
      <w:r w:rsidR="00DE6109">
        <w:rPr>
          <w:rFonts w:ascii="Arial" w:hAnsi="Arial" w:cs="Arial"/>
          <w:sz w:val="24"/>
          <w:szCs w:val="24"/>
        </w:rPr>
        <w:t xml:space="preserve"> there being </w:t>
      </w:r>
      <w:r w:rsidR="003F41DA" w:rsidRPr="00200383">
        <w:rPr>
          <w:rFonts w:ascii="Arial" w:hAnsi="Arial" w:cs="Arial"/>
          <w:sz w:val="24"/>
          <w:szCs w:val="24"/>
        </w:rPr>
        <w:t>any need for an extended car park</w:t>
      </w:r>
      <w:r w:rsidR="00DE6109">
        <w:rPr>
          <w:rFonts w:ascii="Arial" w:hAnsi="Arial" w:cs="Arial"/>
          <w:sz w:val="24"/>
          <w:szCs w:val="24"/>
        </w:rPr>
        <w:t>.</w:t>
      </w:r>
      <w:r w:rsidR="003F41DA" w:rsidRPr="00200383">
        <w:rPr>
          <w:rFonts w:ascii="Arial" w:hAnsi="Arial" w:cs="Arial"/>
          <w:sz w:val="24"/>
          <w:szCs w:val="24"/>
        </w:rPr>
        <w:t xml:space="preserve">  </w:t>
      </w:r>
      <w:r w:rsidR="00455EE6" w:rsidRPr="00200383">
        <w:rPr>
          <w:rFonts w:ascii="Arial" w:hAnsi="Arial" w:cs="Arial"/>
          <w:sz w:val="24"/>
          <w:szCs w:val="24"/>
        </w:rPr>
        <w:t xml:space="preserve">Indeed, </w:t>
      </w:r>
      <w:r w:rsidR="005D389A">
        <w:rPr>
          <w:rFonts w:ascii="Arial" w:hAnsi="Arial" w:cs="Arial"/>
          <w:sz w:val="24"/>
          <w:szCs w:val="24"/>
        </w:rPr>
        <w:t>we</w:t>
      </w:r>
      <w:r w:rsidR="00455EE6" w:rsidRPr="00200383">
        <w:rPr>
          <w:rFonts w:ascii="Arial" w:hAnsi="Arial" w:cs="Arial"/>
          <w:sz w:val="24"/>
          <w:szCs w:val="24"/>
        </w:rPr>
        <w:t xml:space="preserve"> know that many DFB approved fire evacuation plans for large office buildings in Dublin City Centre incorporate local parks for this purpose, so there is absolutely no justification for not doing so in this case – especially as no public roads </w:t>
      </w:r>
      <w:proofErr w:type="gramStart"/>
      <w:r w:rsidR="00193336">
        <w:rPr>
          <w:rFonts w:ascii="Arial" w:hAnsi="Arial" w:cs="Arial"/>
          <w:sz w:val="24"/>
          <w:szCs w:val="24"/>
        </w:rPr>
        <w:t xml:space="preserve">have </w:t>
      </w:r>
      <w:r w:rsidR="00455EE6" w:rsidRPr="00200383">
        <w:rPr>
          <w:rFonts w:ascii="Arial" w:hAnsi="Arial" w:cs="Arial"/>
          <w:sz w:val="24"/>
          <w:szCs w:val="24"/>
        </w:rPr>
        <w:t>to</w:t>
      </w:r>
      <w:proofErr w:type="gramEnd"/>
      <w:r w:rsidR="00455EE6" w:rsidRPr="00200383">
        <w:rPr>
          <w:rFonts w:ascii="Arial" w:hAnsi="Arial" w:cs="Arial"/>
          <w:sz w:val="24"/>
          <w:szCs w:val="24"/>
        </w:rPr>
        <w:t xml:space="preserve"> be crossed to access </w:t>
      </w:r>
      <w:r w:rsidR="00193336">
        <w:rPr>
          <w:rFonts w:ascii="Arial" w:hAnsi="Arial" w:cs="Arial"/>
          <w:sz w:val="24"/>
          <w:szCs w:val="24"/>
        </w:rPr>
        <w:t xml:space="preserve">a </w:t>
      </w:r>
      <w:r w:rsidR="00455EE6" w:rsidRPr="00200383">
        <w:rPr>
          <w:rFonts w:ascii="Arial" w:hAnsi="Arial" w:cs="Arial"/>
          <w:sz w:val="24"/>
          <w:szCs w:val="24"/>
        </w:rPr>
        <w:t xml:space="preserve">safe congregation space.  </w:t>
      </w:r>
      <w:r w:rsidR="00CC29ED" w:rsidRPr="00200383">
        <w:rPr>
          <w:rFonts w:ascii="Arial" w:eastAsia="Times New Roman" w:hAnsi="Arial" w:cs="Arial"/>
          <w:color w:val="222222"/>
          <w:kern w:val="0"/>
          <w:sz w:val="24"/>
          <w:szCs w:val="24"/>
          <w:lang w:eastAsia="en-GB"/>
          <w14:ligatures w14:val="none"/>
        </w:rPr>
        <w:t xml:space="preserve">This would negate the NTAs assertion that the large area around the intervention shaft is required for congregating passengers. </w:t>
      </w:r>
    </w:p>
    <w:p w14:paraId="160B0612" w14:textId="77777777" w:rsidR="00427EDF" w:rsidRPr="00200383" w:rsidRDefault="00427EDF" w:rsidP="00200383">
      <w:pPr>
        <w:spacing w:after="0" w:line="240" w:lineRule="auto"/>
        <w:ind w:left="360"/>
        <w:jc w:val="both"/>
        <w:rPr>
          <w:rFonts w:ascii="Arial" w:hAnsi="Arial" w:cs="Arial"/>
          <w:sz w:val="24"/>
          <w:szCs w:val="24"/>
        </w:rPr>
      </w:pPr>
    </w:p>
    <w:p w14:paraId="28455011" w14:textId="62C01427" w:rsidR="003D1C62" w:rsidRDefault="00054293" w:rsidP="00200383">
      <w:pPr>
        <w:spacing w:after="0" w:line="240" w:lineRule="auto"/>
        <w:ind w:left="360"/>
        <w:jc w:val="both"/>
        <w:rPr>
          <w:rFonts w:ascii="Arial" w:eastAsia="Times New Roman" w:hAnsi="Arial" w:cs="Arial"/>
          <w:color w:val="222222"/>
          <w:kern w:val="0"/>
          <w:sz w:val="24"/>
          <w:szCs w:val="24"/>
          <w:lang w:eastAsia="en-GB"/>
          <w14:ligatures w14:val="none"/>
        </w:rPr>
      </w:pPr>
      <w:r w:rsidRPr="00200383">
        <w:rPr>
          <w:rFonts w:ascii="Arial" w:hAnsi="Arial" w:cs="Arial"/>
          <w:sz w:val="24"/>
          <w:szCs w:val="24"/>
        </w:rPr>
        <w:t xml:space="preserve">RINA have informed us of </w:t>
      </w:r>
      <w:r w:rsidR="00B26160" w:rsidRPr="00200383">
        <w:rPr>
          <w:rFonts w:ascii="Arial" w:hAnsi="Arial" w:cs="Arial"/>
          <w:sz w:val="24"/>
          <w:szCs w:val="24"/>
        </w:rPr>
        <w:t>international</w:t>
      </w:r>
      <w:r w:rsidRPr="00200383">
        <w:rPr>
          <w:rFonts w:ascii="Arial" w:hAnsi="Arial" w:cs="Arial"/>
          <w:sz w:val="24"/>
          <w:szCs w:val="24"/>
        </w:rPr>
        <w:t xml:space="preserve"> standards and best practice </w:t>
      </w:r>
      <w:r w:rsidR="00455EE6" w:rsidRPr="00200383">
        <w:rPr>
          <w:rFonts w:ascii="Arial" w:hAnsi="Arial" w:cs="Arial"/>
          <w:sz w:val="24"/>
          <w:szCs w:val="24"/>
        </w:rPr>
        <w:t>and</w:t>
      </w:r>
      <w:r w:rsidR="00CC29ED" w:rsidRPr="00200383">
        <w:rPr>
          <w:rFonts w:ascii="Arial" w:hAnsi="Arial" w:cs="Arial"/>
          <w:sz w:val="24"/>
          <w:szCs w:val="24"/>
        </w:rPr>
        <w:t xml:space="preserve">, having </w:t>
      </w:r>
      <w:r w:rsidR="00CC29ED" w:rsidRPr="00200383">
        <w:rPr>
          <w:rFonts w:ascii="Arial" w:eastAsia="Times New Roman" w:hAnsi="Arial" w:cs="Arial"/>
          <w:color w:val="222222"/>
          <w:kern w:val="0"/>
          <w:sz w:val="24"/>
          <w:szCs w:val="24"/>
          <w:lang w:eastAsia="en-GB"/>
          <w14:ligatures w14:val="none"/>
        </w:rPr>
        <w:t>looked</w:t>
      </w:r>
      <w:r w:rsidR="00FF7244" w:rsidRPr="00200383">
        <w:rPr>
          <w:rFonts w:ascii="Arial" w:eastAsia="Times New Roman" w:hAnsi="Arial" w:cs="Arial"/>
          <w:color w:val="222222"/>
          <w:kern w:val="0"/>
          <w:sz w:val="24"/>
          <w:szCs w:val="24"/>
          <w:lang w:eastAsia="en-GB"/>
          <w14:ligatures w14:val="none"/>
        </w:rPr>
        <w:t xml:space="preserve"> </w:t>
      </w:r>
      <w:r w:rsidR="00D027B0" w:rsidRPr="00200383">
        <w:rPr>
          <w:rFonts w:ascii="Arial" w:eastAsia="Times New Roman" w:hAnsi="Arial" w:cs="Arial"/>
          <w:color w:val="222222"/>
          <w:kern w:val="0"/>
          <w:sz w:val="24"/>
          <w:szCs w:val="24"/>
          <w:lang w:eastAsia="en-GB"/>
          <w14:ligatures w14:val="none"/>
        </w:rPr>
        <w:t xml:space="preserve">at the alignment </w:t>
      </w:r>
      <w:r w:rsidR="00200383" w:rsidRPr="00200383">
        <w:rPr>
          <w:rFonts w:ascii="Arial" w:eastAsia="Times New Roman" w:hAnsi="Arial" w:cs="Arial"/>
          <w:color w:val="222222"/>
          <w:kern w:val="0"/>
          <w:sz w:val="24"/>
          <w:szCs w:val="24"/>
          <w:lang w:eastAsia="en-GB"/>
          <w14:ligatures w14:val="none"/>
        </w:rPr>
        <w:t>drawings, we</w:t>
      </w:r>
      <w:r w:rsidR="008951E5" w:rsidRPr="00200383">
        <w:rPr>
          <w:rFonts w:ascii="Arial" w:eastAsia="Times New Roman" w:hAnsi="Arial" w:cs="Arial"/>
          <w:color w:val="222222"/>
          <w:kern w:val="0"/>
          <w:sz w:val="24"/>
          <w:szCs w:val="24"/>
          <w:lang w:eastAsia="en-GB"/>
          <w14:ligatures w14:val="none"/>
        </w:rPr>
        <w:t xml:space="preserve"> </w:t>
      </w:r>
      <w:r w:rsidR="00174C1D" w:rsidRPr="00200383">
        <w:rPr>
          <w:rFonts w:ascii="Arial" w:eastAsia="Times New Roman" w:hAnsi="Arial" w:cs="Arial"/>
          <w:color w:val="222222"/>
          <w:kern w:val="0"/>
          <w:sz w:val="24"/>
          <w:szCs w:val="24"/>
          <w:lang w:eastAsia="en-GB"/>
          <w14:ligatures w14:val="none"/>
        </w:rPr>
        <w:t>made a proposal into</w:t>
      </w:r>
      <w:r w:rsidR="00D027B0" w:rsidRPr="00200383">
        <w:rPr>
          <w:rFonts w:ascii="Arial" w:eastAsia="Times New Roman" w:hAnsi="Arial" w:cs="Arial"/>
          <w:color w:val="222222"/>
          <w:kern w:val="0"/>
          <w:sz w:val="24"/>
          <w:szCs w:val="24"/>
          <w:lang w:eastAsia="en-GB"/>
          <w14:ligatures w14:val="none"/>
        </w:rPr>
        <w:t xml:space="preserve"> the RO application that </w:t>
      </w:r>
      <w:r w:rsidR="008951E5" w:rsidRPr="00200383">
        <w:rPr>
          <w:rFonts w:ascii="Arial" w:eastAsia="Times New Roman" w:hAnsi="Arial" w:cs="Arial"/>
          <w:color w:val="222222"/>
          <w:kern w:val="0"/>
          <w:sz w:val="24"/>
          <w:szCs w:val="24"/>
          <w:lang w:eastAsia="en-GB"/>
          <w14:ligatures w14:val="none"/>
        </w:rPr>
        <w:t>the layby</w:t>
      </w:r>
      <w:r w:rsidR="00D027B0" w:rsidRPr="00200383">
        <w:rPr>
          <w:rFonts w:ascii="Arial" w:eastAsia="Times New Roman" w:hAnsi="Arial" w:cs="Arial"/>
          <w:color w:val="222222"/>
          <w:kern w:val="0"/>
          <w:sz w:val="24"/>
          <w:szCs w:val="24"/>
          <w:lang w:eastAsia="en-GB"/>
          <w14:ligatures w14:val="none"/>
        </w:rPr>
        <w:t xml:space="preserve"> into the side reservation of Ballymun </w:t>
      </w:r>
      <w:r w:rsidR="008951E5" w:rsidRPr="00200383">
        <w:rPr>
          <w:rFonts w:ascii="Arial" w:eastAsia="Times New Roman" w:hAnsi="Arial" w:cs="Arial"/>
          <w:color w:val="222222"/>
          <w:kern w:val="0"/>
          <w:sz w:val="24"/>
          <w:szCs w:val="24"/>
          <w:lang w:eastAsia="en-GB"/>
          <w14:ligatures w14:val="none"/>
        </w:rPr>
        <w:t>R</w:t>
      </w:r>
      <w:r w:rsidR="00D027B0" w:rsidRPr="00200383">
        <w:rPr>
          <w:rFonts w:ascii="Arial" w:eastAsia="Times New Roman" w:hAnsi="Arial" w:cs="Arial"/>
          <w:color w:val="222222"/>
          <w:kern w:val="0"/>
          <w:sz w:val="24"/>
          <w:szCs w:val="24"/>
          <w:lang w:eastAsia="en-GB"/>
          <w14:ligatures w14:val="none"/>
        </w:rPr>
        <w:t xml:space="preserve">oad is </w:t>
      </w:r>
      <w:r w:rsidR="00CB29BD">
        <w:rPr>
          <w:rFonts w:ascii="Arial" w:eastAsia="Times New Roman" w:hAnsi="Arial" w:cs="Arial"/>
          <w:color w:val="222222"/>
          <w:kern w:val="0"/>
          <w:sz w:val="24"/>
          <w:szCs w:val="24"/>
          <w:lang w:eastAsia="en-GB"/>
          <w14:ligatures w14:val="none"/>
        </w:rPr>
        <w:t xml:space="preserve">created </w:t>
      </w:r>
      <w:r w:rsidR="00501138">
        <w:rPr>
          <w:rFonts w:ascii="Arial" w:eastAsia="Times New Roman" w:hAnsi="Arial" w:cs="Arial"/>
          <w:color w:val="222222"/>
          <w:kern w:val="0"/>
          <w:sz w:val="24"/>
          <w:szCs w:val="24"/>
          <w:lang w:eastAsia="en-GB"/>
          <w14:ligatures w14:val="none"/>
        </w:rPr>
        <w:t>and</w:t>
      </w:r>
      <w:r w:rsidR="00D027B0" w:rsidRPr="00200383">
        <w:rPr>
          <w:rFonts w:ascii="Arial" w:eastAsia="Times New Roman" w:hAnsi="Arial" w:cs="Arial"/>
          <w:color w:val="222222"/>
          <w:kern w:val="0"/>
          <w:sz w:val="24"/>
          <w:szCs w:val="24"/>
          <w:lang w:eastAsia="en-GB"/>
          <w14:ligatures w14:val="none"/>
        </w:rPr>
        <w:t xml:space="preserve"> marked for fire and emergency vehicles.</w:t>
      </w:r>
      <w:r w:rsidR="00FA6FAF">
        <w:rPr>
          <w:rFonts w:ascii="Arial" w:eastAsia="Times New Roman" w:hAnsi="Arial" w:cs="Arial"/>
          <w:color w:val="222222"/>
          <w:kern w:val="0"/>
          <w:sz w:val="24"/>
          <w:szCs w:val="24"/>
          <w:lang w:eastAsia="en-GB"/>
          <w14:ligatures w14:val="none"/>
        </w:rPr>
        <w:t xml:space="preserve"> </w:t>
      </w:r>
      <w:r w:rsidR="002751B1" w:rsidRPr="00200383">
        <w:rPr>
          <w:rFonts w:ascii="Arial" w:eastAsia="Times New Roman" w:hAnsi="Arial" w:cs="Arial"/>
          <w:color w:val="222222"/>
          <w:kern w:val="0"/>
          <w:sz w:val="24"/>
          <w:szCs w:val="24"/>
          <w:lang w:eastAsia="en-GB"/>
          <w14:ligatures w14:val="none"/>
        </w:rPr>
        <w:t>T</w:t>
      </w:r>
      <w:r w:rsidR="00D027B0" w:rsidRPr="00200383">
        <w:rPr>
          <w:rFonts w:ascii="Arial" w:eastAsia="Times New Roman" w:hAnsi="Arial" w:cs="Arial"/>
          <w:color w:val="222222"/>
          <w:kern w:val="0"/>
          <w:sz w:val="24"/>
          <w:szCs w:val="24"/>
          <w:lang w:eastAsia="en-GB"/>
          <w14:ligatures w14:val="none"/>
        </w:rPr>
        <w:t xml:space="preserve">he </w:t>
      </w:r>
      <w:r w:rsidR="00455EE6" w:rsidRPr="00200383">
        <w:rPr>
          <w:rFonts w:ascii="Arial" w:eastAsia="Times New Roman" w:hAnsi="Arial" w:cs="Arial"/>
          <w:color w:val="222222"/>
          <w:kern w:val="0"/>
          <w:sz w:val="24"/>
          <w:szCs w:val="24"/>
          <w:lang w:eastAsia="en-GB"/>
          <w14:ligatures w14:val="none"/>
        </w:rPr>
        <w:t xml:space="preserve">layby </w:t>
      </w:r>
      <w:r w:rsidR="00D027B0" w:rsidRPr="00200383">
        <w:rPr>
          <w:rFonts w:ascii="Arial" w:eastAsia="Times New Roman" w:hAnsi="Arial" w:cs="Arial"/>
          <w:color w:val="222222"/>
          <w:kern w:val="0"/>
          <w:sz w:val="24"/>
          <w:szCs w:val="24"/>
          <w:lang w:eastAsia="en-GB"/>
          <w14:ligatures w14:val="none"/>
        </w:rPr>
        <w:t>could fall within 20 metres of the entrance of the shaft and thus</w:t>
      </w:r>
      <w:r w:rsidR="00174C1D" w:rsidRPr="00200383">
        <w:rPr>
          <w:rFonts w:ascii="Arial" w:eastAsia="Times New Roman" w:hAnsi="Arial" w:cs="Arial"/>
          <w:color w:val="222222"/>
          <w:kern w:val="0"/>
          <w:sz w:val="24"/>
          <w:szCs w:val="24"/>
          <w:lang w:eastAsia="en-GB"/>
          <w14:ligatures w14:val="none"/>
        </w:rPr>
        <w:t xml:space="preserve"> would</w:t>
      </w:r>
      <w:r w:rsidR="00D027B0" w:rsidRPr="00200383">
        <w:rPr>
          <w:rFonts w:ascii="Arial" w:eastAsia="Times New Roman" w:hAnsi="Arial" w:cs="Arial"/>
          <w:color w:val="222222"/>
          <w:kern w:val="0"/>
          <w:sz w:val="24"/>
          <w:szCs w:val="24"/>
          <w:lang w:eastAsia="en-GB"/>
          <w14:ligatures w14:val="none"/>
        </w:rPr>
        <w:t xml:space="preserve"> meet DFB’s </w:t>
      </w:r>
      <w:r w:rsidR="008951E5" w:rsidRPr="00200383">
        <w:rPr>
          <w:rFonts w:ascii="Arial" w:eastAsia="Times New Roman" w:hAnsi="Arial" w:cs="Arial"/>
          <w:color w:val="222222"/>
          <w:kern w:val="0"/>
          <w:sz w:val="24"/>
          <w:szCs w:val="24"/>
          <w:lang w:eastAsia="en-GB"/>
          <w14:ligatures w14:val="none"/>
        </w:rPr>
        <w:t>requirements. This</w:t>
      </w:r>
      <w:r w:rsidR="00D027B0" w:rsidRPr="00200383">
        <w:rPr>
          <w:rFonts w:ascii="Arial" w:eastAsia="Times New Roman" w:hAnsi="Arial" w:cs="Arial"/>
          <w:color w:val="222222"/>
          <w:kern w:val="0"/>
          <w:sz w:val="24"/>
          <w:szCs w:val="24"/>
          <w:lang w:eastAsia="en-GB"/>
          <w14:ligatures w14:val="none"/>
        </w:rPr>
        <w:t xml:space="preserve"> would enable </w:t>
      </w:r>
      <w:r w:rsidR="00174C1D" w:rsidRPr="00200383">
        <w:rPr>
          <w:rFonts w:ascii="Arial" w:eastAsia="Times New Roman" w:hAnsi="Arial" w:cs="Arial"/>
          <w:color w:val="222222"/>
          <w:kern w:val="0"/>
          <w:sz w:val="24"/>
          <w:szCs w:val="24"/>
          <w:lang w:eastAsia="en-GB"/>
          <w14:ligatures w14:val="none"/>
        </w:rPr>
        <w:t>all</w:t>
      </w:r>
      <w:r w:rsidR="00D027B0" w:rsidRPr="00200383">
        <w:rPr>
          <w:rFonts w:ascii="Arial" w:eastAsia="Times New Roman" w:hAnsi="Arial" w:cs="Arial"/>
          <w:color w:val="222222"/>
          <w:kern w:val="0"/>
          <w:sz w:val="24"/>
          <w:szCs w:val="24"/>
          <w:lang w:eastAsia="en-GB"/>
          <w14:ligatures w14:val="none"/>
        </w:rPr>
        <w:t xml:space="preserve"> the parking for </w:t>
      </w:r>
      <w:r w:rsidR="00174C1D" w:rsidRPr="00200383">
        <w:rPr>
          <w:rFonts w:ascii="Arial" w:eastAsia="Times New Roman" w:hAnsi="Arial" w:cs="Arial"/>
          <w:color w:val="222222"/>
          <w:kern w:val="0"/>
          <w:sz w:val="24"/>
          <w:szCs w:val="24"/>
          <w:lang w:eastAsia="en-GB"/>
          <w14:ligatures w14:val="none"/>
        </w:rPr>
        <w:t>emergency vehicles</w:t>
      </w:r>
      <w:r w:rsidR="00D027B0" w:rsidRPr="00200383">
        <w:rPr>
          <w:rFonts w:ascii="Arial" w:eastAsia="Times New Roman" w:hAnsi="Arial" w:cs="Arial"/>
          <w:color w:val="222222"/>
          <w:kern w:val="0"/>
          <w:sz w:val="24"/>
          <w:szCs w:val="24"/>
          <w:lang w:eastAsia="en-GB"/>
          <w14:ligatures w14:val="none"/>
        </w:rPr>
        <w:t xml:space="preserve"> to be outside the park boundaries, with a single large double gate facing the layby</w:t>
      </w:r>
      <w:r w:rsidR="002751B1" w:rsidRPr="00200383">
        <w:rPr>
          <w:rFonts w:ascii="Arial" w:eastAsia="Times New Roman" w:hAnsi="Arial" w:cs="Arial"/>
          <w:color w:val="222222"/>
          <w:kern w:val="0"/>
          <w:sz w:val="24"/>
          <w:szCs w:val="24"/>
          <w:lang w:eastAsia="en-GB"/>
          <w14:ligatures w14:val="none"/>
        </w:rPr>
        <w:t>.</w:t>
      </w:r>
      <w:r w:rsidR="009D2E10">
        <w:rPr>
          <w:rFonts w:ascii="Arial" w:eastAsia="Times New Roman" w:hAnsi="Arial" w:cs="Arial"/>
          <w:color w:val="222222"/>
          <w:kern w:val="0"/>
          <w:sz w:val="24"/>
          <w:szCs w:val="24"/>
          <w:lang w:eastAsia="en-GB"/>
          <w14:ligatures w14:val="none"/>
        </w:rPr>
        <w:t xml:space="preserve"> </w:t>
      </w:r>
      <w:r w:rsidR="00CC29ED" w:rsidRPr="00200383">
        <w:rPr>
          <w:rFonts w:ascii="Arial" w:eastAsia="Times New Roman" w:hAnsi="Arial" w:cs="Arial"/>
          <w:color w:val="222222"/>
          <w:kern w:val="0"/>
          <w:sz w:val="24"/>
          <w:szCs w:val="24"/>
          <w:lang w:eastAsia="en-GB"/>
          <w14:ligatures w14:val="none"/>
        </w:rPr>
        <w:t>This is an option that would negate the NTAs assertion that the large area around the intervention shaft is required for emergency vehicles.</w:t>
      </w:r>
    </w:p>
    <w:p w14:paraId="774859BE" w14:textId="16BE9420" w:rsidR="009D1E31" w:rsidRPr="00200383" w:rsidRDefault="00CC29ED" w:rsidP="00200383">
      <w:pPr>
        <w:spacing w:after="0" w:line="240" w:lineRule="auto"/>
        <w:ind w:left="360"/>
        <w:jc w:val="both"/>
        <w:rPr>
          <w:rFonts w:ascii="Arial" w:eastAsia="Times New Roman" w:hAnsi="Arial" w:cs="Arial"/>
          <w:color w:val="222222"/>
          <w:kern w:val="0"/>
          <w:sz w:val="24"/>
          <w:szCs w:val="24"/>
          <w:lang w:eastAsia="en-GB"/>
          <w14:ligatures w14:val="none"/>
        </w:rPr>
      </w:pPr>
      <w:r w:rsidRPr="00200383">
        <w:rPr>
          <w:rFonts w:ascii="Arial" w:eastAsia="Times New Roman" w:hAnsi="Arial" w:cs="Arial"/>
          <w:color w:val="222222"/>
          <w:kern w:val="0"/>
          <w:sz w:val="24"/>
          <w:szCs w:val="24"/>
          <w:lang w:eastAsia="en-GB"/>
          <w14:ligatures w14:val="none"/>
        </w:rPr>
        <w:t xml:space="preserve"> </w:t>
      </w:r>
    </w:p>
    <w:p w14:paraId="7D404BF7" w14:textId="66AFB492" w:rsidR="003D1C62" w:rsidRPr="00200383" w:rsidRDefault="003D1C62" w:rsidP="003D1C62">
      <w:pPr>
        <w:spacing w:after="0" w:line="240" w:lineRule="auto"/>
        <w:ind w:left="360"/>
        <w:jc w:val="both"/>
        <w:rPr>
          <w:rFonts w:ascii="Arial" w:eastAsia="Times New Roman" w:hAnsi="Arial" w:cs="Arial"/>
          <w:color w:val="222222"/>
          <w:kern w:val="0"/>
          <w:sz w:val="24"/>
          <w:szCs w:val="24"/>
          <w:lang w:eastAsia="en-GB"/>
          <w14:ligatures w14:val="none"/>
        </w:rPr>
      </w:pPr>
      <w:r w:rsidRPr="00200383">
        <w:rPr>
          <w:rFonts w:ascii="Arial" w:eastAsia="Times New Roman" w:hAnsi="Arial" w:cs="Arial"/>
          <w:color w:val="222222"/>
          <w:kern w:val="0"/>
          <w:sz w:val="24"/>
          <w:szCs w:val="24"/>
          <w:lang w:eastAsia="en-GB"/>
          <w14:ligatures w14:val="none"/>
        </w:rPr>
        <w:lastRenderedPageBreak/>
        <w:t xml:space="preserve">GADRA would like to also note that </w:t>
      </w:r>
      <w:r w:rsidRPr="007048FD">
        <w:rPr>
          <w:rFonts w:ascii="Arial" w:eastAsia="Times New Roman" w:hAnsi="Arial" w:cs="Arial"/>
          <w:color w:val="222222"/>
          <w:kern w:val="0"/>
          <w:sz w:val="24"/>
          <w:szCs w:val="24"/>
          <w:lang w:eastAsia="en-GB"/>
          <w14:ligatures w14:val="none"/>
        </w:rPr>
        <w:t xml:space="preserve">when </w:t>
      </w:r>
      <w:r w:rsidR="00067ECD" w:rsidRPr="007048FD">
        <w:rPr>
          <w:rFonts w:ascii="Arial" w:eastAsia="Times New Roman" w:hAnsi="Arial" w:cs="Arial"/>
          <w:color w:val="222222"/>
          <w:kern w:val="0"/>
          <w:sz w:val="24"/>
          <w:szCs w:val="24"/>
          <w:lang w:eastAsia="en-GB"/>
          <w14:ligatures w14:val="none"/>
        </w:rPr>
        <w:t xml:space="preserve">a </w:t>
      </w:r>
      <w:r w:rsidRPr="007048FD">
        <w:rPr>
          <w:rFonts w:ascii="Arial" w:eastAsia="Times New Roman" w:hAnsi="Arial" w:cs="Arial"/>
          <w:color w:val="222222"/>
          <w:kern w:val="0"/>
          <w:sz w:val="24"/>
          <w:szCs w:val="24"/>
          <w:lang w:eastAsia="en-GB"/>
          <w14:ligatures w14:val="none"/>
        </w:rPr>
        <w:t>recent</w:t>
      </w:r>
      <w:r w:rsidRPr="00200383">
        <w:rPr>
          <w:rFonts w:ascii="Arial" w:eastAsia="Times New Roman" w:hAnsi="Arial" w:cs="Arial"/>
          <w:color w:val="222222"/>
          <w:kern w:val="0"/>
          <w:sz w:val="24"/>
          <w:szCs w:val="24"/>
          <w:lang w:eastAsia="en-GB"/>
          <w14:ligatures w14:val="none"/>
        </w:rPr>
        <w:t xml:space="preserve"> fire occurred in Ballymun the full R108 </w:t>
      </w:r>
      <w:r w:rsidR="005F0AB1">
        <w:rPr>
          <w:rFonts w:ascii="Arial" w:eastAsia="Times New Roman" w:hAnsi="Arial" w:cs="Arial"/>
          <w:color w:val="222222"/>
          <w:kern w:val="0"/>
          <w:sz w:val="24"/>
          <w:szCs w:val="24"/>
          <w:lang w:eastAsia="en-GB"/>
          <w14:ligatures w14:val="none"/>
        </w:rPr>
        <w:t>(</w:t>
      </w:r>
      <w:r w:rsidR="00873C0D">
        <w:rPr>
          <w:rFonts w:ascii="Arial" w:eastAsia="Times New Roman" w:hAnsi="Arial" w:cs="Arial"/>
          <w:color w:val="222222"/>
          <w:kern w:val="0"/>
          <w:sz w:val="24"/>
          <w:szCs w:val="24"/>
          <w:lang w:eastAsia="en-GB"/>
          <w14:ligatures w14:val="none"/>
        </w:rPr>
        <w:t>Ballymun</w:t>
      </w:r>
      <w:r w:rsidR="005F0AB1">
        <w:rPr>
          <w:rFonts w:ascii="Arial" w:eastAsia="Times New Roman" w:hAnsi="Arial" w:cs="Arial"/>
          <w:color w:val="222222"/>
          <w:kern w:val="0"/>
          <w:sz w:val="24"/>
          <w:szCs w:val="24"/>
          <w:lang w:eastAsia="en-GB"/>
          <w14:ligatures w14:val="none"/>
        </w:rPr>
        <w:t xml:space="preserve"> Road) </w:t>
      </w:r>
      <w:r w:rsidRPr="00200383">
        <w:rPr>
          <w:rFonts w:ascii="Arial" w:eastAsia="Times New Roman" w:hAnsi="Arial" w:cs="Arial"/>
          <w:color w:val="222222"/>
          <w:kern w:val="0"/>
          <w:sz w:val="24"/>
          <w:szCs w:val="24"/>
          <w:lang w:eastAsia="en-GB"/>
          <w14:ligatures w14:val="none"/>
        </w:rPr>
        <w:t xml:space="preserve">was closed for emergency vehicles. </w:t>
      </w:r>
      <w:r>
        <w:rPr>
          <w:rFonts w:ascii="Arial" w:eastAsia="Times New Roman" w:hAnsi="Arial" w:cs="Arial"/>
          <w:color w:val="222222"/>
          <w:kern w:val="0"/>
          <w:sz w:val="24"/>
          <w:szCs w:val="24"/>
          <w:lang w:eastAsia="en-GB"/>
          <w14:ligatures w14:val="none"/>
        </w:rPr>
        <w:t xml:space="preserve">There is no doubt </w:t>
      </w:r>
      <w:r w:rsidRPr="00200383">
        <w:rPr>
          <w:rFonts w:ascii="Arial" w:eastAsia="Times New Roman" w:hAnsi="Arial" w:cs="Arial"/>
          <w:color w:val="222222"/>
          <w:kern w:val="0"/>
          <w:sz w:val="24"/>
          <w:szCs w:val="24"/>
          <w:lang w:eastAsia="en-GB"/>
          <w14:ligatures w14:val="none"/>
        </w:rPr>
        <w:t xml:space="preserve">that this would happen </w:t>
      </w:r>
      <w:r>
        <w:rPr>
          <w:rFonts w:ascii="Arial" w:eastAsia="Times New Roman" w:hAnsi="Arial" w:cs="Arial"/>
          <w:color w:val="222222"/>
          <w:kern w:val="0"/>
          <w:sz w:val="24"/>
          <w:szCs w:val="24"/>
          <w:lang w:eastAsia="en-GB"/>
          <w14:ligatures w14:val="none"/>
        </w:rPr>
        <w:t xml:space="preserve">again </w:t>
      </w:r>
      <w:r w:rsidRPr="00200383">
        <w:rPr>
          <w:rFonts w:ascii="Arial" w:eastAsia="Times New Roman" w:hAnsi="Arial" w:cs="Arial"/>
          <w:color w:val="222222"/>
          <w:kern w:val="0"/>
          <w:sz w:val="24"/>
          <w:szCs w:val="24"/>
          <w:lang w:eastAsia="en-GB"/>
          <w14:ligatures w14:val="none"/>
        </w:rPr>
        <w:t xml:space="preserve">in the event of a metro fire requiring evacuation from the shaft.  </w:t>
      </w:r>
    </w:p>
    <w:p w14:paraId="7164953D" w14:textId="5ACBCB55" w:rsidR="00427EDF" w:rsidRPr="00200383" w:rsidRDefault="00427EDF" w:rsidP="00200383">
      <w:pPr>
        <w:spacing w:after="0" w:line="240" w:lineRule="auto"/>
        <w:ind w:left="360"/>
        <w:jc w:val="both"/>
        <w:rPr>
          <w:rFonts w:ascii="Arial" w:eastAsia="Times New Roman" w:hAnsi="Arial" w:cs="Arial"/>
          <w:color w:val="222222"/>
          <w:kern w:val="0"/>
          <w:sz w:val="24"/>
          <w:szCs w:val="24"/>
          <w:lang w:eastAsia="en-GB"/>
          <w14:ligatures w14:val="none"/>
        </w:rPr>
      </w:pPr>
    </w:p>
    <w:p w14:paraId="3ABB48AD" w14:textId="236D14C0" w:rsidR="00CC29ED" w:rsidRPr="00200383" w:rsidRDefault="00CC29ED" w:rsidP="00200383">
      <w:pPr>
        <w:spacing w:after="0" w:line="240" w:lineRule="auto"/>
        <w:ind w:left="360"/>
        <w:jc w:val="both"/>
        <w:rPr>
          <w:rFonts w:ascii="Arial" w:hAnsi="Arial" w:cs="Arial"/>
          <w:sz w:val="24"/>
          <w:szCs w:val="24"/>
        </w:rPr>
      </w:pPr>
      <w:r w:rsidRPr="00200383">
        <w:rPr>
          <w:rFonts w:ascii="Arial" w:hAnsi="Arial" w:cs="Arial"/>
          <w:sz w:val="24"/>
          <w:szCs w:val="24"/>
        </w:rPr>
        <w:t xml:space="preserve">As mentioned earlier, GADRA know from the DFB that </w:t>
      </w:r>
      <w:r w:rsidR="005B2389" w:rsidRPr="00200383">
        <w:rPr>
          <w:rFonts w:ascii="Arial" w:hAnsi="Arial" w:cs="Arial"/>
          <w:sz w:val="24"/>
          <w:szCs w:val="24"/>
        </w:rPr>
        <w:t xml:space="preserve">they </w:t>
      </w:r>
      <w:r w:rsidRPr="00200383">
        <w:rPr>
          <w:rFonts w:ascii="Arial" w:hAnsi="Arial" w:cs="Arial"/>
          <w:sz w:val="24"/>
          <w:szCs w:val="24"/>
        </w:rPr>
        <w:t xml:space="preserve">were not consulted on their </w:t>
      </w:r>
      <w:r w:rsidR="005B2389" w:rsidRPr="00200383">
        <w:rPr>
          <w:rFonts w:ascii="Arial" w:hAnsi="Arial" w:cs="Arial"/>
          <w:sz w:val="24"/>
          <w:szCs w:val="24"/>
        </w:rPr>
        <w:t>requirements</w:t>
      </w:r>
      <w:r w:rsidRPr="00200383">
        <w:rPr>
          <w:rFonts w:ascii="Arial" w:hAnsi="Arial" w:cs="Arial"/>
          <w:sz w:val="24"/>
          <w:szCs w:val="24"/>
        </w:rPr>
        <w:t xml:space="preserve"> in relation to the size of the area around the shaft at the time these statements were originally made by the NTA. Indeed, the</w:t>
      </w:r>
      <w:r w:rsidR="005B2389" w:rsidRPr="00200383">
        <w:rPr>
          <w:rFonts w:ascii="Arial" w:hAnsi="Arial" w:cs="Arial"/>
          <w:sz w:val="24"/>
          <w:szCs w:val="24"/>
        </w:rPr>
        <w:t xml:space="preserve"> DFB</w:t>
      </w:r>
      <w:r w:rsidRPr="00200383">
        <w:rPr>
          <w:rFonts w:ascii="Arial" w:hAnsi="Arial" w:cs="Arial"/>
          <w:sz w:val="24"/>
          <w:szCs w:val="24"/>
        </w:rPr>
        <w:t xml:space="preserve"> were not consulted</w:t>
      </w:r>
      <w:r w:rsidR="00C87DA7">
        <w:rPr>
          <w:rFonts w:ascii="Arial" w:hAnsi="Arial" w:cs="Arial"/>
          <w:sz w:val="24"/>
          <w:szCs w:val="24"/>
        </w:rPr>
        <w:t xml:space="preserve"> on this matter</w:t>
      </w:r>
      <w:r w:rsidR="00873C0D">
        <w:rPr>
          <w:rFonts w:ascii="Arial" w:hAnsi="Arial" w:cs="Arial"/>
          <w:sz w:val="24"/>
          <w:szCs w:val="24"/>
        </w:rPr>
        <w:t xml:space="preserve"> </w:t>
      </w:r>
      <w:r w:rsidRPr="00200383">
        <w:rPr>
          <w:rFonts w:ascii="Arial" w:hAnsi="Arial" w:cs="Arial"/>
          <w:sz w:val="24"/>
          <w:szCs w:val="24"/>
        </w:rPr>
        <w:t xml:space="preserve">until this time last year - this has been confirmed </w:t>
      </w:r>
      <w:r w:rsidR="005B2389" w:rsidRPr="00200383">
        <w:rPr>
          <w:rFonts w:ascii="Arial" w:hAnsi="Arial" w:cs="Arial"/>
          <w:sz w:val="24"/>
          <w:szCs w:val="24"/>
        </w:rPr>
        <w:t xml:space="preserve">to GADRA </w:t>
      </w:r>
      <w:r w:rsidRPr="00200383">
        <w:rPr>
          <w:rFonts w:ascii="Arial" w:hAnsi="Arial" w:cs="Arial"/>
          <w:sz w:val="24"/>
          <w:szCs w:val="24"/>
        </w:rPr>
        <w:t>by DCC</w:t>
      </w:r>
      <w:r w:rsidR="007D6081">
        <w:rPr>
          <w:rFonts w:ascii="Arial" w:hAnsi="Arial" w:cs="Arial"/>
          <w:sz w:val="24"/>
          <w:szCs w:val="24"/>
        </w:rPr>
        <w:t xml:space="preserve"> and</w:t>
      </w:r>
      <w:r w:rsidRPr="00200383">
        <w:rPr>
          <w:rFonts w:ascii="Arial" w:hAnsi="Arial" w:cs="Arial"/>
          <w:sz w:val="24"/>
          <w:szCs w:val="24"/>
        </w:rPr>
        <w:t xml:space="preserve"> DFB</w:t>
      </w:r>
      <w:r w:rsidR="00E75ED0">
        <w:rPr>
          <w:rFonts w:ascii="Arial" w:hAnsi="Arial" w:cs="Arial"/>
          <w:sz w:val="24"/>
          <w:szCs w:val="24"/>
        </w:rPr>
        <w:t xml:space="preserve">. </w:t>
      </w:r>
      <w:r w:rsidR="0011419A">
        <w:rPr>
          <w:rFonts w:ascii="Arial" w:hAnsi="Arial" w:cs="Arial"/>
          <w:sz w:val="24"/>
          <w:szCs w:val="24"/>
        </w:rPr>
        <w:t xml:space="preserve">We </w:t>
      </w:r>
      <w:r w:rsidRPr="00200383">
        <w:rPr>
          <w:rFonts w:ascii="Arial" w:hAnsi="Arial" w:cs="Arial"/>
          <w:sz w:val="24"/>
          <w:szCs w:val="24"/>
        </w:rPr>
        <w:t>note that DFB have only recently engaged Atkins to advise them on fire safety</w:t>
      </w:r>
      <w:r w:rsidR="005B2389" w:rsidRPr="00200383">
        <w:rPr>
          <w:rFonts w:ascii="Arial" w:hAnsi="Arial" w:cs="Arial"/>
          <w:sz w:val="24"/>
          <w:szCs w:val="24"/>
        </w:rPr>
        <w:t xml:space="preserve"> matters</w:t>
      </w:r>
      <w:r w:rsidRPr="00200383">
        <w:rPr>
          <w:rFonts w:ascii="Arial" w:hAnsi="Arial" w:cs="Arial"/>
          <w:sz w:val="24"/>
          <w:szCs w:val="24"/>
        </w:rPr>
        <w:t xml:space="preserve"> – with this shaft being one of the matters for consideration. </w:t>
      </w:r>
    </w:p>
    <w:p w14:paraId="36998620" w14:textId="77777777" w:rsidR="00CC29ED" w:rsidRPr="00200383" w:rsidRDefault="00CC29ED" w:rsidP="00200383">
      <w:pPr>
        <w:spacing w:after="0" w:line="240" w:lineRule="auto"/>
        <w:ind w:left="360"/>
        <w:jc w:val="both"/>
        <w:rPr>
          <w:rFonts w:ascii="Arial" w:eastAsia="Times New Roman" w:hAnsi="Arial" w:cs="Arial"/>
          <w:color w:val="222222"/>
          <w:kern w:val="0"/>
          <w:sz w:val="24"/>
          <w:szCs w:val="24"/>
          <w:lang w:eastAsia="en-GB"/>
          <w14:ligatures w14:val="none"/>
        </w:rPr>
      </w:pPr>
    </w:p>
    <w:p w14:paraId="18F845B0" w14:textId="68D80576" w:rsidR="005F29CC" w:rsidRDefault="008951E5" w:rsidP="00200383">
      <w:pPr>
        <w:spacing w:after="0" w:line="240" w:lineRule="auto"/>
        <w:ind w:left="360"/>
        <w:jc w:val="both"/>
        <w:rPr>
          <w:rFonts w:ascii="Arial" w:hAnsi="Arial" w:cs="Arial"/>
          <w:sz w:val="24"/>
          <w:szCs w:val="24"/>
        </w:rPr>
      </w:pPr>
      <w:r w:rsidRPr="00200383">
        <w:rPr>
          <w:rFonts w:ascii="Arial" w:hAnsi="Arial" w:cs="Arial"/>
          <w:sz w:val="24"/>
          <w:szCs w:val="24"/>
        </w:rPr>
        <w:t xml:space="preserve">In the view of RINA, twin bore solutions, which </w:t>
      </w:r>
      <w:proofErr w:type="gramStart"/>
      <w:r w:rsidRPr="00200383">
        <w:rPr>
          <w:rFonts w:ascii="Arial" w:hAnsi="Arial" w:cs="Arial"/>
          <w:sz w:val="24"/>
          <w:szCs w:val="24"/>
        </w:rPr>
        <w:t>the majority of</w:t>
      </w:r>
      <w:proofErr w:type="gramEnd"/>
      <w:r w:rsidRPr="00200383">
        <w:rPr>
          <w:rFonts w:ascii="Arial" w:hAnsi="Arial" w:cs="Arial"/>
          <w:sz w:val="24"/>
          <w:szCs w:val="24"/>
        </w:rPr>
        <w:t xml:space="preserve"> new Metro schemes have adopted, are inherently easier to manage in terms of fire risk. </w:t>
      </w:r>
      <w:proofErr w:type="gramStart"/>
      <w:r w:rsidR="00242C1D">
        <w:rPr>
          <w:rFonts w:ascii="Arial" w:hAnsi="Arial" w:cs="Arial"/>
          <w:sz w:val="24"/>
          <w:szCs w:val="24"/>
        </w:rPr>
        <w:t>So</w:t>
      </w:r>
      <w:proofErr w:type="gramEnd"/>
      <w:r w:rsidR="00242C1D">
        <w:rPr>
          <w:rFonts w:ascii="Arial" w:hAnsi="Arial" w:cs="Arial"/>
          <w:sz w:val="24"/>
          <w:szCs w:val="24"/>
        </w:rPr>
        <w:t xml:space="preserve"> </w:t>
      </w:r>
      <w:r w:rsidRPr="00200383">
        <w:rPr>
          <w:rFonts w:ascii="Arial" w:hAnsi="Arial" w:cs="Arial"/>
          <w:sz w:val="24"/>
          <w:szCs w:val="24"/>
        </w:rPr>
        <w:t xml:space="preserve">when assessing the single-bore vs twin-bore configuration, consideration must be given to the extra costs </w:t>
      </w:r>
      <w:r w:rsidR="00FB2B75">
        <w:rPr>
          <w:rFonts w:ascii="Arial" w:hAnsi="Arial" w:cs="Arial"/>
          <w:sz w:val="24"/>
          <w:szCs w:val="24"/>
        </w:rPr>
        <w:t xml:space="preserve">incurred </w:t>
      </w:r>
      <w:r w:rsidRPr="00200383">
        <w:rPr>
          <w:rFonts w:ascii="Arial" w:hAnsi="Arial" w:cs="Arial"/>
          <w:sz w:val="24"/>
          <w:szCs w:val="24"/>
        </w:rPr>
        <w:t>relat</w:t>
      </w:r>
      <w:r w:rsidR="00D07EAC">
        <w:rPr>
          <w:rFonts w:ascii="Arial" w:hAnsi="Arial" w:cs="Arial"/>
          <w:sz w:val="24"/>
          <w:szCs w:val="24"/>
        </w:rPr>
        <w:t>ing</w:t>
      </w:r>
      <w:r w:rsidRPr="00200383">
        <w:rPr>
          <w:rFonts w:ascii="Arial" w:hAnsi="Arial" w:cs="Arial"/>
          <w:sz w:val="24"/>
          <w:szCs w:val="24"/>
        </w:rPr>
        <w:t xml:space="preserve"> to the design and operational provisions necessary to mitigate the </w:t>
      </w:r>
      <w:r w:rsidR="000951EC">
        <w:rPr>
          <w:rFonts w:ascii="Arial" w:hAnsi="Arial" w:cs="Arial"/>
          <w:sz w:val="24"/>
          <w:szCs w:val="24"/>
        </w:rPr>
        <w:t xml:space="preserve">consequent </w:t>
      </w:r>
      <w:r w:rsidRPr="00200383">
        <w:rPr>
          <w:rFonts w:ascii="Arial" w:hAnsi="Arial" w:cs="Arial"/>
          <w:sz w:val="24"/>
          <w:szCs w:val="24"/>
        </w:rPr>
        <w:t>fire and evacuation</w:t>
      </w:r>
      <w:r w:rsidR="009F13E8">
        <w:rPr>
          <w:rFonts w:ascii="Arial" w:hAnsi="Arial" w:cs="Arial"/>
          <w:sz w:val="24"/>
          <w:szCs w:val="24"/>
        </w:rPr>
        <w:t xml:space="preserve"> issues. </w:t>
      </w:r>
      <w:r w:rsidRPr="00200383">
        <w:rPr>
          <w:rFonts w:ascii="Arial" w:hAnsi="Arial" w:cs="Arial"/>
          <w:sz w:val="24"/>
          <w:szCs w:val="24"/>
        </w:rPr>
        <w:t>IDOM’s designers did provided an overview, but did not explain in any detail, their main preliminary assumptions to develop the general design of the new Metro in this regard.</w:t>
      </w:r>
    </w:p>
    <w:p w14:paraId="7178EC99" w14:textId="77777777" w:rsidR="005F29CC" w:rsidRDefault="005F29CC" w:rsidP="00200383">
      <w:pPr>
        <w:spacing w:after="0" w:line="240" w:lineRule="auto"/>
        <w:ind w:left="360"/>
        <w:jc w:val="both"/>
        <w:rPr>
          <w:rFonts w:ascii="Arial" w:hAnsi="Arial" w:cs="Arial"/>
          <w:sz w:val="24"/>
          <w:szCs w:val="24"/>
        </w:rPr>
      </w:pPr>
    </w:p>
    <w:p w14:paraId="5F17B1E2" w14:textId="34905785" w:rsidR="005B2389" w:rsidRPr="00200383" w:rsidRDefault="00055156" w:rsidP="00200383">
      <w:pPr>
        <w:spacing w:after="0" w:line="240" w:lineRule="auto"/>
        <w:ind w:left="360"/>
        <w:jc w:val="both"/>
        <w:rPr>
          <w:rFonts w:ascii="Arial" w:hAnsi="Arial" w:cs="Arial"/>
          <w:sz w:val="24"/>
          <w:szCs w:val="24"/>
        </w:rPr>
      </w:pPr>
      <w:r w:rsidRPr="00200383">
        <w:rPr>
          <w:rFonts w:ascii="Arial" w:hAnsi="Arial" w:cs="Arial"/>
          <w:sz w:val="24"/>
          <w:szCs w:val="24"/>
        </w:rPr>
        <w:t>NTA state</w:t>
      </w:r>
      <w:r w:rsidR="009B785D" w:rsidRPr="00200383">
        <w:rPr>
          <w:rFonts w:ascii="Arial" w:hAnsi="Arial" w:cs="Arial"/>
          <w:sz w:val="24"/>
          <w:szCs w:val="24"/>
        </w:rPr>
        <w:t xml:space="preserve"> in its response </w:t>
      </w:r>
      <w:r w:rsidR="007E2FD9">
        <w:rPr>
          <w:rFonts w:ascii="Arial" w:hAnsi="Arial" w:cs="Arial"/>
          <w:sz w:val="24"/>
          <w:szCs w:val="24"/>
        </w:rPr>
        <w:t>(</w:t>
      </w:r>
      <w:r w:rsidR="009B785D" w:rsidRPr="00200383">
        <w:rPr>
          <w:rFonts w:ascii="Arial" w:hAnsi="Arial" w:cs="Arial"/>
          <w:sz w:val="24"/>
          <w:szCs w:val="24"/>
        </w:rPr>
        <w:t>10</w:t>
      </w:r>
      <w:r w:rsidR="007E2FD9">
        <w:rPr>
          <w:rFonts w:ascii="Arial" w:hAnsi="Arial" w:cs="Arial"/>
          <w:sz w:val="24"/>
          <w:szCs w:val="24"/>
        </w:rPr>
        <w:t>)</w:t>
      </w:r>
      <w:r w:rsidRPr="00200383">
        <w:rPr>
          <w:rFonts w:ascii="Arial" w:hAnsi="Arial" w:cs="Arial"/>
          <w:sz w:val="24"/>
          <w:szCs w:val="24"/>
        </w:rPr>
        <w:t xml:space="preserve"> that a </w:t>
      </w:r>
      <w:r w:rsidR="0092736B" w:rsidRPr="00200383">
        <w:rPr>
          <w:rFonts w:ascii="Arial" w:hAnsi="Arial" w:cs="Arial"/>
          <w:sz w:val="24"/>
          <w:szCs w:val="24"/>
        </w:rPr>
        <w:t xml:space="preserve">single bore allows for faster </w:t>
      </w:r>
      <w:r w:rsidR="00AA22E4" w:rsidRPr="00200383">
        <w:rPr>
          <w:rFonts w:ascii="Arial" w:hAnsi="Arial" w:cs="Arial"/>
          <w:sz w:val="24"/>
          <w:szCs w:val="24"/>
        </w:rPr>
        <w:t>passenger evacuation from the train</w:t>
      </w:r>
      <w:r w:rsidR="0036371C" w:rsidRPr="00200383">
        <w:rPr>
          <w:rFonts w:ascii="Arial" w:hAnsi="Arial" w:cs="Arial"/>
          <w:sz w:val="24"/>
          <w:szCs w:val="24"/>
        </w:rPr>
        <w:t xml:space="preserve"> onto the tracks</w:t>
      </w:r>
      <w:r w:rsidR="009F13E8">
        <w:rPr>
          <w:rFonts w:ascii="Arial" w:hAnsi="Arial" w:cs="Arial"/>
          <w:sz w:val="24"/>
          <w:szCs w:val="24"/>
        </w:rPr>
        <w:t xml:space="preserve">, </w:t>
      </w:r>
      <w:r w:rsidR="00585789" w:rsidRPr="00200383">
        <w:rPr>
          <w:rFonts w:ascii="Arial" w:hAnsi="Arial" w:cs="Arial"/>
          <w:sz w:val="24"/>
          <w:szCs w:val="24"/>
        </w:rPr>
        <w:t xml:space="preserve">but it is the evacuation of people out of the tunnel </w:t>
      </w:r>
      <w:r w:rsidR="00AA29DF">
        <w:rPr>
          <w:rFonts w:ascii="Arial" w:hAnsi="Arial" w:cs="Arial"/>
          <w:sz w:val="24"/>
          <w:szCs w:val="24"/>
        </w:rPr>
        <w:t xml:space="preserve">and </w:t>
      </w:r>
      <w:r w:rsidR="00211EA4" w:rsidRPr="00200383">
        <w:rPr>
          <w:rFonts w:ascii="Arial" w:hAnsi="Arial" w:cs="Arial"/>
          <w:sz w:val="24"/>
          <w:szCs w:val="24"/>
        </w:rPr>
        <w:t xml:space="preserve">above ground to safety that is </w:t>
      </w:r>
      <w:r w:rsidR="004B3259">
        <w:rPr>
          <w:rFonts w:ascii="Arial" w:hAnsi="Arial" w:cs="Arial"/>
          <w:sz w:val="24"/>
          <w:szCs w:val="24"/>
        </w:rPr>
        <w:t xml:space="preserve">most </w:t>
      </w:r>
      <w:r w:rsidR="00211EA4" w:rsidRPr="00200383">
        <w:rPr>
          <w:rFonts w:ascii="Arial" w:hAnsi="Arial" w:cs="Arial"/>
          <w:sz w:val="24"/>
          <w:szCs w:val="24"/>
        </w:rPr>
        <w:t>important</w:t>
      </w:r>
      <w:r w:rsidR="00AA29DF">
        <w:rPr>
          <w:rFonts w:ascii="Arial" w:hAnsi="Arial" w:cs="Arial"/>
          <w:sz w:val="24"/>
          <w:szCs w:val="24"/>
        </w:rPr>
        <w:t xml:space="preserve">. </w:t>
      </w:r>
      <w:r w:rsidR="00912490">
        <w:rPr>
          <w:rFonts w:ascii="Arial" w:hAnsi="Arial" w:cs="Arial"/>
          <w:sz w:val="24"/>
          <w:szCs w:val="24"/>
        </w:rPr>
        <w:t>RINA</w:t>
      </w:r>
      <w:r w:rsidR="00211EA4" w:rsidRPr="00200383">
        <w:rPr>
          <w:rFonts w:ascii="Arial" w:hAnsi="Arial" w:cs="Arial"/>
          <w:sz w:val="24"/>
          <w:szCs w:val="24"/>
        </w:rPr>
        <w:t xml:space="preserve"> have informed </w:t>
      </w:r>
      <w:r w:rsidR="00912490">
        <w:rPr>
          <w:rFonts w:ascii="Arial" w:hAnsi="Arial" w:cs="Arial"/>
          <w:sz w:val="24"/>
          <w:szCs w:val="24"/>
        </w:rPr>
        <w:t>us</w:t>
      </w:r>
      <w:r w:rsidR="00211EA4" w:rsidRPr="00200383">
        <w:rPr>
          <w:rFonts w:ascii="Arial" w:hAnsi="Arial" w:cs="Arial"/>
          <w:sz w:val="24"/>
          <w:szCs w:val="24"/>
        </w:rPr>
        <w:t xml:space="preserve"> that </w:t>
      </w:r>
      <w:r w:rsidR="00C000A8">
        <w:rPr>
          <w:rFonts w:ascii="Arial" w:hAnsi="Arial" w:cs="Arial"/>
          <w:sz w:val="24"/>
          <w:szCs w:val="24"/>
        </w:rPr>
        <w:t>with a</w:t>
      </w:r>
      <w:r w:rsidR="00211EA4" w:rsidRPr="00200383">
        <w:rPr>
          <w:rFonts w:ascii="Arial" w:hAnsi="Arial" w:cs="Arial"/>
          <w:sz w:val="24"/>
          <w:szCs w:val="24"/>
        </w:rPr>
        <w:t xml:space="preserve"> twin bore</w:t>
      </w:r>
      <w:r w:rsidR="007E2FD9">
        <w:rPr>
          <w:rFonts w:ascii="Arial" w:hAnsi="Arial" w:cs="Arial"/>
          <w:sz w:val="24"/>
          <w:szCs w:val="24"/>
        </w:rPr>
        <w:t xml:space="preserve"> construction it</w:t>
      </w:r>
      <w:r w:rsidR="00FB3814" w:rsidRPr="00200383">
        <w:rPr>
          <w:rFonts w:ascii="Arial" w:hAnsi="Arial" w:cs="Arial"/>
          <w:sz w:val="24"/>
          <w:szCs w:val="24"/>
        </w:rPr>
        <w:t xml:space="preserve"> is much easier to evacuate away from </w:t>
      </w:r>
      <w:r w:rsidR="007E2FD9">
        <w:rPr>
          <w:rFonts w:ascii="Arial" w:hAnsi="Arial" w:cs="Arial"/>
          <w:sz w:val="24"/>
          <w:szCs w:val="24"/>
        </w:rPr>
        <w:t>a</w:t>
      </w:r>
      <w:r w:rsidR="00FB3814" w:rsidRPr="00200383">
        <w:rPr>
          <w:rFonts w:ascii="Arial" w:hAnsi="Arial" w:cs="Arial"/>
          <w:sz w:val="24"/>
          <w:szCs w:val="24"/>
        </w:rPr>
        <w:t xml:space="preserve"> fire.</w:t>
      </w:r>
      <w:r w:rsidR="00594721" w:rsidRPr="00200383">
        <w:rPr>
          <w:rFonts w:ascii="Arial" w:hAnsi="Arial" w:cs="Arial"/>
          <w:sz w:val="24"/>
          <w:szCs w:val="24"/>
        </w:rPr>
        <w:t xml:space="preserve"> W</w:t>
      </w:r>
      <w:r w:rsidR="007E2FD9">
        <w:rPr>
          <w:rFonts w:ascii="Arial" w:hAnsi="Arial" w:cs="Arial"/>
          <w:sz w:val="24"/>
          <w:szCs w:val="24"/>
        </w:rPr>
        <w:t>e</w:t>
      </w:r>
      <w:r w:rsidR="00594721" w:rsidRPr="00200383">
        <w:rPr>
          <w:rFonts w:ascii="Arial" w:hAnsi="Arial" w:cs="Arial"/>
          <w:sz w:val="24"/>
          <w:szCs w:val="24"/>
        </w:rPr>
        <w:t xml:space="preserve"> have seen no evidence any</w:t>
      </w:r>
      <w:r w:rsidR="00225F43">
        <w:rPr>
          <w:rFonts w:ascii="Arial" w:hAnsi="Arial" w:cs="Arial"/>
          <w:sz w:val="24"/>
          <w:szCs w:val="24"/>
        </w:rPr>
        <w:t>where in</w:t>
      </w:r>
      <w:r w:rsidR="00594721" w:rsidRPr="00200383">
        <w:rPr>
          <w:rFonts w:ascii="Arial" w:hAnsi="Arial" w:cs="Arial"/>
          <w:sz w:val="24"/>
          <w:szCs w:val="24"/>
        </w:rPr>
        <w:t xml:space="preserve"> the EIAR that backs up TII claims that a single bore is </w:t>
      </w:r>
      <w:r w:rsidR="00C63B21" w:rsidRPr="00200383">
        <w:rPr>
          <w:rFonts w:ascii="Arial" w:hAnsi="Arial" w:cs="Arial"/>
          <w:sz w:val="24"/>
          <w:szCs w:val="24"/>
        </w:rPr>
        <w:t>better from a fire safety aspect</w:t>
      </w:r>
      <w:r w:rsidR="00225F43">
        <w:rPr>
          <w:rFonts w:ascii="Arial" w:hAnsi="Arial" w:cs="Arial"/>
          <w:sz w:val="24"/>
          <w:szCs w:val="24"/>
        </w:rPr>
        <w:t xml:space="preserve">. </w:t>
      </w:r>
      <w:r w:rsidR="00591C4C">
        <w:rPr>
          <w:rFonts w:ascii="Arial" w:hAnsi="Arial" w:cs="Arial"/>
          <w:sz w:val="24"/>
          <w:szCs w:val="24"/>
        </w:rPr>
        <w:t>We are asking</w:t>
      </w:r>
      <w:r w:rsidR="00C63B21" w:rsidRPr="00200383">
        <w:rPr>
          <w:rFonts w:ascii="Arial" w:hAnsi="Arial" w:cs="Arial"/>
          <w:sz w:val="24"/>
          <w:szCs w:val="24"/>
        </w:rPr>
        <w:t xml:space="preserve"> ABP</w:t>
      </w:r>
      <w:r w:rsidR="00591C4C">
        <w:rPr>
          <w:rFonts w:ascii="Arial" w:hAnsi="Arial" w:cs="Arial"/>
          <w:sz w:val="24"/>
          <w:szCs w:val="24"/>
        </w:rPr>
        <w:t xml:space="preserve"> to </w:t>
      </w:r>
      <w:r w:rsidR="00C63B21" w:rsidRPr="00200383">
        <w:rPr>
          <w:rFonts w:ascii="Arial" w:hAnsi="Arial" w:cs="Arial"/>
          <w:sz w:val="24"/>
          <w:szCs w:val="24"/>
        </w:rPr>
        <w:t>seriously</w:t>
      </w:r>
      <w:r w:rsidR="00CE381B">
        <w:rPr>
          <w:rFonts w:ascii="Arial" w:hAnsi="Arial" w:cs="Arial"/>
          <w:sz w:val="24"/>
          <w:szCs w:val="24"/>
        </w:rPr>
        <w:t xml:space="preserve"> review this </w:t>
      </w:r>
      <w:r w:rsidR="00C63B21" w:rsidRPr="00200383">
        <w:rPr>
          <w:rFonts w:ascii="Arial" w:hAnsi="Arial" w:cs="Arial"/>
          <w:sz w:val="24"/>
          <w:szCs w:val="24"/>
        </w:rPr>
        <w:t xml:space="preserve">issue. </w:t>
      </w:r>
    </w:p>
    <w:p w14:paraId="5CF70F51" w14:textId="77777777" w:rsidR="005B2389" w:rsidRPr="00200383" w:rsidRDefault="005B2389" w:rsidP="00200383">
      <w:pPr>
        <w:spacing w:after="0" w:line="240" w:lineRule="auto"/>
        <w:ind w:left="360"/>
        <w:jc w:val="both"/>
        <w:rPr>
          <w:rFonts w:ascii="Arial" w:eastAsia="Times New Roman" w:hAnsi="Arial" w:cs="Arial"/>
          <w:color w:val="222222"/>
          <w:kern w:val="0"/>
          <w:sz w:val="24"/>
          <w:szCs w:val="24"/>
          <w:lang w:eastAsia="en-GB"/>
          <w14:ligatures w14:val="none"/>
        </w:rPr>
      </w:pPr>
    </w:p>
    <w:p w14:paraId="19ED90C4" w14:textId="52A37675" w:rsidR="009F13E8" w:rsidRDefault="005B2389" w:rsidP="00200383">
      <w:pPr>
        <w:spacing w:after="0" w:line="240" w:lineRule="auto"/>
        <w:ind w:left="360"/>
        <w:jc w:val="both"/>
        <w:rPr>
          <w:rFonts w:ascii="Arial" w:hAnsi="Arial" w:cs="Arial"/>
          <w:sz w:val="24"/>
          <w:szCs w:val="24"/>
        </w:rPr>
      </w:pPr>
      <w:r w:rsidRPr="00200383">
        <w:rPr>
          <w:rFonts w:ascii="Arial" w:eastAsia="Times New Roman" w:hAnsi="Arial" w:cs="Arial"/>
          <w:color w:val="222222"/>
          <w:kern w:val="0"/>
          <w:sz w:val="24"/>
          <w:szCs w:val="24"/>
          <w:lang w:eastAsia="en-GB"/>
          <w14:ligatures w14:val="none"/>
        </w:rPr>
        <w:t xml:space="preserve">Considering </w:t>
      </w:r>
      <w:proofErr w:type="gramStart"/>
      <w:r w:rsidRPr="00200383">
        <w:rPr>
          <w:rFonts w:ascii="Arial" w:eastAsia="Times New Roman" w:hAnsi="Arial" w:cs="Arial"/>
          <w:color w:val="222222"/>
          <w:kern w:val="0"/>
          <w:sz w:val="24"/>
          <w:szCs w:val="24"/>
          <w:lang w:eastAsia="en-GB"/>
          <w14:ligatures w14:val="none"/>
        </w:rPr>
        <w:t>all of</w:t>
      </w:r>
      <w:proofErr w:type="gramEnd"/>
      <w:r w:rsidRPr="00200383">
        <w:rPr>
          <w:rFonts w:ascii="Arial" w:eastAsia="Times New Roman" w:hAnsi="Arial" w:cs="Arial"/>
          <w:color w:val="222222"/>
          <w:kern w:val="0"/>
          <w:sz w:val="24"/>
          <w:szCs w:val="24"/>
          <w:lang w:eastAsia="en-GB"/>
          <w14:ligatures w14:val="none"/>
        </w:rPr>
        <w:t xml:space="preserve"> the above,</w:t>
      </w:r>
      <w:r w:rsidR="001D685F" w:rsidRPr="00200383">
        <w:rPr>
          <w:rFonts w:ascii="Arial" w:eastAsia="Times New Roman" w:hAnsi="Arial" w:cs="Arial"/>
          <w:color w:val="222222"/>
          <w:kern w:val="0"/>
          <w:sz w:val="24"/>
          <w:szCs w:val="24"/>
          <w:lang w:eastAsia="en-GB"/>
          <w14:ligatures w14:val="none"/>
        </w:rPr>
        <w:t xml:space="preserve"> it seems to us that the purpose of the large footprint </w:t>
      </w:r>
      <w:r w:rsidR="00DF3081">
        <w:rPr>
          <w:rFonts w:ascii="Arial" w:eastAsia="Times New Roman" w:hAnsi="Arial" w:cs="Arial"/>
          <w:color w:val="222222"/>
          <w:kern w:val="0"/>
          <w:sz w:val="24"/>
          <w:szCs w:val="24"/>
          <w:lang w:eastAsia="en-GB"/>
          <w14:ligatures w14:val="none"/>
        </w:rPr>
        <w:t xml:space="preserve">allowed for </w:t>
      </w:r>
      <w:r w:rsidR="001D685F" w:rsidRPr="00200383">
        <w:rPr>
          <w:rFonts w:ascii="Arial" w:eastAsia="Times New Roman" w:hAnsi="Arial" w:cs="Arial"/>
          <w:color w:val="222222"/>
          <w:kern w:val="0"/>
          <w:sz w:val="24"/>
          <w:szCs w:val="24"/>
          <w:lang w:eastAsia="en-GB"/>
          <w14:ligatures w14:val="none"/>
        </w:rPr>
        <w:t xml:space="preserve">at this site is to facilitate </w:t>
      </w:r>
      <w:r w:rsidR="00C122B5" w:rsidRPr="00200383">
        <w:rPr>
          <w:rFonts w:ascii="Arial" w:eastAsia="Times New Roman" w:hAnsi="Arial" w:cs="Arial"/>
          <w:color w:val="222222"/>
          <w:kern w:val="0"/>
          <w:sz w:val="24"/>
          <w:szCs w:val="24"/>
          <w:lang w:eastAsia="en-GB"/>
          <w14:ligatures w14:val="none"/>
        </w:rPr>
        <w:t xml:space="preserve">space for </w:t>
      </w:r>
      <w:r w:rsidR="00190A40" w:rsidRPr="00200383">
        <w:rPr>
          <w:rFonts w:ascii="Arial" w:eastAsia="Times New Roman" w:hAnsi="Arial" w:cs="Arial"/>
          <w:color w:val="222222"/>
          <w:kern w:val="0"/>
          <w:sz w:val="24"/>
          <w:szCs w:val="24"/>
          <w:lang w:eastAsia="en-GB"/>
          <w14:ligatures w14:val="none"/>
        </w:rPr>
        <w:t>maintenance</w:t>
      </w:r>
      <w:r w:rsidR="00C122B5" w:rsidRPr="00200383">
        <w:rPr>
          <w:rFonts w:ascii="Arial" w:eastAsia="Times New Roman" w:hAnsi="Arial" w:cs="Arial"/>
          <w:color w:val="222222"/>
          <w:kern w:val="0"/>
          <w:sz w:val="24"/>
          <w:szCs w:val="24"/>
          <w:lang w:eastAsia="en-GB"/>
          <w14:ligatures w14:val="none"/>
        </w:rPr>
        <w:t xml:space="preserve"> vehicles</w:t>
      </w:r>
      <w:r w:rsidR="004A420E">
        <w:rPr>
          <w:rFonts w:ascii="Arial" w:eastAsia="Times New Roman" w:hAnsi="Arial" w:cs="Arial"/>
          <w:color w:val="222222"/>
          <w:kern w:val="0"/>
          <w:sz w:val="24"/>
          <w:szCs w:val="24"/>
          <w:lang w:eastAsia="en-GB"/>
          <w14:ligatures w14:val="none"/>
        </w:rPr>
        <w:t xml:space="preserve">. In </w:t>
      </w:r>
      <w:r w:rsidR="006063FB" w:rsidRPr="00200383">
        <w:rPr>
          <w:rFonts w:ascii="Arial" w:eastAsia="Times New Roman" w:hAnsi="Arial" w:cs="Arial"/>
          <w:color w:val="222222"/>
          <w:kern w:val="0"/>
          <w:sz w:val="24"/>
          <w:szCs w:val="24"/>
          <w:lang w:eastAsia="en-GB"/>
          <w14:ligatures w14:val="none"/>
        </w:rPr>
        <w:t>our opinion, this is not an</w:t>
      </w:r>
      <w:r w:rsidR="00C122B5" w:rsidRPr="00200383">
        <w:rPr>
          <w:rFonts w:ascii="Arial" w:eastAsia="Times New Roman" w:hAnsi="Arial" w:cs="Arial"/>
          <w:color w:val="222222"/>
          <w:kern w:val="0"/>
          <w:sz w:val="24"/>
          <w:szCs w:val="24"/>
          <w:lang w:eastAsia="en-GB"/>
          <w14:ligatures w14:val="none"/>
        </w:rPr>
        <w:t xml:space="preserve"> acceptable </w:t>
      </w:r>
      <w:r w:rsidRPr="00200383">
        <w:rPr>
          <w:rFonts w:ascii="Arial" w:eastAsia="Times New Roman" w:hAnsi="Arial" w:cs="Arial"/>
          <w:color w:val="222222"/>
          <w:kern w:val="0"/>
          <w:sz w:val="24"/>
          <w:szCs w:val="24"/>
          <w:lang w:eastAsia="en-GB"/>
          <w14:ligatures w14:val="none"/>
        </w:rPr>
        <w:t>use of a public park</w:t>
      </w:r>
      <w:r w:rsidR="004A420E">
        <w:rPr>
          <w:rFonts w:ascii="Arial" w:eastAsia="Times New Roman" w:hAnsi="Arial" w:cs="Arial"/>
          <w:color w:val="222222"/>
          <w:kern w:val="0"/>
          <w:sz w:val="24"/>
          <w:szCs w:val="24"/>
          <w:lang w:eastAsia="en-GB"/>
          <w14:ligatures w14:val="none"/>
        </w:rPr>
        <w:t xml:space="preserve">, especially, </w:t>
      </w:r>
      <w:r w:rsidR="006063FB" w:rsidRPr="00200383">
        <w:rPr>
          <w:rFonts w:ascii="Arial" w:eastAsia="Times New Roman" w:hAnsi="Arial" w:cs="Arial"/>
          <w:color w:val="222222"/>
          <w:kern w:val="0"/>
          <w:sz w:val="24"/>
          <w:szCs w:val="24"/>
          <w:lang w:eastAsia="en-GB"/>
          <w14:ligatures w14:val="none"/>
        </w:rPr>
        <w:t>where there are other options</w:t>
      </w:r>
      <w:r w:rsidR="00E128FB" w:rsidRPr="00200383">
        <w:rPr>
          <w:rFonts w:ascii="Arial" w:eastAsia="Times New Roman" w:hAnsi="Arial" w:cs="Arial"/>
          <w:color w:val="222222"/>
          <w:kern w:val="0"/>
          <w:sz w:val="24"/>
          <w:szCs w:val="24"/>
          <w:lang w:eastAsia="en-GB"/>
          <w14:ligatures w14:val="none"/>
        </w:rPr>
        <w:t xml:space="preserve">. </w:t>
      </w:r>
      <w:r w:rsidRPr="00200383">
        <w:rPr>
          <w:rFonts w:ascii="Arial" w:eastAsia="Times New Roman" w:hAnsi="Arial" w:cs="Arial"/>
          <w:color w:val="222222"/>
          <w:kern w:val="0"/>
          <w:sz w:val="24"/>
          <w:szCs w:val="24"/>
          <w:lang w:eastAsia="en-GB"/>
          <w14:ligatures w14:val="none"/>
        </w:rPr>
        <w:t xml:space="preserve">Opportunities are never going to arise to increase the </w:t>
      </w:r>
      <w:r w:rsidR="00E128FB" w:rsidRPr="00200383">
        <w:rPr>
          <w:rFonts w:ascii="Arial" w:eastAsia="Times New Roman" w:hAnsi="Arial" w:cs="Arial"/>
          <w:color w:val="222222"/>
          <w:kern w:val="0"/>
          <w:sz w:val="24"/>
          <w:szCs w:val="24"/>
          <w:lang w:eastAsia="en-GB"/>
          <w14:ligatures w14:val="none"/>
        </w:rPr>
        <w:t xml:space="preserve">city parks in our </w:t>
      </w:r>
      <w:r w:rsidR="00E128FB" w:rsidRPr="009F13E8">
        <w:rPr>
          <w:rFonts w:ascii="Arial" w:eastAsia="Times New Roman" w:hAnsi="Arial" w:cs="Arial"/>
          <w:color w:val="222222"/>
          <w:kern w:val="0"/>
          <w:sz w:val="24"/>
          <w:szCs w:val="24"/>
          <w:lang w:eastAsia="en-GB"/>
          <w14:ligatures w14:val="none"/>
        </w:rPr>
        <w:t>area</w:t>
      </w:r>
      <w:r w:rsidR="009F13E8" w:rsidRPr="009F13E8">
        <w:rPr>
          <w:rFonts w:ascii="Arial" w:eastAsia="Times New Roman" w:hAnsi="Arial" w:cs="Arial"/>
          <w:color w:val="222222"/>
          <w:kern w:val="0"/>
          <w:sz w:val="24"/>
          <w:szCs w:val="24"/>
          <w:lang w:eastAsia="en-GB"/>
          <w14:ligatures w14:val="none"/>
        </w:rPr>
        <w:t xml:space="preserve">. We </w:t>
      </w:r>
      <w:r w:rsidR="00193B9A" w:rsidRPr="009F13E8">
        <w:rPr>
          <w:rFonts w:ascii="Arial" w:eastAsia="Times New Roman" w:hAnsi="Arial" w:cs="Arial"/>
          <w:color w:val="222222"/>
          <w:kern w:val="0"/>
          <w:sz w:val="24"/>
          <w:szCs w:val="24"/>
          <w:lang w:eastAsia="en-GB"/>
          <w14:ligatures w14:val="none"/>
        </w:rPr>
        <w:t>do not see</w:t>
      </w:r>
      <w:r w:rsidR="00E128FB" w:rsidRPr="009F13E8">
        <w:rPr>
          <w:rFonts w:ascii="Arial" w:eastAsia="Times New Roman" w:hAnsi="Arial" w:cs="Arial"/>
          <w:color w:val="222222"/>
          <w:kern w:val="0"/>
          <w:sz w:val="24"/>
          <w:szCs w:val="24"/>
          <w:lang w:eastAsia="en-GB"/>
          <w14:ligatures w14:val="none"/>
        </w:rPr>
        <w:t xml:space="preserve"> it as </w:t>
      </w:r>
      <w:r w:rsidR="00190A40" w:rsidRPr="009F13E8">
        <w:rPr>
          <w:rFonts w:ascii="Arial" w:eastAsia="Times New Roman" w:hAnsi="Arial" w:cs="Arial"/>
          <w:color w:val="222222"/>
          <w:kern w:val="0"/>
          <w:sz w:val="24"/>
          <w:szCs w:val="24"/>
          <w:lang w:eastAsia="en-GB"/>
          <w14:ligatures w14:val="none"/>
        </w:rPr>
        <w:t>appropriate</w:t>
      </w:r>
      <w:r w:rsidR="00E128FB" w:rsidRPr="009F13E8">
        <w:rPr>
          <w:rFonts w:ascii="Arial" w:eastAsia="Times New Roman" w:hAnsi="Arial" w:cs="Arial"/>
          <w:color w:val="222222"/>
          <w:kern w:val="0"/>
          <w:sz w:val="24"/>
          <w:szCs w:val="24"/>
          <w:lang w:eastAsia="en-GB"/>
          <w14:ligatures w14:val="none"/>
        </w:rPr>
        <w:t xml:space="preserve"> to give </w:t>
      </w:r>
      <w:r w:rsidR="00193B9A" w:rsidRPr="009F13E8">
        <w:rPr>
          <w:rFonts w:ascii="Arial" w:eastAsia="Times New Roman" w:hAnsi="Arial" w:cs="Arial"/>
          <w:color w:val="222222"/>
          <w:kern w:val="0"/>
          <w:sz w:val="24"/>
          <w:szCs w:val="24"/>
          <w:lang w:eastAsia="en-GB"/>
          <w14:ligatures w14:val="none"/>
        </w:rPr>
        <w:t xml:space="preserve">precious </w:t>
      </w:r>
      <w:r w:rsidR="00190A40" w:rsidRPr="009F13E8">
        <w:rPr>
          <w:rFonts w:ascii="Arial" w:eastAsia="Times New Roman" w:hAnsi="Arial" w:cs="Arial"/>
          <w:color w:val="222222"/>
          <w:kern w:val="0"/>
          <w:sz w:val="24"/>
          <w:szCs w:val="24"/>
          <w:lang w:eastAsia="en-GB"/>
          <w14:ligatures w14:val="none"/>
        </w:rPr>
        <w:t>park</w:t>
      </w:r>
      <w:r w:rsidR="004B1C73" w:rsidRPr="009F13E8">
        <w:rPr>
          <w:rFonts w:ascii="Arial" w:eastAsia="Times New Roman" w:hAnsi="Arial" w:cs="Arial"/>
          <w:color w:val="222222"/>
          <w:kern w:val="0"/>
          <w:sz w:val="24"/>
          <w:szCs w:val="24"/>
          <w:lang w:eastAsia="en-GB"/>
          <w14:ligatures w14:val="none"/>
        </w:rPr>
        <w:t xml:space="preserve"> land</w:t>
      </w:r>
      <w:r w:rsidR="00E128FB" w:rsidRPr="009F13E8">
        <w:rPr>
          <w:rFonts w:ascii="Arial" w:eastAsia="Times New Roman" w:hAnsi="Arial" w:cs="Arial"/>
          <w:color w:val="222222"/>
          <w:kern w:val="0"/>
          <w:sz w:val="24"/>
          <w:szCs w:val="24"/>
          <w:lang w:eastAsia="en-GB"/>
          <w14:ligatures w14:val="none"/>
        </w:rPr>
        <w:t xml:space="preserve"> </w:t>
      </w:r>
      <w:r w:rsidR="00515907" w:rsidRPr="009F13E8">
        <w:rPr>
          <w:rFonts w:ascii="Arial" w:eastAsia="Times New Roman" w:hAnsi="Arial" w:cs="Arial"/>
          <w:color w:val="222222"/>
          <w:kern w:val="0"/>
          <w:sz w:val="24"/>
          <w:szCs w:val="24"/>
          <w:lang w:eastAsia="en-GB"/>
          <w14:ligatures w14:val="none"/>
        </w:rPr>
        <w:t>including pitches</w:t>
      </w:r>
      <w:r w:rsidR="000B07D5">
        <w:rPr>
          <w:rFonts w:ascii="Arial" w:eastAsia="Times New Roman" w:hAnsi="Arial" w:cs="Arial"/>
          <w:color w:val="222222"/>
          <w:kern w:val="0"/>
          <w:sz w:val="24"/>
          <w:szCs w:val="24"/>
          <w:lang w:eastAsia="en-GB"/>
          <w14:ligatures w14:val="none"/>
        </w:rPr>
        <w:t>,</w:t>
      </w:r>
      <w:r w:rsidR="00515907">
        <w:rPr>
          <w:rFonts w:ascii="Arial" w:eastAsia="Times New Roman" w:hAnsi="Arial" w:cs="Arial"/>
          <w:color w:val="222222"/>
          <w:kern w:val="0"/>
          <w:sz w:val="24"/>
          <w:szCs w:val="24"/>
          <w:lang w:eastAsia="en-GB"/>
          <w14:ligatures w14:val="none"/>
        </w:rPr>
        <w:t xml:space="preserve"> </w:t>
      </w:r>
      <w:r w:rsidR="00E128FB" w:rsidRPr="00200383">
        <w:rPr>
          <w:rFonts w:ascii="Arial" w:eastAsia="Times New Roman" w:hAnsi="Arial" w:cs="Arial"/>
          <w:color w:val="222222"/>
          <w:kern w:val="0"/>
          <w:sz w:val="24"/>
          <w:szCs w:val="24"/>
          <w:lang w:eastAsia="en-GB"/>
          <w14:ligatures w14:val="none"/>
        </w:rPr>
        <w:t xml:space="preserve">away </w:t>
      </w:r>
      <w:r w:rsidR="00193B9A">
        <w:rPr>
          <w:rFonts w:ascii="Arial" w:eastAsia="Times New Roman" w:hAnsi="Arial" w:cs="Arial"/>
          <w:color w:val="222222"/>
          <w:kern w:val="0"/>
          <w:sz w:val="24"/>
          <w:szCs w:val="24"/>
          <w:lang w:eastAsia="en-GB"/>
          <w14:ligatures w14:val="none"/>
        </w:rPr>
        <w:t xml:space="preserve">in exchange </w:t>
      </w:r>
      <w:r w:rsidR="00E128FB" w:rsidRPr="00200383">
        <w:rPr>
          <w:rFonts w:ascii="Arial" w:eastAsia="Times New Roman" w:hAnsi="Arial" w:cs="Arial"/>
          <w:color w:val="222222"/>
          <w:kern w:val="0"/>
          <w:sz w:val="24"/>
          <w:szCs w:val="24"/>
          <w:lang w:eastAsia="en-GB"/>
          <w14:ligatures w14:val="none"/>
        </w:rPr>
        <w:t xml:space="preserve">for </w:t>
      </w:r>
      <w:r w:rsidR="00BD768C">
        <w:rPr>
          <w:rFonts w:ascii="Arial" w:eastAsia="Times New Roman" w:hAnsi="Arial" w:cs="Arial"/>
          <w:color w:val="222222"/>
          <w:kern w:val="0"/>
          <w:sz w:val="24"/>
          <w:szCs w:val="24"/>
          <w:lang w:eastAsia="en-GB"/>
          <w14:ligatures w14:val="none"/>
        </w:rPr>
        <w:t xml:space="preserve">a sterile </w:t>
      </w:r>
      <w:r w:rsidR="000A4160" w:rsidRPr="00200383">
        <w:rPr>
          <w:rFonts w:ascii="Arial" w:eastAsia="Times New Roman" w:hAnsi="Arial" w:cs="Arial"/>
          <w:color w:val="222222"/>
          <w:kern w:val="0"/>
          <w:sz w:val="24"/>
          <w:szCs w:val="24"/>
          <w:lang w:eastAsia="en-GB"/>
          <w14:ligatures w14:val="none"/>
        </w:rPr>
        <w:t xml:space="preserve">car park for </w:t>
      </w:r>
      <w:r w:rsidR="004B1C73" w:rsidRPr="00200383">
        <w:rPr>
          <w:rFonts w:ascii="Arial" w:eastAsia="Times New Roman" w:hAnsi="Arial" w:cs="Arial"/>
          <w:color w:val="222222"/>
          <w:kern w:val="0"/>
          <w:sz w:val="24"/>
          <w:szCs w:val="24"/>
          <w:lang w:eastAsia="en-GB"/>
          <w14:ligatures w14:val="none"/>
        </w:rPr>
        <w:t>maintenance</w:t>
      </w:r>
      <w:r w:rsidR="000A4160" w:rsidRPr="00200383">
        <w:rPr>
          <w:rFonts w:ascii="Arial" w:eastAsia="Times New Roman" w:hAnsi="Arial" w:cs="Arial"/>
          <w:color w:val="222222"/>
          <w:kern w:val="0"/>
          <w:sz w:val="24"/>
          <w:szCs w:val="24"/>
          <w:lang w:eastAsia="en-GB"/>
          <w14:ligatures w14:val="none"/>
        </w:rPr>
        <w:t xml:space="preserve"> vehicles</w:t>
      </w:r>
      <w:r w:rsidR="00BD768C">
        <w:rPr>
          <w:rFonts w:ascii="Arial" w:eastAsia="Times New Roman" w:hAnsi="Arial" w:cs="Arial"/>
          <w:color w:val="222222"/>
          <w:kern w:val="0"/>
          <w:sz w:val="24"/>
          <w:szCs w:val="24"/>
          <w:lang w:eastAsia="en-GB"/>
          <w14:ligatures w14:val="none"/>
        </w:rPr>
        <w:t xml:space="preserve">. </w:t>
      </w:r>
      <w:r w:rsidR="00743ADB">
        <w:rPr>
          <w:rFonts w:ascii="Arial" w:eastAsia="Times New Roman" w:hAnsi="Arial" w:cs="Arial"/>
          <w:color w:val="222222"/>
          <w:kern w:val="0"/>
          <w:sz w:val="24"/>
          <w:szCs w:val="24"/>
          <w:lang w:eastAsia="en-GB"/>
          <w14:ligatures w14:val="none"/>
        </w:rPr>
        <w:t xml:space="preserve">We believe these maintenance vehicles </w:t>
      </w:r>
      <w:r w:rsidRPr="00200383">
        <w:rPr>
          <w:rFonts w:ascii="Arial" w:eastAsia="Times New Roman" w:hAnsi="Arial" w:cs="Arial"/>
          <w:color w:val="222222"/>
          <w:kern w:val="0"/>
          <w:sz w:val="24"/>
          <w:szCs w:val="24"/>
          <w:lang w:eastAsia="en-GB"/>
          <w14:ligatures w14:val="none"/>
        </w:rPr>
        <w:t xml:space="preserve">could be housed in a location which is not </w:t>
      </w:r>
      <w:r w:rsidR="0031264D">
        <w:rPr>
          <w:rFonts w:ascii="Arial" w:eastAsia="Times New Roman" w:hAnsi="Arial" w:cs="Arial"/>
          <w:color w:val="222222"/>
          <w:kern w:val="0"/>
          <w:sz w:val="24"/>
          <w:szCs w:val="24"/>
          <w:lang w:eastAsia="en-GB"/>
          <w14:ligatures w14:val="none"/>
        </w:rPr>
        <w:t>as</w:t>
      </w:r>
      <w:r w:rsidRPr="00200383">
        <w:rPr>
          <w:rFonts w:ascii="Arial" w:eastAsia="Times New Roman" w:hAnsi="Arial" w:cs="Arial"/>
          <w:color w:val="222222"/>
          <w:kern w:val="0"/>
          <w:sz w:val="24"/>
          <w:szCs w:val="24"/>
          <w:lang w:eastAsia="en-GB"/>
          <w14:ligatures w14:val="none"/>
        </w:rPr>
        <w:t xml:space="preserve"> widely used and valued </w:t>
      </w:r>
      <w:r w:rsidR="0031264D">
        <w:rPr>
          <w:rFonts w:ascii="Arial" w:eastAsia="Times New Roman" w:hAnsi="Arial" w:cs="Arial"/>
          <w:color w:val="222222"/>
          <w:kern w:val="0"/>
          <w:sz w:val="24"/>
          <w:szCs w:val="24"/>
          <w:lang w:eastAsia="en-GB"/>
          <w14:ligatures w14:val="none"/>
        </w:rPr>
        <w:t xml:space="preserve">as a </w:t>
      </w:r>
      <w:r w:rsidRPr="00200383">
        <w:rPr>
          <w:rFonts w:ascii="Arial" w:eastAsia="Times New Roman" w:hAnsi="Arial" w:cs="Arial"/>
          <w:color w:val="222222"/>
          <w:kern w:val="0"/>
          <w:sz w:val="24"/>
          <w:szCs w:val="24"/>
          <w:lang w:eastAsia="en-GB"/>
          <w14:ligatures w14:val="none"/>
        </w:rPr>
        <w:t>public amenity</w:t>
      </w:r>
      <w:r w:rsidR="000A4160" w:rsidRPr="00200383">
        <w:rPr>
          <w:rFonts w:ascii="Arial" w:eastAsia="Times New Roman" w:hAnsi="Arial" w:cs="Arial"/>
          <w:color w:val="222222"/>
          <w:kern w:val="0"/>
          <w:sz w:val="24"/>
          <w:szCs w:val="24"/>
          <w:lang w:eastAsia="en-GB"/>
          <w14:ligatures w14:val="none"/>
        </w:rPr>
        <w:t>.</w:t>
      </w:r>
    </w:p>
    <w:p w14:paraId="67CBF50D" w14:textId="77777777" w:rsidR="009F13E8" w:rsidRDefault="009F13E8" w:rsidP="00200383">
      <w:pPr>
        <w:spacing w:after="0" w:line="240" w:lineRule="auto"/>
        <w:ind w:left="360"/>
        <w:jc w:val="both"/>
        <w:rPr>
          <w:rFonts w:ascii="Arial" w:hAnsi="Arial" w:cs="Arial"/>
          <w:sz w:val="24"/>
          <w:szCs w:val="24"/>
        </w:rPr>
      </w:pPr>
    </w:p>
    <w:p w14:paraId="3B7DE506" w14:textId="62BA1431" w:rsidR="00360A0D" w:rsidRPr="00200383" w:rsidRDefault="005B2389" w:rsidP="00200383">
      <w:pPr>
        <w:spacing w:after="0" w:line="240" w:lineRule="auto"/>
        <w:ind w:left="360"/>
        <w:jc w:val="both"/>
        <w:rPr>
          <w:rFonts w:ascii="Arial" w:hAnsi="Arial" w:cs="Arial"/>
          <w:sz w:val="24"/>
          <w:szCs w:val="24"/>
        </w:rPr>
      </w:pPr>
      <w:r w:rsidRPr="00200383">
        <w:rPr>
          <w:rFonts w:ascii="Arial" w:hAnsi="Arial" w:cs="Arial"/>
          <w:sz w:val="24"/>
          <w:szCs w:val="24"/>
        </w:rPr>
        <w:t xml:space="preserve">As part of our ongoing engagements with the Independent Experts, </w:t>
      </w:r>
      <w:r w:rsidR="00360A0D" w:rsidRPr="00200383">
        <w:rPr>
          <w:rFonts w:ascii="Arial" w:hAnsi="Arial" w:cs="Arial"/>
          <w:sz w:val="24"/>
          <w:szCs w:val="24"/>
        </w:rPr>
        <w:t xml:space="preserve">GADRA queried whether </w:t>
      </w:r>
      <w:r w:rsidR="00E74C8B">
        <w:rPr>
          <w:rFonts w:ascii="Arial" w:hAnsi="Arial" w:cs="Arial"/>
          <w:sz w:val="24"/>
          <w:szCs w:val="24"/>
        </w:rPr>
        <w:t xml:space="preserve">they were aware of any </w:t>
      </w:r>
      <w:r w:rsidR="00360A0D" w:rsidRPr="00200383">
        <w:rPr>
          <w:rFonts w:ascii="Arial" w:hAnsi="Arial" w:cs="Arial"/>
          <w:sz w:val="24"/>
          <w:szCs w:val="24"/>
        </w:rPr>
        <w:t>Intervention Shaft design</w:t>
      </w:r>
      <w:r w:rsidR="009F55EE">
        <w:rPr>
          <w:rFonts w:ascii="Arial" w:hAnsi="Arial" w:cs="Arial"/>
          <w:sz w:val="24"/>
          <w:szCs w:val="24"/>
        </w:rPr>
        <w:t>s globally</w:t>
      </w:r>
      <w:r w:rsidR="00360A0D" w:rsidRPr="00200383">
        <w:rPr>
          <w:rFonts w:ascii="Arial" w:hAnsi="Arial" w:cs="Arial"/>
          <w:sz w:val="24"/>
          <w:szCs w:val="24"/>
        </w:rPr>
        <w:t xml:space="preserve"> </w:t>
      </w:r>
      <w:r w:rsidRPr="00200383">
        <w:rPr>
          <w:rFonts w:ascii="Arial" w:hAnsi="Arial" w:cs="Arial"/>
          <w:sz w:val="24"/>
          <w:szCs w:val="24"/>
        </w:rPr>
        <w:t>that</w:t>
      </w:r>
      <w:r w:rsidR="00360A0D" w:rsidRPr="00200383">
        <w:rPr>
          <w:rFonts w:ascii="Arial" w:hAnsi="Arial" w:cs="Arial"/>
          <w:sz w:val="24"/>
          <w:szCs w:val="24"/>
        </w:rPr>
        <w:t xml:space="preserve"> required the scale of footprint that </w:t>
      </w:r>
      <w:r w:rsidR="009F55EE">
        <w:rPr>
          <w:rFonts w:ascii="Arial" w:hAnsi="Arial" w:cs="Arial"/>
          <w:sz w:val="24"/>
          <w:szCs w:val="24"/>
        </w:rPr>
        <w:t>i</w:t>
      </w:r>
      <w:r w:rsidR="00360A0D" w:rsidRPr="00200383">
        <w:rPr>
          <w:rFonts w:ascii="Arial" w:hAnsi="Arial" w:cs="Arial"/>
          <w:sz w:val="24"/>
          <w:szCs w:val="24"/>
        </w:rPr>
        <w:t>s being considered</w:t>
      </w:r>
      <w:r w:rsidR="009F55EE">
        <w:rPr>
          <w:rFonts w:ascii="Arial" w:hAnsi="Arial" w:cs="Arial"/>
          <w:sz w:val="24"/>
          <w:szCs w:val="24"/>
        </w:rPr>
        <w:t xml:space="preserve"> here</w:t>
      </w:r>
      <w:r w:rsidR="00360A0D" w:rsidRPr="00200383">
        <w:rPr>
          <w:rFonts w:ascii="Arial" w:hAnsi="Arial" w:cs="Arial"/>
          <w:sz w:val="24"/>
          <w:szCs w:val="24"/>
        </w:rPr>
        <w:t xml:space="preserve">. RINA indicated that they had seen intervention shafts of considerable scale but noted that they had not </w:t>
      </w:r>
      <w:r w:rsidR="009F13E8">
        <w:rPr>
          <w:rFonts w:ascii="Arial" w:hAnsi="Arial" w:cs="Arial"/>
          <w:sz w:val="24"/>
          <w:szCs w:val="24"/>
        </w:rPr>
        <w:t xml:space="preserve">previously </w:t>
      </w:r>
      <w:r w:rsidR="00360A0D" w:rsidRPr="00200383">
        <w:rPr>
          <w:rFonts w:ascii="Arial" w:hAnsi="Arial" w:cs="Arial"/>
          <w:sz w:val="24"/>
          <w:szCs w:val="24"/>
        </w:rPr>
        <w:t>come across an Intervention Shaft in a park</w:t>
      </w:r>
      <w:r w:rsidR="009F13E8">
        <w:rPr>
          <w:rFonts w:ascii="Arial" w:hAnsi="Arial" w:cs="Arial"/>
          <w:sz w:val="24"/>
          <w:szCs w:val="24"/>
        </w:rPr>
        <w:t xml:space="preserve"> </w:t>
      </w:r>
      <w:r w:rsidR="006063FB" w:rsidRPr="00200383">
        <w:rPr>
          <w:rFonts w:ascii="Arial" w:hAnsi="Arial" w:cs="Arial"/>
          <w:sz w:val="24"/>
          <w:szCs w:val="24"/>
        </w:rPr>
        <w:t>–</w:t>
      </w:r>
      <w:r w:rsidR="00360A0D" w:rsidRPr="00200383">
        <w:rPr>
          <w:rFonts w:ascii="Arial" w:hAnsi="Arial" w:cs="Arial"/>
          <w:sz w:val="24"/>
          <w:szCs w:val="24"/>
        </w:rPr>
        <w:t xml:space="preserve"> </w:t>
      </w:r>
      <w:r w:rsidR="006063FB" w:rsidRPr="00200383">
        <w:rPr>
          <w:rFonts w:ascii="Arial" w:hAnsi="Arial" w:cs="Arial"/>
          <w:sz w:val="24"/>
          <w:szCs w:val="24"/>
        </w:rPr>
        <w:t>shafts tend</w:t>
      </w:r>
      <w:r w:rsidR="00360A0D" w:rsidRPr="00200383">
        <w:rPr>
          <w:rFonts w:ascii="Arial" w:hAnsi="Arial" w:cs="Arial"/>
          <w:sz w:val="24"/>
          <w:szCs w:val="24"/>
        </w:rPr>
        <w:t xml:space="preserve"> to be incorporated into buildings or as free-standing structures within the built environment.  </w:t>
      </w:r>
    </w:p>
    <w:p w14:paraId="7F333684" w14:textId="6ABF7357" w:rsidR="005B2389" w:rsidRPr="00200383" w:rsidRDefault="005B2389" w:rsidP="00200383">
      <w:pPr>
        <w:spacing w:after="0" w:line="240" w:lineRule="auto"/>
        <w:jc w:val="both"/>
        <w:rPr>
          <w:rFonts w:ascii="Arial" w:hAnsi="Arial" w:cs="Arial"/>
          <w:sz w:val="24"/>
          <w:szCs w:val="24"/>
        </w:rPr>
      </w:pPr>
    </w:p>
    <w:p w14:paraId="44CAF6E8" w14:textId="475E5384" w:rsidR="005B2389" w:rsidRPr="00200383" w:rsidRDefault="005B2389" w:rsidP="00200383">
      <w:pPr>
        <w:spacing w:after="0" w:line="240" w:lineRule="auto"/>
        <w:ind w:left="360"/>
        <w:jc w:val="both"/>
        <w:rPr>
          <w:rFonts w:ascii="Arial" w:hAnsi="Arial" w:cs="Arial"/>
          <w:sz w:val="24"/>
          <w:szCs w:val="24"/>
        </w:rPr>
      </w:pPr>
      <w:proofErr w:type="gramStart"/>
      <w:r w:rsidRPr="00200383">
        <w:rPr>
          <w:rFonts w:ascii="Arial" w:hAnsi="Arial" w:cs="Arial"/>
          <w:sz w:val="24"/>
          <w:szCs w:val="24"/>
        </w:rPr>
        <w:t>All of</w:t>
      </w:r>
      <w:proofErr w:type="gramEnd"/>
      <w:r w:rsidRPr="00200383">
        <w:rPr>
          <w:rFonts w:ascii="Arial" w:hAnsi="Arial" w:cs="Arial"/>
          <w:sz w:val="24"/>
          <w:szCs w:val="24"/>
        </w:rPr>
        <w:t xml:space="preserve"> the above points </w:t>
      </w:r>
      <w:r w:rsidR="009F13E8">
        <w:rPr>
          <w:rFonts w:ascii="Arial" w:hAnsi="Arial" w:cs="Arial"/>
          <w:sz w:val="24"/>
          <w:szCs w:val="24"/>
        </w:rPr>
        <w:t xml:space="preserve">lead </w:t>
      </w:r>
      <w:r w:rsidRPr="00200383">
        <w:rPr>
          <w:rFonts w:ascii="Arial" w:hAnsi="Arial" w:cs="Arial"/>
          <w:sz w:val="24"/>
          <w:szCs w:val="24"/>
        </w:rPr>
        <w:t xml:space="preserve">GADRA </w:t>
      </w:r>
      <w:r w:rsidR="009F13E8">
        <w:rPr>
          <w:rFonts w:ascii="Arial" w:hAnsi="Arial" w:cs="Arial"/>
          <w:sz w:val="24"/>
          <w:szCs w:val="24"/>
        </w:rPr>
        <w:t xml:space="preserve">to question how </w:t>
      </w:r>
      <w:r w:rsidRPr="00200383">
        <w:rPr>
          <w:rFonts w:ascii="Arial" w:hAnsi="Arial" w:cs="Arial"/>
          <w:sz w:val="24"/>
          <w:szCs w:val="24"/>
        </w:rPr>
        <w:t xml:space="preserve">NTA can stand over their statement that the </w:t>
      </w:r>
      <w:r w:rsidR="006C5789">
        <w:rPr>
          <w:rFonts w:ascii="Arial" w:hAnsi="Arial" w:cs="Arial"/>
          <w:sz w:val="24"/>
          <w:szCs w:val="24"/>
        </w:rPr>
        <w:t xml:space="preserve">current </w:t>
      </w:r>
      <w:r w:rsidRPr="00200383">
        <w:rPr>
          <w:rFonts w:ascii="Arial" w:hAnsi="Arial" w:cs="Arial"/>
          <w:sz w:val="24"/>
          <w:szCs w:val="24"/>
        </w:rPr>
        <w:t xml:space="preserve">large area around the Intervention Shaft is required for emergency vehicles and congregating passengers.  </w:t>
      </w:r>
    </w:p>
    <w:p w14:paraId="6CA53C4E" w14:textId="67C7E8D9" w:rsidR="00D027B0" w:rsidRPr="00200383" w:rsidRDefault="00D027B0" w:rsidP="00200383">
      <w:pPr>
        <w:spacing w:after="0" w:line="240" w:lineRule="auto"/>
        <w:jc w:val="both"/>
        <w:rPr>
          <w:rFonts w:ascii="Arial" w:eastAsia="Times New Roman" w:hAnsi="Arial" w:cs="Arial"/>
          <w:color w:val="222222"/>
          <w:kern w:val="0"/>
          <w:sz w:val="24"/>
          <w:szCs w:val="24"/>
          <w:lang w:eastAsia="en-GB"/>
          <w14:ligatures w14:val="none"/>
        </w:rPr>
      </w:pPr>
    </w:p>
    <w:p w14:paraId="33BE73D3" w14:textId="000D2BA0" w:rsidR="00E23257" w:rsidRPr="00200383" w:rsidRDefault="00E23257" w:rsidP="009F13E8">
      <w:pPr>
        <w:pStyle w:val="ListParagraph"/>
        <w:numPr>
          <w:ilvl w:val="0"/>
          <w:numId w:val="6"/>
        </w:numPr>
        <w:spacing w:after="0" w:line="240" w:lineRule="auto"/>
        <w:jc w:val="both"/>
        <w:rPr>
          <w:rFonts w:ascii="Arial" w:eastAsia="Times New Roman" w:hAnsi="Arial" w:cs="Arial"/>
          <w:color w:val="222222"/>
          <w:kern w:val="0"/>
          <w:sz w:val="24"/>
          <w:szCs w:val="24"/>
          <w:lang w:eastAsia="en-GB"/>
          <w14:ligatures w14:val="none"/>
        </w:rPr>
      </w:pPr>
      <w:r w:rsidRPr="00200383">
        <w:rPr>
          <w:rFonts w:ascii="Arial" w:eastAsia="Times New Roman" w:hAnsi="Arial" w:cs="Arial"/>
          <w:color w:val="222222"/>
          <w:kern w:val="0"/>
          <w:sz w:val="24"/>
          <w:szCs w:val="24"/>
          <w:lang w:eastAsia="en-GB"/>
          <w14:ligatures w14:val="none"/>
        </w:rPr>
        <w:lastRenderedPageBreak/>
        <w:t>GADRA would also like to respond to item</w:t>
      </w:r>
      <w:r w:rsidRPr="00200383">
        <w:rPr>
          <w:rFonts w:ascii="Arial" w:eastAsia="Times New Roman" w:hAnsi="Arial" w:cs="Arial"/>
          <w:b/>
          <w:bCs/>
          <w:color w:val="222222"/>
          <w:kern w:val="0"/>
          <w:sz w:val="24"/>
          <w:szCs w:val="24"/>
          <w:lang w:eastAsia="en-GB"/>
          <w14:ligatures w14:val="none"/>
        </w:rPr>
        <w:t xml:space="preserve"> 10 in the NTA response.  </w:t>
      </w:r>
      <w:r w:rsidR="0090759E" w:rsidRPr="00200383">
        <w:rPr>
          <w:rFonts w:ascii="Arial" w:eastAsia="Times New Roman" w:hAnsi="Arial" w:cs="Arial"/>
          <w:color w:val="222222"/>
          <w:kern w:val="0"/>
          <w:sz w:val="24"/>
          <w:szCs w:val="24"/>
          <w:lang w:eastAsia="en-GB"/>
          <w14:ligatures w14:val="none"/>
        </w:rPr>
        <w:t xml:space="preserve">The decision to move the TBM launch site </w:t>
      </w:r>
      <w:r w:rsidR="00B22B30" w:rsidRPr="00200383">
        <w:rPr>
          <w:rFonts w:ascii="Arial" w:eastAsia="Times New Roman" w:hAnsi="Arial" w:cs="Arial"/>
          <w:color w:val="222222"/>
          <w:kern w:val="0"/>
          <w:sz w:val="24"/>
          <w:szCs w:val="24"/>
          <w:lang w:eastAsia="en-GB"/>
          <w14:ligatures w14:val="none"/>
        </w:rPr>
        <w:t xml:space="preserve">and station from Na Fianna coincided with the decision to change from a twin bore to a single </w:t>
      </w:r>
      <w:r w:rsidRPr="00200383">
        <w:rPr>
          <w:rFonts w:ascii="Arial" w:eastAsia="Times New Roman" w:hAnsi="Arial" w:cs="Arial"/>
          <w:color w:val="222222"/>
          <w:kern w:val="0"/>
          <w:sz w:val="24"/>
          <w:szCs w:val="24"/>
          <w:lang w:eastAsia="en-GB"/>
          <w14:ligatures w14:val="none"/>
        </w:rPr>
        <w:t>bore,</w:t>
      </w:r>
      <w:r w:rsidR="00B22B30" w:rsidRPr="00200383">
        <w:rPr>
          <w:rFonts w:ascii="Arial" w:eastAsia="Times New Roman" w:hAnsi="Arial" w:cs="Arial"/>
          <w:color w:val="222222"/>
          <w:kern w:val="0"/>
          <w:sz w:val="24"/>
          <w:szCs w:val="24"/>
          <w:lang w:eastAsia="en-GB"/>
          <w14:ligatures w14:val="none"/>
        </w:rPr>
        <w:t xml:space="preserve"> yet these</w:t>
      </w:r>
      <w:r w:rsidR="007F724F" w:rsidRPr="00200383">
        <w:rPr>
          <w:rFonts w:ascii="Arial" w:eastAsia="Times New Roman" w:hAnsi="Arial" w:cs="Arial"/>
          <w:color w:val="222222"/>
          <w:kern w:val="0"/>
          <w:sz w:val="24"/>
          <w:szCs w:val="24"/>
          <w:lang w:eastAsia="en-GB"/>
          <w14:ligatures w14:val="none"/>
        </w:rPr>
        <w:t xml:space="preserve"> two </w:t>
      </w:r>
      <w:r w:rsidRPr="00200383">
        <w:rPr>
          <w:rFonts w:ascii="Arial" w:eastAsia="Times New Roman" w:hAnsi="Arial" w:cs="Arial"/>
          <w:color w:val="222222"/>
          <w:kern w:val="0"/>
          <w:sz w:val="24"/>
          <w:szCs w:val="24"/>
          <w:lang w:eastAsia="en-GB"/>
          <w14:ligatures w14:val="none"/>
        </w:rPr>
        <w:t>decisions are</w:t>
      </w:r>
      <w:r w:rsidR="00B22B30" w:rsidRPr="00200383">
        <w:rPr>
          <w:rFonts w:ascii="Arial" w:eastAsia="Times New Roman" w:hAnsi="Arial" w:cs="Arial"/>
          <w:color w:val="222222"/>
          <w:kern w:val="0"/>
          <w:sz w:val="24"/>
          <w:szCs w:val="24"/>
          <w:lang w:eastAsia="en-GB"/>
          <w14:ligatures w14:val="none"/>
        </w:rPr>
        <w:t xml:space="preserve"> not connected</w:t>
      </w:r>
      <w:r w:rsidR="00983FB6">
        <w:rPr>
          <w:rFonts w:ascii="Arial" w:eastAsia="Times New Roman" w:hAnsi="Arial" w:cs="Arial"/>
          <w:color w:val="222222"/>
          <w:kern w:val="0"/>
          <w:sz w:val="24"/>
          <w:szCs w:val="24"/>
          <w:lang w:eastAsia="en-GB"/>
          <w14:ligatures w14:val="none"/>
        </w:rPr>
        <w:t xml:space="preserve">. The </w:t>
      </w:r>
      <w:r w:rsidR="002F212A" w:rsidRPr="00200383">
        <w:rPr>
          <w:rFonts w:ascii="Arial" w:eastAsia="Times New Roman" w:hAnsi="Arial" w:cs="Arial"/>
          <w:color w:val="222222"/>
          <w:kern w:val="0"/>
          <w:sz w:val="24"/>
          <w:szCs w:val="24"/>
          <w:lang w:eastAsia="en-GB"/>
          <w14:ligatures w14:val="none"/>
        </w:rPr>
        <w:t xml:space="preserve">launch site and </w:t>
      </w:r>
      <w:r w:rsidR="00A87788">
        <w:rPr>
          <w:rFonts w:ascii="Arial" w:eastAsia="Times New Roman" w:hAnsi="Arial" w:cs="Arial"/>
          <w:color w:val="222222"/>
          <w:kern w:val="0"/>
          <w:sz w:val="24"/>
          <w:szCs w:val="24"/>
          <w:lang w:eastAsia="en-GB"/>
          <w14:ligatures w14:val="none"/>
        </w:rPr>
        <w:t xml:space="preserve">the </w:t>
      </w:r>
      <w:r w:rsidR="002F212A" w:rsidRPr="00200383">
        <w:rPr>
          <w:rFonts w:ascii="Arial" w:eastAsia="Times New Roman" w:hAnsi="Arial" w:cs="Arial"/>
          <w:color w:val="222222"/>
          <w:kern w:val="0"/>
          <w:sz w:val="24"/>
          <w:szCs w:val="24"/>
          <w:lang w:eastAsia="en-GB"/>
          <w14:ligatures w14:val="none"/>
        </w:rPr>
        <w:t xml:space="preserve">movement of </w:t>
      </w:r>
      <w:r w:rsidR="00A87788">
        <w:rPr>
          <w:rFonts w:ascii="Arial" w:eastAsia="Times New Roman" w:hAnsi="Arial" w:cs="Arial"/>
          <w:color w:val="222222"/>
          <w:kern w:val="0"/>
          <w:sz w:val="24"/>
          <w:szCs w:val="24"/>
          <w:lang w:eastAsia="en-GB"/>
          <w14:ligatures w14:val="none"/>
        </w:rPr>
        <w:t xml:space="preserve">a </w:t>
      </w:r>
      <w:r w:rsidR="002F212A" w:rsidRPr="00200383">
        <w:rPr>
          <w:rFonts w:ascii="Arial" w:eastAsia="Times New Roman" w:hAnsi="Arial" w:cs="Arial"/>
          <w:color w:val="222222"/>
          <w:kern w:val="0"/>
          <w:sz w:val="24"/>
          <w:szCs w:val="24"/>
          <w:lang w:eastAsia="en-GB"/>
          <w14:ligatures w14:val="none"/>
        </w:rPr>
        <w:t>station do not necessitate a change from twin to single bore</w:t>
      </w:r>
      <w:r w:rsidR="009F0AB4" w:rsidRPr="00200383">
        <w:rPr>
          <w:rFonts w:ascii="Arial" w:eastAsia="Times New Roman" w:hAnsi="Arial" w:cs="Arial"/>
          <w:color w:val="222222"/>
          <w:kern w:val="0"/>
          <w:sz w:val="24"/>
          <w:szCs w:val="24"/>
          <w:lang w:eastAsia="en-GB"/>
          <w14:ligatures w14:val="none"/>
        </w:rPr>
        <w:t xml:space="preserve">.  </w:t>
      </w:r>
      <w:r w:rsidRPr="00200383">
        <w:rPr>
          <w:rFonts w:ascii="Arial" w:eastAsia="Times New Roman" w:hAnsi="Arial" w:cs="Arial"/>
          <w:color w:val="222222"/>
          <w:kern w:val="0"/>
          <w:sz w:val="24"/>
          <w:szCs w:val="24"/>
          <w:lang w:eastAsia="en-GB"/>
          <w14:ligatures w14:val="none"/>
        </w:rPr>
        <w:t>GA</w:t>
      </w:r>
      <w:r w:rsidR="006063FB" w:rsidRPr="00200383">
        <w:rPr>
          <w:rFonts w:ascii="Arial" w:eastAsia="Times New Roman" w:hAnsi="Arial" w:cs="Arial"/>
          <w:color w:val="222222"/>
          <w:kern w:val="0"/>
          <w:sz w:val="24"/>
          <w:szCs w:val="24"/>
          <w:lang w:eastAsia="en-GB"/>
          <w14:ligatures w14:val="none"/>
        </w:rPr>
        <w:t>DR</w:t>
      </w:r>
      <w:r w:rsidRPr="00200383">
        <w:rPr>
          <w:rFonts w:ascii="Arial" w:eastAsia="Times New Roman" w:hAnsi="Arial" w:cs="Arial"/>
          <w:color w:val="222222"/>
          <w:kern w:val="0"/>
          <w:sz w:val="24"/>
          <w:szCs w:val="24"/>
          <w:lang w:eastAsia="en-GB"/>
          <w14:ligatures w14:val="none"/>
        </w:rPr>
        <w:t>A</w:t>
      </w:r>
      <w:r w:rsidR="009F0AB4" w:rsidRPr="00200383">
        <w:rPr>
          <w:rFonts w:ascii="Arial" w:eastAsia="Times New Roman" w:hAnsi="Arial" w:cs="Arial"/>
          <w:color w:val="222222"/>
          <w:kern w:val="0"/>
          <w:sz w:val="24"/>
          <w:szCs w:val="24"/>
          <w:lang w:eastAsia="en-GB"/>
          <w14:ligatures w14:val="none"/>
        </w:rPr>
        <w:t xml:space="preserve"> note in NTA </w:t>
      </w:r>
      <w:r w:rsidR="004B1C73" w:rsidRPr="00200383">
        <w:rPr>
          <w:rFonts w:ascii="Arial" w:eastAsia="Times New Roman" w:hAnsi="Arial" w:cs="Arial"/>
          <w:color w:val="222222"/>
          <w:kern w:val="0"/>
          <w:sz w:val="24"/>
          <w:szCs w:val="24"/>
          <w:lang w:eastAsia="en-GB"/>
          <w14:ligatures w14:val="none"/>
        </w:rPr>
        <w:t>response</w:t>
      </w:r>
      <w:r w:rsidR="009F0AB4" w:rsidRPr="00200383">
        <w:rPr>
          <w:rFonts w:ascii="Arial" w:eastAsia="Times New Roman" w:hAnsi="Arial" w:cs="Arial"/>
          <w:color w:val="222222"/>
          <w:kern w:val="0"/>
          <w:sz w:val="24"/>
          <w:szCs w:val="24"/>
          <w:lang w:eastAsia="en-GB"/>
          <w14:ligatures w14:val="none"/>
        </w:rPr>
        <w:t xml:space="preserve"> item 10 </w:t>
      </w:r>
      <w:r w:rsidR="00281457" w:rsidRPr="00200383">
        <w:rPr>
          <w:rFonts w:ascii="Arial" w:eastAsia="Times New Roman" w:hAnsi="Arial" w:cs="Arial"/>
          <w:color w:val="222222"/>
          <w:kern w:val="0"/>
          <w:sz w:val="24"/>
          <w:szCs w:val="24"/>
          <w:lang w:eastAsia="en-GB"/>
          <w14:ligatures w14:val="none"/>
        </w:rPr>
        <w:t>that</w:t>
      </w:r>
      <w:r w:rsidR="00281457" w:rsidRPr="00200383">
        <w:rPr>
          <w:rFonts w:ascii="Arial" w:eastAsia="Times New Roman" w:hAnsi="Arial" w:cs="Arial"/>
          <w:b/>
          <w:bCs/>
          <w:color w:val="222222"/>
          <w:kern w:val="0"/>
          <w:sz w:val="24"/>
          <w:szCs w:val="24"/>
          <w:lang w:eastAsia="en-GB"/>
          <w14:ligatures w14:val="none"/>
        </w:rPr>
        <w:t xml:space="preserve"> </w:t>
      </w:r>
      <w:r w:rsidR="00281457" w:rsidRPr="009F13E8">
        <w:rPr>
          <w:rFonts w:ascii="Arial" w:eastAsia="Times New Roman" w:hAnsi="Arial" w:cs="Arial"/>
          <w:color w:val="222222"/>
          <w:kern w:val="0"/>
          <w:sz w:val="24"/>
          <w:szCs w:val="24"/>
          <w:u w:val="single"/>
          <w:lang w:eastAsia="en-GB"/>
          <w14:ligatures w14:val="none"/>
        </w:rPr>
        <w:t xml:space="preserve">cost seems to be the main reason </w:t>
      </w:r>
      <w:r w:rsidRPr="009F13E8">
        <w:rPr>
          <w:rFonts w:ascii="Arial" w:eastAsia="Times New Roman" w:hAnsi="Arial" w:cs="Arial"/>
          <w:color w:val="222222"/>
          <w:kern w:val="0"/>
          <w:sz w:val="24"/>
          <w:szCs w:val="24"/>
          <w:u w:val="single"/>
          <w:lang w:eastAsia="en-GB"/>
          <w14:ligatures w14:val="none"/>
        </w:rPr>
        <w:t>provided for the change in design from a twin to a single bore</w:t>
      </w:r>
      <w:r w:rsidRPr="009F13E8">
        <w:rPr>
          <w:rFonts w:ascii="Arial" w:eastAsia="Times New Roman" w:hAnsi="Arial" w:cs="Arial"/>
          <w:color w:val="222222"/>
          <w:kern w:val="0"/>
          <w:sz w:val="24"/>
          <w:szCs w:val="24"/>
          <w:lang w:eastAsia="en-GB"/>
          <w14:ligatures w14:val="none"/>
        </w:rPr>
        <w:t>. GADRA</w:t>
      </w:r>
      <w:r w:rsidR="00281457" w:rsidRPr="009F13E8">
        <w:rPr>
          <w:rFonts w:ascii="Arial" w:eastAsia="Times New Roman" w:hAnsi="Arial" w:cs="Arial"/>
          <w:color w:val="222222"/>
          <w:kern w:val="0"/>
          <w:sz w:val="24"/>
          <w:szCs w:val="24"/>
          <w:lang w:eastAsia="en-GB"/>
          <w14:ligatures w14:val="none"/>
        </w:rPr>
        <w:t xml:space="preserve"> </w:t>
      </w:r>
      <w:r w:rsidRPr="009F13E8">
        <w:rPr>
          <w:rFonts w:ascii="Arial" w:eastAsia="Times New Roman" w:hAnsi="Arial" w:cs="Arial"/>
          <w:color w:val="222222"/>
          <w:kern w:val="0"/>
          <w:sz w:val="24"/>
          <w:szCs w:val="24"/>
          <w:lang w:eastAsia="en-GB"/>
          <w14:ligatures w14:val="none"/>
        </w:rPr>
        <w:t>is aware</w:t>
      </w:r>
      <w:r w:rsidR="00281457" w:rsidRPr="009F13E8">
        <w:rPr>
          <w:rFonts w:ascii="Arial" w:eastAsia="Times New Roman" w:hAnsi="Arial" w:cs="Arial"/>
          <w:color w:val="222222"/>
          <w:kern w:val="0"/>
          <w:sz w:val="24"/>
          <w:szCs w:val="24"/>
          <w:lang w:eastAsia="en-GB"/>
          <w14:ligatures w14:val="none"/>
        </w:rPr>
        <w:t xml:space="preserve"> that cost is not an issue that ABP considers</w:t>
      </w:r>
      <w:r w:rsidRPr="00200383">
        <w:rPr>
          <w:rFonts w:ascii="Arial" w:eastAsia="Times New Roman" w:hAnsi="Arial" w:cs="Arial"/>
          <w:color w:val="222222"/>
          <w:kern w:val="0"/>
          <w:sz w:val="24"/>
          <w:szCs w:val="24"/>
          <w:lang w:eastAsia="en-GB"/>
          <w14:ligatures w14:val="none"/>
        </w:rPr>
        <w:t xml:space="preserve"> in coming to its’ decision</w:t>
      </w:r>
      <w:r w:rsidR="007F724F" w:rsidRPr="00200383">
        <w:rPr>
          <w:rFonts w:ascii="Arial" w:eastAsia="Times New Roman" w:hAnsi="Arial" w:cs="Arial"/>
          <w:color w:val="222222"/>
          <w:kern w:val="0"/>
          <w:sz w:val="24"/>
          <w:szCs w:val="24"/>
          <w:lang w:eastAsia="en-GB"/>
          <w14:ligatures w14:val="none"/>
        </w:rPr>
        <w:t xml:space="preserve"> </w:t>
      </w:r>
      <w:r w:rsidR="00636C01" w:rsidRPr="00200383">
        <w:rPr>
          <w:rFonts w:ascii="Arial" w:eastAsia="Times New Roman" w:hAnsi="Arial" w:cs="Arial"/>
          <w:color w:val="222222"/>
          <w:kern w:val="0"/>
          <w:sz w:val="24"/>
          <w:szCs w:val="24"/>
          <w:lang w:eastAsia="en-GB"/>
          <w14:ligatures w14:val="none"/>
        </w:rPr>
        <w:t xml:space="preserve">and </w:t>
      </w:r>
      <w:r w:rsidRPr="00200383">
        <w:rPr>
          <w:rFonts w:ascii="Arial" w:eastAsia="Times New Roman" w:hAnsi="Arial" w:cs="Arial"/>
          <w:color w:val="222222"/>
          <w:kern w:val="0"/>
          <w:sz w:val="24"/>
          <w:szCs w:val="24"/>
          <w:lang w:eastAsia="en-GB"/>
          <w14:ligatures w14:val="none"/>
        </w:rPr>
        <w:t>cannot</w:t>
      </w:r>
      <w:r w:rsidR="00636C01" w:rsidRPr="00200383">
        <w:rPr>
          <w:rFonts w:ascii="Arial" w:eastAsia="Times New Roman" w:hAnsi="Arial" w:cs="Arial"/>
          <w:color w:val="222222"/>
          <w:kern w:val="0"/>
          <w:sz w:val="24"/>
          <w:szCs w:val="24"/>
          <w:lang w:eastAsia="en-GB"/>
          <w14:ligatures w14:val="none"/>
        </w:rPr>
        <w:t xml:space="preserve"> see </w:t>
      </w:r>
      <w:r w:rsidRPr="00200383">
        <w:rPr>
          <w:rFonts w:ascii="Arial" w:eastAsia="Times New Roman" w:hAnsi="Arial" w:cs="Arial"/>
          <w:color w:val="222222"/>
          <w:kern w:val="0"/>
          <w:sz w:val="24"/>
          <w:szCs w:val="24"/>
          <w:lang w:eastAsia="en-GB"/>
          <w14:ligatures w14:val="none"/>
        </w:rPr>
        <w:t xml:space="preserve">in the documentation that has been provided </w:t>
      </w:r>
      <w:r w:rsidR="00636C01" w:rsidRPr="00200383">
        <w:rPr>
          <w:rFonts w:ascii="Arial" w:eastAsia="Times New Roman" w:hAnsi="Arial" w:cs="Arial"/>
          <w:color w:val="222222"/>
          <w:kern w:val="0"/>
          <w:sz w:val="24"/>
          <w:szCs w:val="24"/>
          <w:lang w:eastAsia="en-GB"/>
          <w14:ligatures w14:val="none"/>
        </w:rPr>
        <w:t xml:space="preserve">what </w:t>
      </w:r>
      <w:r w:rsidR="006063FB" w:rsidRPr="00200383">
        <w:rPr>
          <w:rFonts w:ascii="Arial" w:eastAsia="Times New Roman" w:hAnsi="Arial" w:cs="Arial"/>
          <w:color w:val="222222"/>
          <w:kern w:val="0"/>
          <w:sz w:val="24"/>
          <w:szCs w:val="24"/>
          <w:lang w:eastAsia="en-GB"/>
          <w14:ligatures w14:val="none"/>
        </w:rPr>
        <w:t>other options were</w:t>
      </w:r>
      <w:r w:rsidR="00636C01" w:rsidRPr="00200383">
        <w:rPr>
          <w:rFonts w:ascii="Arial" w:eastAsia="Times New Roman" w:hAnsi="Arial" w:cs="Arial"/>
          <w:color w:val="222222"/>
          <w:kern w:val="0"/>
          <w:sz w:val="24"/>
          <w:szCs w:val="24"/>
          <w:lang w:eastAsia="en-GB"/>
          <w14:ligatures w14:val="none"/>
        </w:rPr>
        <w:t xml:space="preserve"> considered</w:t>
      </w:r>
      <w:r w:rsidRPr="00200383">
        <w:rPr>
          <w:rFonts w:ascii="Arial" w:eastAsia="Times New Roman" w:hAnsi="Arial" w:cs="Arial"/>
          <w:color w:val="222222"/>
          <w:kern w:val="0"/>
          <w:sz w:val="24"/>
          <w:szCs w:val="24"/>
          <w:lang w:eastAsia="en-GB"/>
          <w14:ligatures w14:val="none"/>
        </w:rPr>
        <w:t xml:space="preserve">. </w:t>
      </w:r>
      <w:r w:rsidR="0029391A">
        <w:rPr>
          <w:rFonts w:ascii="Arial" w:eastAsia="Times New Roman" w:hAnsi="Arial" w:cs="Arial"/>
          <w:color w:val="222222"/>
          <w:kern w:val="0"/>
          <w:sz w:val="24"/>
          <w:szCs w:val="24"/>
          <w:lang w:eastAsia="en-GB"/>
          <w14:ligatures w14:val="none"/>
        </w:rPr>
        <w:t>W</w:t>
      </w:r>
      <w:r w:rsidR="0029391A" w:rsidRPr="00200383">
        <w:rPr>
          <w:rFonts w:ascii="Arial" w:hAnsi="Arial" w:cs="Arial"/>
          <w:sz w:val="24"/>
          <w:szCs w:val="24"/>
        </w:rPr>
        <w:t>e would be grateful for this decision to be reconsidered by the Inspector. Safety for residents and future passengers is our greatest concern</w:t>
      </w:r>
      <w:r w:rsidR="0029391A">
        <w:rPr>
          <w:rFonts w:ascii="Arial" w:hAnsi="Arial" w:cs="Arial"/>
          <w:sz w:val="24"/>
          <w:szCs w:val="24"/>
        </w:rPr>
        <w:t>.</w:t>
      </w:r>
    </w:p>
    <w:p w14:paraId="431255CF" w14:textId="77777777" w:rsidR="00427EDF" w:rsidRPr="00200383" w:rsidRDefault="00427EDF" w:rsidP="00200383">
      <w:pPr>
        <w:spacing w:after="0" w:line="240" w:lineRule="auto"/>
        <w:jc w:val="both"/>
        <w:rPr>
          <w:rFonts w:ascii="Arial" w:eastAsia="Times New Roman" w:hAnsi="Arial" w:cs="Arial"/>
          <w:color w:val="222222"/>
          <w:kern w:val="0"/>
          <w:sz w:val="24"/>
          <w:szCs w:val="24"/>
          <w:lang w:eastAsia="en-GB"/>
          <w14:ligatures w14:val="none"/>
        </w:rPr>
      </w:pPr>
    </w:p>
    <w:p w14:paraId="26920159" w14:textId="578E6DBD" w:rsidR="009F5BFF" w:rsidRPr="00200383" w:rsidRDefault="0029391A" w:rsidP="00200383">
      <w:pPr>
        <w:spacing w:after="0" w:line="240" w:lineRule="auto"/>
        <w:ind w:left="360"/>
        <w:jc w:val="both"/>
        <w:rPr>
          <w:rFonts w:ascii="Arial" w:hAnsi="Arial" w:cs="Arial"/>
          <w:sz w:val="24"/>
          <w:szCs w:val="24"/>
        </w:rPr>
      </w:pPr>
      <w:r>
        <w:rPr>
          <w:rFonts w:ascii="Arial" w:hAnsi="Arial" w:cs="Arial"/>
          <w:sz w:val="24"/>
          <w:szCs w:val="24"/>
        </w:rPr>
        <w:t xml:space="preserve">More recently </w:t>
      </w:r>
      <w:r w:rsidR="009F5BFF" w:rsidRPr="00200383">
        <w:rPr>
          <w:rFonts w:ascii="Arial" w:hAnsi="Arial" w:cs="Arial"/>
          <w:sz w:val="24"/>
          <w:szCs w:val="24"/>
        </w:rPr>
        <w:t xml:space="preserve">RINA confirmed that this question </w:t>
      </w:r>
      <w:r w:rsidR="00CF6D6D">
        <w:rPr>
          <w:rFonts w:ascii="Arial" w:hAnsi="Arial" w:cs="Arial"/>
          <w:sz w:val="24"/>
          <w:szCs w:val="24"/>
        </w:rPr>
        <w:t xml:space="preserve">of the switch from twin to single bore </w:t>
      </w:r>
      <w:r w:rsidR="009F5BFF" w:rsidRPr="00200383">
        <w:rPr>
          <w:rFonts w:ascii="Arial" w:hAnsi="Arial" w:cs="Arial"/>
          <w:sz w:val="24"/>
          <w:szCs w:val="24"/>
        </w:rPr>
        <w:t>had been raised at the</w:t>
      </w:r>
      <w:r w:rsidR="00E23257" w:rsidRPr="00200383">
        <w:rPr>
          <w:rFonts w:ascii="Arial" w:hAnsi="Arial" w:cs="Arial"/>
          <w:sz w:val="24"/>
          <w:szCs w:val="24"/>
        </w:rPr>
        <w:t>ir</w:t>
      </w:r>
      <w:r w:rsidR="009F5BFF" w:rsidRPr="00200383">
        <w:rPr>
          <w:rFonts w:ascii="Arial" w:hAnsi="Arial" w:cs="Arial"/>
          <w:sz w:val="24"/>
          <w:szCs w:val="24"/>
        </w:rPr>
        <w:t xml:space="preserve"> July </w:t>
      </w:r>
      <w:r w:rsidR="00E23257" w:rsidRPr="00200383">
        <w:rPr>
          <w:rFonts w:ascii="Arial" w:hAnsi="Arial" w:cs="Arial"/>
          <w:sz w:val="24"/>
          <w:szCs w:val="24"/>
        </w:rPr>
        <w:t xml:space="preserve">2023 </w:t>
      </w:r>
      <w:r w:rsidR="009F5BFF" w:rsidRPr="00200383">
        <w:rPr>
          <w:rFonts w:ascii="Arial" w:hAnsi="Arial" w:cs="Arial"/>
          <w:sz w:val="24"/>
          <w:szCs w:val="24"/>
        </w:rPr>
        <w:t xml:space="preserve">meeting with the </w:t>
      </w:r>
      <w:r w:rsidR="00E23257" w:rsidRPr="00200383">
        <w:rPr>
          <w:rFonts w:ascii="Arial" w:hAnsi="Arial" w:cs="Arial"/>
          <w:sz w:val="24"/>
          <w:szCs w:val="24"/>
        </w:rPr>
        <w:t xml:space="preserve">TII </w:t>
      </w:r>
      <w:r w:rsidR="009F5BFF" w:rsidRPr="00200383">
        <w:rPr>
          <w:rFonts w:ascii="Arial" w:hAnsi="Arial" w:cs="Arial"/>
          <w:sz w:val="24"/>
          <w:szCs w:val="24"/>
        </w:rPr>
        <w:t>Design Consultants and that justifications</w:t>
      </w:r>
      <w:r w:rsidR="00826045">
        <w:rPr>
          <w:rFonts w:ascii="Arial" w:hAnsi="Arial" w:cs="Arial"/>
          <w:sz w:val="24"/>
          <w:szCs w:val="24"/>
        </w:rPr>
        <w:t xml:space="preserve"> suggested </w:t>
      </w:r>
      <w:r w:rsidR="00EF66E2">
        <w:rPr>
          <w:rFonts w:ascii="Arial" w:hAnsi="Arial" w:cs="Arial"/>
          <w:sz w:val="24"/>
          <w:szCs w:val="24"/>
        </w:rPr>
        <w:t>to them</w:t>
      </w:r>
      <w:r w:rsidR="009F5BFF" w:rsidRPr="00200383">
        <w:rPr>
          <w:rFonts w:ascii="Arial" w:hAnsi="Arial" w:cs="Arial"/>
          <w:sz w:val="24"/>
          <w:szCs w:val="24"/>
        </w:rPr>
        <w:t xml:space="preserve"> includ</w:t>
      </w:r>
      <w:r w:rsidR="00EF66E2">
        <w:rPr>
          <w:rFonts w:ascii="Arial" w:hAnsi="Arial" w:cs="Arial"/>
          <w:sz w:val="24"/>
          <w:szCs w:val="24"/>
        </w:rPr>
        <w:t>ed</w:t>
      </w:r>
      <w:r w:rsidR="009F5BFF" w:rsidRPr="00200383">
        <w:rPr>
          <w:rFonts w:ascii="Arial" w:hAnsi="Arial" w:cs="Arial"/>
          <w:sz w:val="24"/>
          <w:szCs w:val="24"/>
        </w:rPr>
        <w:t xml:space="preserve">: </w:t>
      </w:r>
    </w:p>
    <w:p w14:paraId="4A4A8B4C" w14:textId="2D6ED15F" w:rsidR="009F5BFF" w:rsidRPr="00200383" w:rsidRDefault="009F5BFF" w:rsidP="00CF6D6D">
      <w:pPr>
        <w:pStyle w:val="ListParagraph"/>
        <w:numPr>
          <w:ilvl w:val="0"/>
          <w:numId w:val="1"/>
        </w:numPr>
        <w:spacing w:after="0" w:line="240" w:lineRule="auto"/>
        <w:contextualSpacing w:val="0"/>
        <w:jc w:val="both"/>
        <w:rPr>
          <w:rFonts w:ascii="Arial" w:hAnsi="Arial" w:cs="Arial"/>
          <w:sz w:val="24"/>
          <w:szCs w:val="24"/>
        </w:rPr>
      </w:pPr>
      <w:r w:rsidRPr="00200383">
        <w:rPr>
          <w:rFonts w:ascii="Arial" w:hAnsi="Arial" w:cs="Arial"/>
          <w:sz w:val="24"/>
          <w:szCs w:val="24"/>
        </w:rPr>
        <w:t xml:space="preserve">The reduced programme length due to less tunnelling and no cross </w:t>
      </w:r>
      <w:proofErr w:type="spellStart"/>
      <w:r w:rsidR="00EF5A3C" w:rsidRPr="00200383">
        <w:rPr>
          <w:rFonts w:ascii="Arial" w:hAnsi="Arial" w:cs="Arial"/>
          <w:sz w:val="24"/>
          <w:szCs w:val="24"/>
        </w:rPr>
        <w:t>bores</w:t>
      </w:r>
      <w:proofErr w:type="spellEnd"/>
      <w:r w:rsidR="00EF5A3C">
        <w:rPr>
          <w:rFonts w:ascii="Arial" w:hAnsi="Arial" w:cs="Arial"/>
          <w:sz w:val="24"/>
          <w:szCs w:val="24"/>
        </w:rPr>
        <w:t>.</w:t>
      </w:r>
      <w:r w:rsidRPr="00200383">
        <w:rPr>
          <w:rFonts w:ascii="Arial" w:hAnsi="Arial" w:cs="Arial"/>
          <w:sz w:val="24"/>
          <w:szCs w:val="24"/>
        </w:rPr>
        <w:t xml:space="preserve">  </w:t>
      </w:r>
    </w:p>
    <w:p w14:paraId="28CEC5E4" w14:textId="027E8EC5" w:rsidR="009F5BFF" w:rsidRPr="00200383" w:rsidRDefault="009F5BFF" w:rsidP="00CF6D6D">
      <w:pPr>
        <w:pStyle w:val="ListParagraph"/>
        <w:numPr>
          <w:ilvl w:val="0"/>
          <w:numId w:val="1"/>
        </w:numPr>
        <w:spacing w:after="0" w:line="240" w:lineRule="auto"/>
        <w:contextualSpacing w:val="0"/>
        <w:jc w:val="both"/>
        <w:rPr>
          <w:rFonts w:ascii="Arial" w:hAnsi="Arial" w:cs="Arial"/>
          <w:sz w:val="24"/>
          <w:szCs w:val="24"/>
        </w:rPr>
      </w:pPr>
      <w:r w:rsidRPr="00200383">
        <w:rPr>
          <w:rFonts w:ascii="Arial" w:hAnsi="Arial" w:cs="Arial"/>
          <w:sz w:val="24"/>
          <w:szCs w:val="24"/>
        </w:rPr>
        <w:t xml:space="preserve">Potential benefits of being able to build the system without dedicated crossover </w:t>
      </w:r>
      <w:r w:rsidR="00EF5A3C" w:rsidRPr="00200383">
        <w:rPr>
          <w:rFonts w:ascii="Arial" w:hAnsi="Arial" w:cs="Arial"/>
          <w:sz w:val="24"/>
          <w:szCs w:val="24"/>
        </w:rPr>
        <w:t>chambers</w:t>
      </w:r>
      <w:r w:rsidR="00EF5A3C">
        <w:rPr>
          <w:rFonts w:ascii="Arial" w:hAnsi="Arial" w:cs="Arial"/>
          <w:sz w:val="24"/>
          <w:szCs w:val="24"/>
        </w:rPr>
        <w:t>.</w:t>
      </w:r>
      <w:r w:rsidRPr="00200383">
        <w:rPr>
          <w:rFonts w:ascii="Arial" w:hAnsi="Arial" w:cs="Arial"/>
          <w:sz w:val="24"/>
          <w:szCs w:val="24"/>
        </w:rPr>
        <w:t xml:space="preserve"> </w:t>
      </w:r>
    </w:p>
    <w:p w14:paraId="1F8A8928" w14:textId="79CD40CD" w:rsidR="009F5BFF" w:rsidRDefault="009F5BFF" w:rsidP="00CF6D6D">
      <w:pPr>
        <w:pStyle w:val="ListParagraph"/>
        <w:numPr>
          <w:ilvl w:val="0"/>
          <w:numId w:val="1"/>
        </w:numPr>
        <w:spacing w:after="0" w:line="240" w:lineRule="auto"/>
        <w:contextualSpacing w:val="0"/>
        <w:jc w:val="both"/>
        <w:rPr>
          <w:rFonts w:ascii="Arial" w:hAnsi="Arial" w:cs="Arial"/>
          <w:sz w:val="24"/>
          <w:szCs w:val="24"/>
        </w:rPr>
      </w:pPr>
      <w:r w:rsidRPr="00200383">
        <w:rPr>
          <w:rFonts w:ascii="Arial" w:hAnsi="Arial" w:cs="Arial"/>
          <w:sz w:val="24"/>
          <w:szCs w:val="24"/>
        </w:rPr>
        <w:t>Potential for &gt;10% cost saving</w:t>
      </w:r>
      <w:r w:rsidR="00200383">
        <w:rPr>
          <w:rFonts w:ascii="Arial" w:hAnsi="Arial" w:cs="Arial"/>
          <w:sz w:val="24"/>
          <w:szCs w:val="24"/>
        </w:rPr>
        <w:t>.</w:t>
      </w:r>
      <w:r w:rsidRPr="00200383">
        <w:rPr>
          <w:rFonts w:ascii="Arial" w:hAnsi="Arial" w:cs="Arial"/>
          <w:sz w:val="24"/>
          <w:szCs w:val="24"/>
        </w:rPr>
        <w:t xml:space="preserve"> </w:t>
      </w:r>
    </w:p>
    <w:p w14:paraId="3EFB2613" w14:textId="77777777" w:rsidR="00EF66E2" w:rsidRPr="00E1722E" w:rsidRDefault="00EF66E2" w:rsidP="00E1722E">
      <w:pPr>
        <w:spacing w:after="0" w:line="240" w:lineRule="auto"/>
        <w:ind w:left="1080"/>
        <w:jc w:val="both"/>
        <w:rPr>
          <w:rFonts w:ascii="Arial" w:hAnsi="Arial" w:cs="Arial"/>
          <w:sz w:val="24"/>
          <w:szCs w:val="24"/>
        </w:rPr>
      </w:pPr>
    </w:p>
    <w:p w14:paraId="57DDF852" w14:textId="18FD7F43" w:rsidR="00E23257" w:rsidRPr="00A14EEB" w:rsidRDefault="00EF5A3C" w:rsidP="00200383">
      <w:pPr>
        <w:spacing w:after="0" w:line="240" w:lineRule="auto"/>
        <w:ind w:left="360"/>
        <w:jc w:val="both"/>
        <w:rPr>
          <w:rFonts w:ascii="Arial" w:hAnsi="Arial" w:cs="Arial"/>
          <w:sz w:val="24"/>
          <w:szCs w:val="24"/>
        </w:rPr>
      </w:pPr>
      <w:r w:rsidRPr="00A14EEB">
        <w:rPr>
          <w:rFonts w:ascii="Arial" w:hAnsi="Arial" w:cs="Arial"/>
          <w:sz w:val="24"/>
          <w:szCs w:val="24"/>
        </w:rPr>
        <w:t>However,</w:t>
      </w:r>
      <w:r w:rsidR="00EF66E2" w:rsidRPr="00A14EEB">
        <w:rPr>
          <w:rFonts w:ascii="Arial" w:hAnsi="Arial" w:cs="Arial"/>
          <w:sz w:val="24"/>
          <w:szCs w:val="24"/>
        </w:rPr>
        <w:t xml:space="preserve"> </w:t>
      </w:r>
      <w:r w:rsidR="009F5BFF" w:rsidRPr="00A14EEB">
        <w:rPr>
          <w:rFonts w:ascii="Arial" w:hAnsi="Arial" w:cs="Arial"/>
          <w:sz w:val="24"/>
          <w:szCs w:val="24"/>
        </w:rPr>
        <w:t>RINA</w:t>
      </w:r>
      <w:r w:rsidR="00EF66E2" w:rsidRPr="00A14EEB">
        <w:rPr>
          <w:rFonts w:ascii="Arial" w:hAnsi="Arial" w:cs="Arial"/>
          <w:sz w:val="24"/>
          <w:szCs w:val="24"/>
        </w:rPr>
        <w:t xml:space="preserve"> </w:t>
      </w:r>
      <w:r w:rsidR="0029391A">
        <w:rPr>
          <w:rFonts w:ascii="Arial" w:hAnsi="Arial" w:cs="Arial"/>
          <w:sz w:val="24"/>
          <w:szCs w:val="24"/>
        </w:rPr>
        <w:t xml:space="preserve">also </w:t>
      </w:r>
      <w:r w:rsidR="009F5BFF" w:rsidRPr="00A14EEB">
        <w:rPr>
          <w:rFonts w:ascii="Arial" w:hAnsi="Arial" w:cs="Arial"/>
          <w:sz w:val="24"/>
          <w:szCs w:val="24"/>
        </w:rPr>
        <w:t xml:space="preserve">conceded that they had not seen any ranking of relative importance of the justifications relied on, or any additional documentation on the </w:t>
      </w:r>
      <w:r w:rsidR="00346DA3" w:rsidRPr="00A14EEB">
        <w:rPr>
          <w:rFonts w:ascii="Arial" w:hAnsi="Arial" w:cs="Arial"/>
          <w:sz w:val="24"/>
          <w:szCs w:val="24"/>
        </w:rPr>
        <w:t xml:space="preserve">detailed </w:t>
      </w:r>
      <w:r w:rsidR="009F5BFF" w:rsidRPr="00A14EEB">
        <w:rPr>
          <w:rFonts w:ascii="Arial" w:hAnsi="Arial" w:cs="Arial"/>
          <w:sz w:val="24"/>
          <w:szCs w:val="24"/>
        </w:rPr>
        <w:t>assessment</w:t>
      </w:r>
      <w:r w:rsidR="009438E2" w:rsidRPr="00A14EEB">
        <w:rPr>
          <w:rFonts w:ascii="Arial" w:hAnsi="Arial" w:cs="Arial"/>
          <w:sz w:val="24"/>
          <w:szCs w:val="24"/>
        </w:rPr>
        <w:t xml:space="preserve"> of each </w:t>
      </w:r>
      <w:r w:rsidR="00346DA3" w:rsidRPr="00A14EEB">
        <w:rPr>
          <w:rFonts w:ascii="Arial" w:hAnsi="Arial" w:cs="Arial"/>
          <w:sz w:val="24"/>
          <w:szCs w:val="24"/>
        </w:rPr>
        <w:t xml:space="preserve">option. </w:t>
      </w:r>
    </w:p>
    <w:p w14:paraId="14FAB41A" w14:textId="77777777" w:rsidR="00E23257" w:rsidRPr="00A14EEB" w:rsidRDefault="00E23257" w:rsidP="00200383">
      <w:pPr>
        <w:spacing w:after="0" w:line="240" w:lineRule="auto"/>
        <w:ind w:left="360"/>
        <w:jc w:val="both"/>
        <w:rPr>
          <w:rFonts w:ascii="Arial" w:hAnsi="Arial" w:cs="Arial"/>
          <w:sz w:val="24"/>
          <w:szCs w:val="24"/>
        </w:rPr>
      </w:pPr>
    </w:p>
    <w:p w14:paraId="302A2673" w14:textId="02A8A279" w:rsidR="00E23257" w:rsidRPr="00A14EEB" w:rsidRDefault="00385616" w:rsidP="00200383">
      <w:pPr>
        <w:pStyle w:val="ListParagraph"/>
        <w:spacing w:after="0" w:line="240" w:lineRule="auto"/>
        <w:ind w:left="360"/>
        <w:jc w:val="both"/>
        <w:rPr>
          <w:rFonts w:ascii="Arial" w:eastAsia="Times New Roman" w:hAnsi="Arial" w:cs="Arial"/>
          <w:kern w:val="0"/>
          <w:sz w:val="24"/>
          <w:szCs w:val="24"/>
          <w:lang w:eastAsia="en-GB"/>
          <w14:ligatures w14:val="none"/>
        </w:rPr>
      </w:pPr>
      <w:r w:rsidRPr="00A14EEB">
        <w:rPr>
          <w:rFonts w:ascii="Arial" w:eastAsia="Times New Roman" w:hAnsi="Arial" w:cs="Arial"/>
          <w:kern w:val="0"/>
          <w:sz w:val="24"/>
          <w:szCs w:val="24"/>
          <w:lang w:eastAsia="en-GB"/>
          <w14:ligatures w14:val="none"/>
        </w:rPr>
        <w:t>When we</w:t>
      </w:r>
      <w:r w:rsidR="00E23257" w:rsidRPr="00A14EEB">
        <w:rPr>
          <w:rFonts w:ascii="Arial" w:eastAsia="Times New Roman" w:hAnsi="Arial" w:cs="Arial"/>
          <w:kern w:val="0"/>
          <w:sz w:val="24"/>
          <w:szCs w:val="24"/>
          <w:lang w:eastAsia="en-GB"/>
          <w14:ligatures w14:val="none"/>
        </w:rPr>
        <w:t xml:space="preserve"> queried the reason for the initial decision to go with a twin bore at the very first open day in the Crown Plaza </w:t>
      </w:r>
      <w:r w:rsidR="007E6ACA" w:rsidRPr="00A14EEB">
        <w:rPr>
          <w:rFonts w:ascii="Arial" w:eastAsia="Times New Roman" w:hAnsi="Arial" w:cs="Arial"/>
          <w:kern w:val="0"/>
          <w:sz w:val="24"/>
          <w:szCs w:val="24"/>
          <w:lang w:eastAsia="en-GB"/>
          <w14:ligatures w14:val="none"/>
        </w:rPr>
        <w:t>we</w:t>
      </w:r>
      <w:r w:rsidR="00E23257" w:rsidRPr="00A14EEB">
        <w:rPr>
          <w:rFonts w:ascii="Arial" w:eastAsia="Times New Roman" w:hAnsi="Arial" w:cs="Arial"/>
          <w:kern w:val="0"/>
          <w:sz w:val="24"/>
          <w:szCs w:val="24"/>
          <w:lang w:eastAsia="en-GB"/>
          <w14:ligatures w14:val="none"/>
        </w:rPr>
        <w:t xml:space="preserve"> were told a twin bore metro was deemed to be safer from fire safety and evacuation than a single bore.</w:t>
      </w:r>
      <w:r w:rsidR="00346DA3" w:rsidRPr="00A14EEB">
        <w:rPr>
          <w:rFonts w:ascii="Arial" w:eastAsia="Times New Roman" w:hAnsi="Arial" w:cs="Arial"/>
          <w:kern w:val="0"/>
          <w:sz w:val="24"/>
          <w:szCs w:val="24"/>
          <w:lang w:eastAsia="en-GB"/>
          <w14:ligatures w14:val="none"/>
        </w:rPr>
        <w:t xml:space="preserve">  It is somewhat ironic, that the decision to move to single bore does not seem to have been met with an early engagement with the fire authority to ensure that the question of fire safety is </w:t>
      </w:r>
      <w:r w:rsidR="00B56C90" w:rsidRPr="00A14EEB">
        <w:rPr>
          <w:rFonts w:ascii="Arial" w:eastAsia="Times New Roman" w:hAnsi="Arial" w:cs="Arial"/>
          <w:kern w:val="0"/>
          <w:sz w:val="24"/>
          <w:szCs w:val="24"/>
          <w:lang w:eastAsia="en-GB"/>
          <w14:ligatures w14:val="none"/>
        </w:rPr>
        <w:t xml:space="preserve">being </w:t>
      </w:r>
      <w:r w:rsidR="00346DA3" w:rsidRPr="00A14EEB">
        <w:rPr>
          <w:rFonts w:ascii="Arial" w:eastAsia="Times New Roman" w:hAnsi="Arial" w:cs="Arial"/>
          <w:kern w:val="0"/>
          <w:sz w:val="24"/>
          <w:szCs w:val="24"/>
          <w:lang w:eastAsia="en-GB"/>
          <w14:ligatures w14:val="none"/>
        </w:rPr>
        <w:t xml:space="preserve">appropriately addressed.  </w:t>
      </w:r>
    </w:p>
    <w:p w14:paraId="771427F2" w14:textId="36A8C67F" w:rsidR="0090759E" w:rsidRPr="00CF6D6D" w:rsidRDefault="0090759E" w:rsidP="00200383">
      <w:pPr>
        <w:spacing w:after="0" w:line="240" w:lineRule="auto"/>
        <w:jc w:val="both"/>
        <w:rPr>
          <w:rFonts w:ascii="Arial" w:hAnsi="Arial" w:cs="Arial"/>
          <w:sz w:val="24"/>
          <w:szCs w:val="24"/>
        </w:rPr>
      </w:pPr>
    </w:p>
    <w:p w14:paraId="7A02EDD0" w14:textId="25E2481F" w:rsidR="008975FE" w:rsidRPr="00200383" w:rsidRDefault="005D389F" w:rsidP="009F13E8">
      <w:pPr>
        <w:pStyle w:val="ListParagraph"/>
        <w:numPr>
          <w:ilvl w:val="0"/>
          <w:numId w:val="6"/>
        </w:numPr>
        <w:spacing w:after="0" w:line="240" w:lineRule="auto"/>
        <w:jc w:val="both"/>
        <w:rPr>
          <w:rFonts w:ascii="Arial" w:eastAsia="Times New Roman" w:hAnsi="Arial" w:cs="Arial"/>
          <w:color w:val="222222"/>
          <w:kern w:val="0"/>
          <w:sz w:val="24"/>
          <w:szCs w:val="24"/>
          <w:lang w:eastAsia="en-GB"/>
          <w14:ligatures w14:val="none"/>
        </w:rPr>
      </w:pPr>
      <w:r w:rsidRPr="00CF6D6D">
        <w:rPr>
          <w:rFonts w:ascii="Arial" w:eastAsia="Times New Roman" w:hAnsi="Arial" w:cs="Arial"/>
          <w:kern w:val="0"/>
          <w:sz w:val="24"/>
          <w:szCs w:val="24"/>
          <w:lang w:eastAsia="en-GB"/>
          <w14:ligatures w14:val="none"/>
        </w:rPr>
        <w:t>In relation</w:t>
      </w:r>
      <w:r w:rsidR="008A21FD" w:rsidRPr="00CF6D6D">
        <w:rPr>
          <w:rFonts w:ascii="Arial" w:eastAsia="Times New Roman" w:hAnsi="Arial" w:cs="Arial"/>
          <w:kern w:val="0"/>
          <w:sz w:val="24"/>
          <w:szCs w:val="24"/>
          <w:lang w:eastAsia="en-GB"/>
          <w14:ligatures w14:val="none"/>
        </w:rPr>
        <w:t xml:space="preserve"> to </w:t>
      </w:r>
      <w:r w:rsidR="008A21FD" w:rsidRPr="00CF6D6D">
        <w:rPr>
          <w:rFonts w:ascii="Arial" w:eastAsia="Times New Roman" w:hAnsi="Arial" w:cs="Arial"/>
          <w:b/>
          <w:bCs/>
          <w:kern w:val="0"/>
          <w:sz w:val="24"/>
          <w:szCs w:val="24"/>
          <w:lang w:eastAsia="en-GB"/>
          <w14:ligatures w14:val="none"/>
        </w:rPr>
        <w:t>item</w:t>
      </w:r>
      <w:r w:rsidR="008920DB" w:rsidRPr="00CF6D6D">
        <w:rPr>
          <w:rFonts w:ascii="Arial" w:eastAsia="Times New Roman" w:hAnsi="Arial" w:cs="Arial"/>
          <w:b/>
          <w:bCs/>
          <w:kern w:val="0"/>
          <w:sz w:val="24"/>
          <w:szCs w:val="24"/>
          <w:lang w:eastAsia="en-GB"/>
          <w14:ligatures w14:val="none"/>
        </w:rPr>
        <w:t xml:space="preserve"> </w:t>
      </w:r>
      <w:r w:rsidR="008919B0" w:rsidRPr="00CF6D6D">
        <w:rPr>
          <w:rFonts w:ascii="Arial" w:eastAsia="Times New Roman" w:hAnsi="Arial" w:cs="Arial"/>
          <w:b/>
          <w:bCs/>
          <w:kern w:val="0"/>
          <w:sz w:val="24"/>
          <w:szCs w:val="24"/>
          <w:lang w:eastAsia="en-GB"/>
          <w14:ligatures w14:val="none"/>
        </w:rPr>
        <w:t xml:space="preserve">54 </w:t>
      </w:r>
      <w:r w:rsidR="00346DA3" w:rsidRPr="00CF6D6D">
        <w:rPr>
          <w:rFonts w:ascii="Arial" w:eastAsia="Times New Roman" w:hAnsi="Arial" w:cs="Arial"/>
          <w:b/>
          <w:bCs/>
          <w:kern w:val="0"/>
          <w:sz w:val="24"/>
          <w:szCs w:val="24"/>
          <w:lang w:eastAsia="en-GB"/>
          <w14:ligatures w14:val="none"/>
        </w:rPr>
        <w:t xml:space="preserve">in the </w:t>
      </w:r>
      <w:r w:rsidR="008919B0" w:rsidRPr="00CF6D6D">
        <w:rPr>
          <w:rFonts w:ascii="Arial" w:eastAsia="Times New Roman" w:hAnsi="Arial" w:cs="Arial"/>
          <w:b/>
          <w:bCs/>
          <w:kern w:val="0"/>
          <w:sz w:val="24"/>
          <w:szCs w:val="24"/>
          <w:lang w:eastAsia="en-GB"/>
          <w14:ligatures w14:val="none"/>
        </w:rPr>
        <w:t>NTA responses</w:t>
      </w:r>
      <w:r w:rsidR="00346DA3" w:rsidRPr="00CF6D6D">
        <w:rPr>
          <w:rFonts w:ascii="Arial" w:eastAsia="Times New Roman" w:hAnsi="Arial" w:cs="Arial"/>
          <w:kern w:val="0"/>
          <w:sz w:val="24"/>
          <w:szCs w:val="24"/>
          <w:lang w:eastAsia="en-GB"/>
          <w14:ligatures w14:val="none"/>
        </w:rPr>
        <w:t>, the Independent</w:t>
      </w:r>
      <w:r w:rsidR="00FF2A98" w:rsidRPr="00CF6D6D">
        <w:rPr>
          <w:rFonts w:ascii="Arial" w:eastAsia="Times New Roman" w:hAnsi="Arial" w:cs="Arial"/>
          <w:kern w:val="0"/>
          <w:sz w:val="24"/>
          <w:szCs w:val="24"/>
          <w:lang w:eastAsia="en-GB"/>
          <w14:ligatures w14:val="none"/>
        </w:rPr>
        <w:t xml:space="preserve"> </w:t>
      </w:r>
      <w:r w:rsidR="009B68BC" w:rsidRPr="00CF6D6D">
        <w:rPr>
          <w:rFonts w:ascii="Arial" w:eastAsia="Times New Roman" w:hAnsi="Arial" w:cs="Arial"/>
          <w:kern w:val="0"/>
          <w:sz w:val="24"/>
          <w:szCs w:val="24"/>
          <w:lang w:eastAsia="en-GB"/>
          <w14:ligatures w14:val="none"/>
        </w:rPr>
        <w:t>Expert</w:t>
      </w:r>
      <w:r w:rsidR="00CF6D6D">
        <w:rPr>
          <w:rFonts w:ascii="Arial" w:eastAsia="Times New Roman" w:hAnsi="Arial" w:cs="Arial"/>
          <w:kern w:val="0"/>
          <w:sz w:val="24"/>
          <w:szCs w:val="24"/>
          <w:lang w:eastAsia="en-GB"/>
          <w14:ligatures w14:val="none"/>
        </w:rPr>
        <w:t>’</w:t>
      </w:r>
      <w:r w:rsidR="009B68BC" w:rsidRPr="00CF6D6D">
        <w:rPr>
          <w:rFonts w:ascii="Arial" w:eastAsia="Times New Roman" w:hAnsi="Arial" w:cs="Arial"/>
          <w:kern w:val="0"/>
          <w:sz w:val="24"/>
          <w:szCs w:val="24"/>
          <w:lang w:eastAsia="en-GB"/>
          <w14:ligatures w14:val="none"/>
        </w:rPr>
        <w:t>s</w:t>
      </w:r>
      <w:r w:rsidR="00BD56FF" w:rsidRPr="00CF6D6D">
        <w:rPr>
          <w:rFonts w:ascii="Arial" w:eastAsia="Times New Roman" w:hAnsi="Arial" w:cs="Arial"/>
          <w:kern w:val="0"/>
          <w:sz w:val="24"/>
          <w:szCs w:val="24"/>
          <w:lang w:eastAsia="en-GB"/>
          <w14:ligatures w14:val="none"/>
        </w:rPr>
        <w:t xml:space="preserve"> opinion is</w:t>
      </w:r>
      <w:r w:rsidR="003B7FA2" w:rsidRPr="00CF6D6D">
        <w:rPr>
          <w:rFonts w:ascii="Arial" w:eastAsia="Times New Roman" w:hAnsi="Arial" w:cs="Arial"/>
          <w:kern w:val="0"/>
          <w:sz w:val="24"/>
          <w:szCs w:val="24"/>
          <w:lang w:eastAsia="en-GB"/>
          <w14:ligatures w14:val="none"/>
        </w:rPr>
        <w:t xml:space="preserve"> </w:t>
      </w:r>
      <w:r w:rsidR="009B68BC" w:rsidRPr="00CF6D6D">
        <w:rPr>
          <w:rFonts w:ascii="Arial" w:eastAsia="Times New Roman" w:hAnsi="Arial" w:cs="Arial"/>
          <w:kern w:val="0"/>
          <w:sz w:val="24"/>
          <w:szCs w:val="24"/>
          <w:lang w:eastAsia="en-GB"/>
          <w14:ligatures w14:val="none"/>
        </w:rPr>
        <w:t>that the issue of settlement is greater</w:t>
      </w:r>
      <w:r w:rsidR="00B746B1" w:rsidRPr="00CF6D6D">
        <w:rPr>
          <w:rFonts w:ascii="Arial" w:eastAsia="Times New Roman" w:hAnsi="Arial" w:cs="Arial"/>
          <w:kern w:val="0"/>
          <w:sz w:val="24"/>
          <w:szCs w:val="24"/>
          <w:lang w:eastAsia="en-GB"/>
          <w14:ligatures w14:val="none"/>
        </w:rPr>
        <w:t xml:space="preserve"> when adopting a single bore </w:t>
      </w:r>
      <w:r w:rsidR="00903FD3" w:rsidRPr="00CF6D6D">
        <w:rPr>
          <w:rFonts w:ascii="Arial" w:eastAsia="Times New Roman" w:hAnsi="Arial" w:cs="Arial"/>
          <w:kern w:val="0"/>
          <w:sz w:val="24"/>
          <w:szCs w:val="24"/>
          <w:lang w:eastAsia="en-GB"/>
          <w14:ligatures w14:val="none"/>
        </w:rPr>
        <w:t xml:space="preserve">over the original twin bore </w:t>
      </w:r>
      <w:r w:rsidR="00346DA3" w:rsidRPr="00CF6D6D">
        <w:rPr>
          <w:rFonts w:ascii="Arial" w:eastAsia="Times New Roman" w:hAnsi="Arial" w:cs="Arial"/>
          <w:kern w:val="0"/>
          <w:sz w:val="24"/>
          <w:szCs w:val="24"/>
          <w:lang w:eastAsia="en-GB"/>
          <w14:ligatures w14:val="none"/>
        </w:rPr>
        <w:t xml:space="preserve">proposal.  GADRA </w:t>
      </w:r>
      <w:r w:rsidR="00903FD3" w:rsidRPr="00CF6D6D">
        <w:rPr>
          <w:rFonts w:ascii="Arial" w:eastAsia="Times New Roman" w:hAnsi="Arial" w:cs="Arial"/>
          <w:kern w:val="0"/>
          <w:sz w:val="24"/>
          <w:szCs w:val="24"/>
          <w:lang w:eastAsia="en-GB"/>
          <w14:ligatures w14:val="none"/>
        </w:rPr>
        <w:t xml:space="preserve">have learned </w:t>
      </w:r>
      <w:r w:rsidR="008975FE" w:rsidRPr="00CF6D6D">
        <w:rPr>
          <w:rFonts w:ascii="Arial" w:hAnsi="Arial" w:cs="Arial"/>
          <w:sz w:val="24"/>
          <w:szCs w:val="24"/>
        </w:rPr>
        <w:t xml:space="preserve">that there is a </w:t>
      </w:r>
      <w:r w:rsidR="00CF6D6D" w:rsidRPr="00CF6D6D">
        <w:rPr>
          <w:rFonts w:ascii="Arial" w:hAnsi="Arial" w:cs="Arial"/>
          <w:sz w:val="24"/>
          <w:szCs w:val="24"/>
        </w:rPr>
        <w:t xml:space="preserve">mitigating </w:t>
      </w:r>
      <w:r w:rsidR="008975FE" w:rsidRPr="00CF6D6D">
        <w:rPr>
          <w:rFonts w:ascii="Arial" w:hAnsi="Arial" w:cs="Arial"/>
          <w:sz w:val="24"/>
          <w:szCs w:val="24"/>
        </w:rPr>
        <w:t xml:space="preserve">technology available </w:t>
      </w:r>
      <w:r w:rsidR="00CF6D6D" w:rsidRPr="00CF6D6D">
        <w:rPr>
          <w:rFonts w:ascii="Arial" w:hAnsi="Arial" w:cs="Arial"/>
          <w:sz w:val="24"/>
          <w:szCs w:val="24"/>
        </w:rPr>
        <w:t xml:space="preserve">whereby a </w:t>
      </w:r>
      <w:r w:rsidR="008975FE" w:rsidRPr="00CF6D6D">
        <w:rPr>
          <w:rFonts w:ascii="Arial" w:hAnsi="Arial" w:cs="Arial"/>
          <w:sz w:val="24"/>
          <w:szCs w:val="24"/>
        </w:rPr>
        <w:t>shield is installed behind the TBM</w:t>
      </w:r>
      <w:r w:rsidR="00155F7B" w:rsidRPr="00CF6D6D">
        <w:rPr>
          <w:rFonts w:ascii="Arial" w:hAnsi="Arial" w:cs="Arial"/>
          <w:sz w:val="24"/>
          <w:szCs w:val="24"/>
        </w:rPr>
        <w:t xml:space="preserve"> </w:t>
      </w:r>
      <w:r w:rsidR="006063FB" w:rsidRPr="00CF6D6D">
        <w:rPr>
          <w:rFonts w:ascii="Arial" w:hAnsi="Arial" w:cs="Arial"/>
          <w:sz w:val="24"/>
          <w:szCs w:val="24"/>
        </w:rPr>
        <w:t>and when</w:t>
      </w:r>
      <w:r w:rsidR="008975FE" w:rsidRPr="00CF6D6D">
        <w:rPr>
          <w:rFonts w:ascii="Arial" w:hAnsi="Arial" w:cs="Arial"/>
          <w:sz w:val="24"/>
          <w:szCs w:val="24"/>
        </w:rPr>
        <w:t xml:space="preserve"> the soil compresses, there is a gap behind the shield </w:t>
      </w:r>
      <w:r w:rsidR="006063FB" w:rsidRPr="00CF6D6D">
        <w:rPr>
          <w:rFonts w:ascii="Arial" w:hAnsi="Arial" w:cs="Arial"/>
          <w:sz w:val="24"/>
          <w:szCs w:val="24"/>
        </w:rPr>
        <w:t>which</w:t>
      </w:r>
      <w:r w:rsidR="008975FE" w:rsidRPr="00CF6D6D">
        <w:rPr>
          <w:rFonts w:ascii="Arial" w:hAnsi="Arial" w:cs="Arial"/>
          <w:sz w:val="24"/>
          <w:szCs w:val="24"/>
        </w:rPr>
        <w:t xml:space="preserve"> can be injected with mortar by the TBM. </w:t>
      </w:r>
      <w:r w:rsidR="0029391A">
        <w:rPr>
          <w:rFonts w:ascii="Arial" w:hAnsi="Arial" w:cs="Arial"/>
          <w:sz w:val="24"/>
          <w:szCs w:val="24"/>
        </w:rPr>
        <w:t>T</w:t>
      </w:r>
      <w:r w:rsidR="003D5C87" w:rsidRPr="00CF6D6D">
        <w:rPr>
          <w:rFonts w:ascii="Arial" w:hAnsi="Arial" w:cs="Arial"/>
          <w:sz w:val="24"/>
          <w:szCs w:val="24"/>
        </w:rPr>
        <w:t xml:space="preserve">his </w:t>
      </w:r>
      <w:r w:rsidR="00D072BD" w:rsidRPr="00CF6D6D">
        <w:rPr>
          <w:rFonts w:ascii="Arial" w:eastAsia="Times New Roman" w:hAnsi="Arial" w:cs="Arial"/>
          <w:kern w:val="0"/>
          <w:sz w:val="24"/>
          <w:szCs w:val="24"/>
          <w:lang w:eastAsia="en-GB"/>
          <w14:ligatures w14:val="none"/>
        </w:rPr>
        <w:t xml:space="preserve">leads </w:t>
      </w:r>
      <w:r w:rsidR="006063FB" w:rsidRPr="00CF6D6D">
        <w:rPr>
          <w:rFonts w:ascii="Arial" w:eastAsia="Times New Roman" w:hAnsi="Arial" w:cs="Arial"/>
          <w:kern w:val="0"/>
          <w:sz w:val="24"/>
          <w:szCs w:val="24"/>
          <w:lang w:eastAsia="en-GB"/>
          <w14:ligatures w14:val="none"/>
        </w:rPr>
        <w:t>on</w:t>
      </w:r>
      <w:r w:rsidR="00D072BD" w:rsidRPr="00CF6D6D">
        <w:rPr>
          <w:rFonts w:ascii="Arial" w:eastAsia="Times New Roman" w:hAnsi="Arial" w:cs="Arial"/>
          <w:kern w:val="0"/>
          <w:sz w:val="24"/>
          <w:szCs w:val="24"/>
          <w:lang w:eastAsia="en-GB"/>
          <w14:ligatures w14:val="none"/>
        </w:rPr>
        <w:t xml:space="preserve"> to </w:t>
      </w:r>
      <w:r w:rsidR="003D5C87" w:rsidRPr="00CF6D6D">
        <w:rPr>
          <w:rFonts w:ascii="Arial" w:eastAsia="Times New Roman" w:hAnsi="Arial" w:cs="Arial"/>
          <w:kern w:val="0"/>
          <w:sz w:val="24"/>
          <w:szCs w:val="24"/>
          <w:lang w:eastAsia="en-GB"/>
          <w14:ligatures w14:val="none"/>
        </w:rPr>
        <w:t>a</w:t>
      </w:r>
      <w:r w:rsidR="00D072BD" w:rsidRPr="00CF6D6D">
        <w:rPr>
          <w:rFonts w:ascii="Arial" w:eastAsia="Times New Roman" w:hAnsi="Arial" w:cs="Arial"/>
          <w:kern w:val="0"/>
          <w:sz w:val="24"/>
          <w:szCs w:val="24"/>
          <w:lang w:eastAsia="en-GB"/>
          <w14:ligatures w14:val="none"/>
        </w:rPr>
        <w:t xml:space="preserve"> </w:t>
      </w:r>
      <w:r w:rsidR="008975FE" w:rsidRPr="00CF6D6D">
        <w:rPr>
          <w:rFonts w:ascii="Arial" w:hAnsi="Arial" w:cs="Arial"/>
          <w:sz w:val="24"/>
          <w:szCs w:val="24"/>
        </w:rPr>
        <w:t>Grouting Oversight Requirement</w:t>
      </w:r>
      <w:r w:rsidR="00D072BD" w:rsidRPr="00CF6D6D">
        <w:rPr>
          <w:rFonts w:ascii="Arial" w:hAnsi="Arial" w:cs="Arial"/>
          <w:sz w:val="24"/>
          <w:szCs w:val="24"/>
        </w:rPr>
        <w:t xml:space="preserve"> which we </w:t>
      </w:r>
      <w:r w:rsidR="009B60FB" w:rsidRPr="00CF6D6D">
        <w:rPr>
          <w:rFonts w:ascii="Arial" w:hAnsi="Arial" w:cs="Arial"/>
          <w:sz w:val="24"/>
          <w:szCs w:val="24"/>
        </w:rPr>
        <w:t xml:space="preserve">believe </w:t>
      </w:r>
      <w:r w:rsidR="006063FB" w:rsidRPr="00CF6D6D">
        <w:rPr>
          <w:rFonts w:ascii="Arial" w:hAnsi="Arial" w:cs="Arial"/>
          <w:sz w:val="24"/>
          <w:szCs w:val="24"/>
        </w:rPr>
        <w:t>needs</w:t>
      </w:r>
      <w:r w:rsidR="008975FE" w:rsidRPr="00CF6D6D">
        <w:rPr>
          <w:rFonts w:ascii="Arial" w:hAnsi="Arial" w:cs="Arial"/>
          <w:sz w:val="24"/>
          <w:szCs w:val="24"/>
        </w:rPr>
        <w:t xml:space="preserve"> an independent party to monitor </w:t>
      </w:r>
      <w:r w:rsidR="0029391A">
        <w:rPr>
          <w:rFonts w:ascii="Arial" w:hAnsi="Arial" w:cs="Arial"/>
          <w:sz w:val="24"/>
          <w:szCs w:val="24"/>
        </w:rPr>
        <w:t xml:space="preserve">(i.e. monitoring of </w:t>
      </w:r>
      <w:r w:rsidR="008975FE" w:rsidRPr="00CF6D6D">
        <w:rPr>
          <w:rFonts w:ascii="Arial" w:hAnsi="Arial" w:cs="Arial"/>
          <w:sz w:val="24"/>
          <w:szCs w:val="24"/>
        </w:rPr>
        <w:t>the mortar in the gap)</w:t>
      </w:r>
      <w:r w:rsidR="00C36CB2" w:rsidRPr="00CF6D6D">
        <w:rPr>
          <w:rFonts w:ascii="Arial" w:hAnsi="Arial" w:cs="Arial"/>
          <w:sz w:val="24"/>
          <w:szCs w:val="24"/>
        </w:rPr>
        <w:t xml:space="preserve">. </w:t>
      </w:r>
      <w:r w:rsidR="00FA64F9" w:rsidRPr="00CF6D6D">
        <w:rPr>
          <w:rFonts w:ascii="Arial" w:hAnsi="Arial" w:cs="Arial"/>
          <w:sz w:val="24"/>
          <w:szCs w:val="24"/>
        </w:rPr>
        <w:t xml:space="preserve"> </w:t>
      </w:r>
      <w:r w:rsidR="009A0DA4">
        <w:rPr>
          <w:rFonts w:ascii="Arial" w:hAnsi="Arial" w:cs="Arial"/>
          <w:sz w:val="24"/>
          <w:szCs w:val="24"/>
        </w:rPr>
        <w:t xml:space="preserve">We </w:t>
      </w:r>
      <w:r w:rsidR="00FA64F9" w:rsidRPr="00200383">
        <w:rPr>
          <w:rFonts w:ascii="Arial" w:hAnsi="Arial" w:cs="Arial"/>
          <w:sz w:val="24"/>
          <w:szCs w:val="24"/>
        </w:rPr>
        <w:t>are asking that independent expert oversight</w:t>
      </w:r>
      <w:r w:rsidR="005768ED">
        <w:rPr>
          <w:rFonts w:ascii="Arial" w:hAnsi="Arial" w:cs="Arial"/>
          <w:sz w:val="24"/>
          <w:szCs w:val="24"/>
        </w:rPr>
        <w:t xml:space="preserve"> of this </w:t>
      </w:r>
      <w:r w:rsidR="00FA64F9" w:rsidRPr="00200383">
        <w:rPr>
          <w:rFonts w:ascii="Arial" w:hAnsi="Arial" w:cs="Arial"/>
          <w:sz w:val="24"/>
          <w:szCs w:val="24"/>
        </w:rPr>
        <w:t xml:space="preserve">is made a condition of the </w:t>
      </w:r>
      <w:r w:rsidR="005768ED">
        <w:rPr>
          <w:rFonts w:ascii="Arial" w:hAnsi="Arial" w:cs="Arial"/>
          <w:sz w:val="24"/>
          <w:szCs w:val="24"/>
        </w:rPr>
        <w:t xml:space="preserve">Railway </w:t>
      </w:r>
      <w:r w:rsidR="00FA64F9" w:rsidRPr="00200383">
        <w:rPr>
          <w:rFonts w:ascii="Arial" w:hAnsi="Arial" w:cs="Arial"/>
          <w:sz w:val="24"/>
          <w:szCs w:val="24"/>
        </w:rPr>
        <w:t>Order</w:t>
      </w:r>
      <w:r w:rsidR="005768ED">
        <w:rPr>
          <w:rFonts w:ascii="Arial" w:hAnsi="Arial" w:cs="Arial"/>
          <w:sz w:val="24"/>
          <w:szCs w:val="24"/>
        </w:rPr>
        <w:t>.</w:t>
      </w:r>
      <w:r w:rsidR="008975FE" w:rsidRPr="00200383">
        <w:rPr>
          <w:rFonts w:ascii="Arial" w:hAnsi="Arial" w:cs="Arial"/>
          <w:sz w:val="24"/>
          <w:szCs w:val="24"/>
        </w:rPr>
        <w:t xml:space="preserve"> </w:t>
      </w:r>
    </w:p>
    <w:p w14:paraId="5D6A4E6E" w14:textId="77777777" w:rsidR="008975FE" w:rsidRPr="00200383" w:rsidRDefault="008975FE" w:rsidP="00200383">
      <w:pPr>
        <w:jc w:val="both"/>
        <w:rPr>
          <w:rFonts w:ascii="Arial" w:hAnsi="Arial" w:cs="Arial"/>
          <w:sz w:val="24"/>
          <w:szCs w:val="24"/>
        </w:rPr>
      </w:pPr>
    </w:p>
    <w:p w14:paraId="3A5BEE13" w14:textId="4B559B5F" w:rsidR="0091123B" w:rsidRPr="00200383" w:rsidRDefault="00346DA3" w:rsidP="009F13E8">
      <w:pPr>
        <w:pStyle w:val="ListParagraph"/>
        <w:numPr>
          <w:ilvl w:val="0"/>
          <w:numId w:val="6"/>
        </w:numPr>
        <w:jc w:val="both"/>
        <w:rPr>
          <w:rFonts w:ascii="Arial" w:hAnsi="Arial" w:cs="Arial"/>
          <w:sz w:val="24"/>
          <w:szCs w:val="24"/>
        </w:rPr>
      </w:pPr>
      <w:r w:rsidRPr="00200383">
        <w:rPr>
          <w:rFonts w:ascii="Arial" w:hAnsi="Arial" w:cs="Arial"/>
          <w:b/>
          <w:bCs/>
          <w:sz w:val="24"/>
          <w:szCs w:val="24"/>
        </w:rPr>
        <w:t xml:space="preserve">In relation to </w:t>
      </w:r>
      <w:r w:rsidR="00B50DA2" w:rsidRPr="00200383">
        <w:rPr>
          <w:rFonts w:ascii="Arial" w:hAnsi="Arial" w:cs="Arial"/>
          <w:b/>
          <w:bCs/>
          <w:sz w:val="24"/>
          <w:szCs w:val="24"/>
        </w:rPr>
        <w:t>Item</w:t>
      </w:r>
      <w:r w:rsidR="008E2AC3" w:rsidRPr="00200383">
        <w:rPr>
          <w:rFonts w:ascii="Arial" w:hAnsi="Arial" w:cs="Arial"/>
          <w:b/>
          <w:bCs/>
          <w:sz w:val="24"/>
          <w:szCs w:val="24"/>
        </w:rPr>
        <w:t xml:space="preserve"> 9</w:t>
      </w:r>
      <w:r w:rsidRPr="00200383">
        <w:rPr>
          <w:rFonts w:ascii="Arial" w:hAnsi="Arial" w:cs="Arial"/>
          <w:b/>
          <w:bCs/>
          <w:sz w:val="24"/>
          <w:szCs w:val="24"/>
        </w:rPr>
        <w:t xml:space="preserve"> of the NTA responses on the </w:t>
      </w:r>
      <w:r w:rsidR="0091123B" w:rsidRPr="00200383">
        <w:rPr>
          <w:rFonts w:ascii="Arial" w:hAnsi="Arial" w:cs="Arial"/>
          <w:b/>
          <w:bCs/>
          <w:sz w:val="24"/>
          <w:szCs w:val="24"/>
        </w:rPr>
        <w:t>Impact of Unexpected Downturn:</w:t>
      </w:r>
      <w:r w:rsidR="0091123B" w:rsidRPr="00200383">
        <w:rPr>
          <w:rFonts w:ascii="Arial" w:hAnsi="Arial" w:cs="Arial"/>
          <w:sz w:val="24"/>
          <w:szCs w:val="24"/>
        </w:rPr>
        <w:t xml:space="preserve">  GADRA have raised the question of what </w:t>
      </w:r>
      <w:r w:rsidR="0091123B" w:rsidRPr="00CF6D6D">
        <w:rPr>
          <w:rFonts w:ascii="Arial" w:hAnsi="Arial" w:cs="Arial"/>
          <w:sz w:val="24"/>
          <w:szCs w:val="24"/>
        </w:rPr>
        <w:t xml:space="preserve">happens if </w:t>
      </w:r>
      <w:r w:rsidR="002E387A" w:rsidRPr="00CF6D6D">
        <w:rPr>
          <w:rFonts w:ascii="Arial" w:hAnsi="Arial" w:cs="Arial"/>
          <w:sz w:val="24"/>
          <w:szCs w:val="24"/>
        </w:rPr>
        <w:t>there is</w:t>
      </w:r>
      <w:r w:rsidR="002E387A">
        <w:rPr>
          <w:rFonts w:ascii="Arial" w:hAnsi="Arial" w:cs="Arial"/>
          <w:sz w:val="24"/>
          <w:szCs w:val="24"/>
        </w:rPr>
        <w:t xml:space="preserve"> </w:t>
      </w:r>
      <w:r w:rsidR="0091123B" w:rsidRPr="00200383">
        <w:rPr>
          <w:rFonts w:ascii="Arial" w:hAnsi="Arial" w:cs="Arial"/>
          <w:sz w:val="24"/>
          <w:szCs w:val="24"/>
        </w:rPr>
        <w:t xml:space="preserve">an economic downturn. RINA confirmed that they had raised this question with TII and that TII </w:t>
      </w:r>
      <w:r w:rsidR="00850FE2" w:rsidRPr="00200383">
        <w:rPr>
          <w:rFonts w:ascii="Arial" w:hAnsi="Arial" w:cs="Arial"/>
          <w:sz w:val="24"/>
          <w:szCs w:val="24"/>
        </w:rPr>
        <w:t>state in this response that it has been considered</w:t>
      </w:r>
      <w:r w:rsidR="00CF6D6D">
        <w:rPr>
          <w:rFonts w:ascii="Arial" w:hAnsi="Arial" w:cs="Arial"/>
          <w:sz w:val="24"/>
          <w:szCs w:val="24"/>
        </w:rPr>
        <w:t xml:space="preserve">. Does </w:t>
      </w:r>
      <w:r w:rsidR="00850FE2" w:rsidRPr="00200383">
        <w:rPr>
          <w:rFonts w:ascii="Arial" w:hAnsi="Arial" w:cs="Arial"/>
          <w:sz w:val="24"/>
          <w:szCs w:val="24"/>
        </w:rPr>
        <w:t>this mean that</w:t>
      </w:r>
      <w:r w:rsidR="00E9581E" w:rsidRPr="00200383">
        <w:rPr>
          <w:rFonts w:ascii="Arial" w:hAnsi="Arial" w:cs="Arial"/>
          <w:sz w:val="24"/>
          <w:szCs w:val="24"/>
        </w:rPr>
        <w:t xml:space="preserve"> this issue is on the risk register</w:t>
      </w:r>
      <w:r w:rsidR="00C64C43">
        <w:rPr>
          <w:rFonts w:ascii="Arial" w:hAnsi="Arial" w:cs="Arial"/>
          <w:sz w:val="24"/>
          <w:szCs w:val="24"/>
        </w:rPr>
        <w:t>?</w:t>
      </w:r>
      <w:r w:rsidR="00CF6D6D">
        <w:rPr>
          <w:rFonts w:ascii="Arial" w:hAnsi="Arial" w:cs="Arial"/>
          <w:sz w:val="24"/>
          <w:szCs w:val="24"/>
        </w:rPr>
        <w:t xml:space="preserve"> </w:t>
      </w:r>
      <w:r w:rsidR="00A16FEB" w:rsidRPr="00200383">
        <w:rPr>
          <w:rFonts w:ascii="Arial" w:hAnsi="Arial" w:cs="Arial"/>
          <w:sz w:val="24"/>
          <w:szCs w:val="24"/>
        </w:rPr>
        <w:t xml:space="preserve">We are requesting that the inspector makes </w:t>
      </w:r>
      <w:r w:rsidR="004B36DA">
        <w:rPr>
          <w:rFonts w:ascii="Arial" w:hAnsi="Arial" w:cs="Arial"/>
          <w:sz w:val="24"/>
          <w:szCs w:val="24"/>
        </w:rPr>
        <w:t>its addition to the risk register</w:t>
      </w:r>
      <w:r w:rsidR="00975B11">
        <w:rPr>
          <w:rFonts w:ascii="Arial" w:hAnsi="Arial" w:cs="Arial"/>
          <w:sz w:val="24"/>
          <w:szCs w:val="24"/>
        </w:rPr>
        <w:t xml:space="preserve"> </w:t>
      </w:r>
      <w:r w:rsidR="00A16FEB" w:rsidRPr="00200383">
        <w:rPr>
          <w:rFonts w:ascii="Arial" w:hAnsi="Arial" w:cs="Arial"/>
          <w:sz w:val="24"/>
          <w:szCs w:val="24"/>
        </w:rPr>
        <w:t>a condition of the Order.</w:t>
      </w:r>
    </w:p>
    <w:p w14:paraId="7E1D0271" w14:textId="77777777" w:rsidR="00A16FEB" w:rsidRPr="00200383" w:rsidRDefault="00A16FEB" w:rsidP="00200383">
      <w:pPr>
        <w:pStyle w:val="ListParagraph"/>
        <w:jc w:val="both"/>
        <w:rPr>
          <w:rFonts w:ascii="Arial" w:hAnsi="Arial" w:cs="Arial"/>
          <w:sz w:val="24"/>
          <w:szCs w:val="24"/>
        </w:rPr>
      </w:pPr>
    </w:p>
    <w:p w14:paraId="19416DC6" w14:textId="40C4106E" w:rsidR="00A16FEB" w:rsidRPr="00200383" w:rsidRDefault="00A16FEB" w:rsidP="009F13E8">
      <w:pPr>
        <w:pStyle w:val="ListParagraph"/>
        <w:numPr>
          <w:ilvl w:val="0"/>
          <w:numId w:val="6"/>
        </w:numPr>
        <w:jc w:val="both"/>
        <w:rPr>
          <w:rFonts w:ascii="Arial" w:hAnsi="Arial" w:cs="Arial"/>
          <w:sz w:val="24"/>
          <w:szCs w:val="24"/>
        </w:rPr>
      </w:pPr>
      <w:r w:rsidRPr="00200383">
        <w:rPr>
          <w:rFonts w:ascii="Arial" w:hAnsi="Arial" w:cs="Arial"/>
          <w:sz w:val="24"/>
          <w:szCs w:val="24"/>
        </w:rPr>
        <w:lastRenderedPageBreak/>
        <w:t xml:space="preserve">We have concerns in relation to the lack of information given in the responses as to the </w:t>
      </w:r>
      <w:r w:rsidR="001336A8" w:rsidRPr="00200383">
        <w:rPr>
          <w:rFonts w:ascii="Arial" w:hAnsi="Arial" w:cs="Arial"/>
          <w:sz w:val="24"/>
          <w:szCs w:val="24"/>
        </w:rPr>
        <w:t xml:space="preserve">construction management of the </w:t>
      </w:r>
      <w:r w:rsidR="00CF6D6D">
        <w:rPr>
          <w:rFonts w:ascii="Arial" w:hAnsi="Arial" w:cs="Arial"/>
          <w:sz w:val="24"/>
          <w:szCs w:val="24"/>
        </w:rPr>
        <w:t>Albert College s</w:t>
      </w:r>
      <w:r w:rsidR="001336A8" w:rsidRPr="00200383">
        <w:rPr>
          <w:rFonts w:ascii="Arial" w:hAnsi="Arial" w:cs="Arial"/>
          <w:sz w:val="24"/>
          <w:szCs w:val="24"/>
        </w:rPr>
        <w:t>haft site</w:t>
      </w:r>
      <w:r w:rsidR="000B5C79" w:rsidRPr="00CF6D6D">
        <w:rPr>
          <w:rFonts w:ascii="Arial" w:hAnsi="Arial" w:cs="Arial"/>
          <w:sz w:val="24"/>
          <w:szCs w:val="24"/>
        </w:rPr>
        <w:t>. As</w:t>
      </w:r>
      <w:r w:rsidR="001336A8" w:rsidRPr="00CF6D6D">
        <w:rPr>
          <w:rFonts w:ascii="Arial" w:hAnsi="Arial" w:cs="Arial"/>
          <w:sz w:val="24"/>
          <w:szCs w:val="24"/>
        </w:rPr>
        <w:t xml:space="preserve"> it is</w:t>
      </w:r>
      <w:r w:rsidR="001336A8" w:rsidRPr="00200383">
        <w:rPr>
          <w:rFonts w:ascii="Arial" w:hAnsi="Arial" w:cs="Arial"/>
          <w:sz w:val="24"/>
          <w:szCs w:val="24"/>
        </w:rPr>
        <w:t xml:space="preserve"> not integral to the tunnels and is being built adjacent to the main </w:t>
      </w:r>
      <w:proofErr w:type="gramStart"/>
      <w:r w:rsidR="001336A8" w:rsidRPr="00200383">
        <w:rPr>
          <w:rFonts w:ascii="Arial" w:hAnsi="Arial" w:cs="Arial"/>
          <w:sz w:val="24"/>
          <w:szCs w:val="24"/>
        </w:rPr>
        <w:t>works</w:t>
      </w:r>
      <w:proofErr w:type="gramEnd"/>
      <w:r w:rsidR="001336A8" w:rsidRPr="00200383">
        <w:rPr>
          <w:rFonts w:ascii="Arial" w:hAnsi="Arial" w:cs="Arial"/>
          <w:sz w:val="24"/>
          <w:szCs w:val="24"/>
        </w:rPr>
        <w:t xml:space="preserve"> we are asking that a </w:t>
      </w:r>
      <w:r w:rsidR="00CF6D6D">
        <w:rPr>
          <w:rFonts w:ascii="Arial" w:hAnsi="Arial" w:cs="Arial"/>
          <w:sz w:val="24"/>
          <w:szCs w:val="24"/>
        </w:rPr>
        <w:t xml:space="preserve">specific </w:t>
      </w:r>
      <w:r w:rsidR="001336A8" w:rsidRPr="00200383">
        <w:rPr>
          <w:rFonts w:ascii="Arial" w:hAnsi="Arial" w:cs="Arial"/>
          <w:sz w:val="24"/>
          <w:szCs w:val="24"/>
        </w:rPr>
        <w:t>schedule of works is made a condition of the order. We do not want works starting and stopping on this sit</w:t>
      </w:r>
      <w:r w:rsidR="001336A8" w:rsidRPr="00A14EEB">
        <w:rPr>
          <w:rFonts w:ascii="Arial" w:hAnsi="Arial" w:cs="Arial"/>
          <w:sz w:val="24"/>
          <w:szCs w:val="24"/>
        </w:rPr>
        <w:t xml:space="preserve">e </w:t>
      </w:r>
      <w:r w:rsidR="00562623" w:rsidRPr="00A14EEB">
        <w:rPr>
          <w:rFonts w:ascii="Arial" w:hAnsi="Arial" w:cs="Arial"/>
          <w:sz w:val="24"/>
          <w:szCs w:val="24"/>
        </w:rPr>
        <w:t xml:space="preserve">should </w:t>
      </w:r>
      <w:r w:rsidR="00CF6D6D" w:rsidRPr="00A14EEB">
        <w:rPr>
          <w:rFonts w:ascii="Arial" w:hAnsi="Arial" w:cs="Arial"/>
          <w:sz w:val="24"/>
          <w:szCs w:val="24"/>
        </w:rPr>
        <w:t xml:space="preserve">for example </w:t>
      </w:r>
      <w:r w:rsidR="00562623" w:rsidRPr="00A14EEB">
        <w:rPr>
          <w:rFonts w:ascii="Arial" w:hAnsi="Arial" w:cs="Arial"/>
          <w:sz w:val="24"/>
          <w:szCs w:val="24"/>
        </w:rPr>
        <w:t>construction</w:t>
      </w:r>
      <w:r w:rsidR="009E05F4" w:rsidRPr="00A14EEB">
        <w:rPr>
          <w:rFonts w:ascii="Arial" w:hAnsi="Arial" w:cs="Arial"/>
          <w:sz w:val="24"/>
          <w:szCs w:val="24"/>
        </w:rPr>
        <w:t xml:space="preserve"> on </w:t>
      </w:r>
      <w:r w:rsidR="001336A8" w:rsidRPr="00200383">
        <w:rPr>
          <w:rFonts w:ascii="Arial" w:hAnsi="Arial" w:cs="Arial"/>
          <w:sz w:val="24"/>
          <w:szCs w:val="24"/>
        </w:rPr>
        <w:t xml:space="preserve">other station boxes fall behind and </w:t>
      </w:r>
      <w:r w:rsidR="00FE7622" w:rsidRPr="00200383">
        <w:rPr>
          <w:rFonts w:ascii="Arial" w:hAnsi="Arial" w:cs="Arial"/>
          <w:sz w:val="24"/>
          <w:szCs w:val="24"/>
        </w:rPr>
        <w:t>work on the shaft</w:t>
      </w:r>
      <w:r w:rsidR="00CF6D6D">
        <w:rPr>
          <w:rFonts w:ascii="Arial" w:hAnsi="Arial" w:cs="Arial"/>
          <w:sz w:val="24"/>
          <w:szCs w:val="24"/>
        </w:rPr>
        <w:t xml:space="preserve"> is suspended or </w:t>
      </w:r>
      <w:r w:rsidR="00A14EEB">
        <w:rPr>
          <w:rFonts w:ascii="Arial" w:hAnsi="Arial" w:cs="Arial"/>
          <w:sz w:val="24"/>
          <w:szCs w:val="24"/>
        </w:rPr>
        <w:t xml:space="preserve">elongated </w:t>
      </w:r>
      <w:r w:rsidR="00FE7622" w:rsidRPr="00200383">
        <w:rPr>
          <w:rFonts w:ascii="Arial" w:hAnsi="Arial" w:cs="Arial"/>
          <w:sz w:val="24"/>
          <w:szCs w:val="24"/>
        </w:rPr>
        <w:t xml:space="preserve">to </w:t>
      </w:r>
      <w:r w:rsidR="00CF6D6D">
        <w:rPr>
          <w:rFonts w:ascii="Arial" w:hAnsi="Arial" w:cs="Arial"/>
          <w:sz w:val="24"/>
          <w:szCs w:val="24"/>
        </w:rPr>
        <w:t xml:space="preserve">get construction on </w:t>
      </w:r>
      <w:r w:rsidR="00FE7622" w:rsidRPr="00200383">
        <w:rPr>
          <w:rFonts w:ascii="Arial" w:hAnsi="Arial" w:cs="Arial"/>
          <w:sz w:val="24"/>
          <w:szCs w:val="24"/>
        </w:rPr>
        <w:t xml:space="preserve">other sites </w:t>
      </w:r>
      <w:r w:rsidR="00A14EEB">
        <w:rPr>
          <w:rFonts w:ascii="Arial" w:hAnsi="Arial" w:cs="Arial"/>
          <w:sz w:val="24"/>
          <w:szCs w:val="24"/>
        </w:rPr>
        <w:t>back on schedule</w:t>
      </w:r>
      <w:r w:rsidR="00E66306" w:rsidRPr="00200383">
        <w:rPr>
          <w:rFonts w:ascii="Arial" w:hAnsi="Arial" w:cs="Arial"/>
          <w:sz w:val="24"/>
          <w:szCs w:val="24"/>
        </w:rPr>
        <w:t xml:space="preserve">. </w:t>
      </w:r>
      <w:r w:rsidR="00744979">
        <w:rPr>
          <w:rFonts w:ascii="Arial" w:hAnsi="Arial" w:cs="Arial"/>
          <w:sz w:val="24"/>
          <w:szCs w:val="24"/>
        </w:rPr>
        <w:t>T</w:t>
      </w:r>
      <w:r w:rsidR="00E66306" w:rsidRPr="00200383">
        <w:rPr>
          <w:rFonts w:ascii="Arial" w:hAnsi="Arial" w:cs="Arial"/>
          <w:sz w:val="24"/>
          <w:szCs w:val="24"/>
        </w:rPr>
        <w:t>he construction on th</w:t>
      </w:r>
      <w:r w:rsidR="00A14EEB">
        <w:rPr>
          <w:rFonts w:ascii="Arial" w:hAnsi="Arial" w:cs="Arial"/>
          <w:sz w:val="24"/>
          <w:szCs w:val="24"/>
        </w:rPr>
        <w:t xml:space="preserve">e shaft </w:t>
      </w:r>
      <w:r w:rsidR="00E66306" w:rsidRPr="00200383">
        <w:rPr>
          <w:rFonts w:ascii="Arial" w:hAnsi="Arial" w:cs="Arial"/>
          <w:sz w:val="24"/>
          <w:szCs w:val="24"/>
        </w:rPr>
        <w:t xml:space="preserve">site needs to be </w:t>
      </w:r>
      <w:r w:rsidR="00D976DD" w:rsidRPr="00200383">
        <w:rPr>
          <w:rFonts w:ascii="Arial" w:hAnsi="Arial" w:cs="Arial"/>
          <w:sz w:val="24"/>
          <w:szCs w:val="24"/>
        </w:rPr>
        <w:t>completed in a timely fashion and we have fears that there will be a start stop approach unless a condition is attached by ABP to that effect.</w:t>
      </w:r>
    </w:p>
    <w:p w14:paraId="60DF2FC1" w14:textId="1DB22A9D" w:rsidR="00B05D2D" w:rsidRPr="00200383" w:rsidRDefault="00E23257" w:rsidP="00200383">
      <w:pPr>
        <w:spacing w:after="0" w:line="240" w:lineRule="auto"/>
        <w:jc w:val="both"/>
        <w:rPr>
          <w:rFonts w:ascii="Arial" w:hAnsi="Arial" w:cs="Arial"/>
          <w:sz w:val="24"/>
          <w:szCs w:val="24"/>
        </w:rPr>
      </w:pPr>
      <w:r w:rsidRPr="00200383">
        <w:rPr>
          <w:rFonts w:ascii="Arial" w:hAnsi="Arial" w:cs="Arial"/>
          <w:sz w:val="24"/>
          <w:szCs w:val="24"/>
        </w:rPr>
        <w:t xml:space="preserve">In conclusion, </w:t>
      </w:r>
      <w:r w:rsidR="00B05D2D" w:rsidRPr="00200383">
        <w:rPr>
          <w:rFonts w:ascii="Arial" w:hAnsi="Arial" w:cs="Arial"/>
          <w:sz w:val="24"/>
          <w:szCs w:val="24"/>
        </w:rPr>
        <w:t xml:space="preserve">GADRA </w:t>
      </w:r>
      <w:r w:rsidRPr="00200383">
        <w:rPr>
          <w:rFonts w:ascii="Arial" w:hAnsi="Arial" w:cs="Arial"/>
          <w:sz w:val="24"/>
          <w:szCs w:val="24"/>
        </w:rPr>
        <w:t xml:space="preserve">would like </w:t>
      </w:r>
      <w:r w:rsidR="007E45E8" w:rsidRPr="00200383">
        <w:rPr>
          <w:rFonts w:ascii="Arial" w:hAnsi="Arial" w:cs="Arial"/>
          <w:sz w:val="24"/>
          <w:szCs w:val="24"/>
        </w:rPr>
        <w:t>to reiterate</w:t>
      </w:r>
      <w:r w:rsidR="00B05D2D" w:rsidRPr="00200383">
        <w:rPr>
          <w:rFonts w:ascii="Arial" w:hAnsi="Arial" w:cs="Arial"/>
          <w:sz w:val="24"/>
          <w:szCs w:val="24"/>
        </w:rPr>
        <w:t xml:space="preserve"> that our </w:t>
      </w:r>
      <w:r w:rsidR="00A14EEB">
        <w:rPr>
          <w:rFonts w:ascii="Arial" w:hAnsi="Arial" w:cs="Arial"/>
          <w:sz w:val="24"/>
          <w:szCs w:val="24"/>
        </w:rPr>
        <w:t>A</w:t>
      </w:r>
      <w:r w:rsidR="00B05D2D" w:rsidRPr="00200383">
        <w:rPr>
          <w:rFonts w:ascii="Arial" w:hAnsi="Arial" w:cs="Arial"/>
          <w:sz w:val="24"/>
          <w:szCs w:val="24"/>
        </w:rPr>
        <w:t xml:space="preserve">ssociation are pro metro and are simply seeking to get the best </w:t>
      </w:r>
      <w:r w:rsidR="00D7003A">
        <w:rPr>
          <w:rFonts w:ascii="Arial" w:hAnsi="Arial" w:cs="Arial"/>
          <w:sz w:val="24"/>
          <w:szCs w:val="24"/>
        </w:rPr>
        <w:t xml:space="preserve">possible </w:t>
      </w:r>
      <w:r w:rsidR="00B05D2D" w:rsidRPr="00200383">
        <w:rPr>
          <w:rFonts w:ascii="Arial" w:hAnsi="Arial" w:cs="Arial"/>
          <w:sz w:val="24"/>
          <w:szCs w:val="24"/>
        </w:rPr>
        <w:t xml:space="preserve">design of metro for our residents. While GADRA does understand that there will be disruption associated with a project of this nature, </w:t>
      </w:r>
      <w:r w:rsidR="00A14EEB">
        <w:rPr>
          <w:rFonts w:ascii="Arial" w:hAnsi="Arial" w:cs="Arial"/>
          <w:sz w:val="24"/>
          <w:szCs w:val="24"/>
        </w:rPr>
        <w:t xml:space="preserve">we </w:t>
      </w:r>
      <w:r w:rsidRPr="00200383">
        <w:rPr>
          <w:rFonts w:ascii="Arial" w:hAnsi="Arial" w:cs="Arial"/>
          <w:sz w:val="24"/>
          <w:szCs w:val="24"/>
        </w:rPr>
        <w:t>are</w:t>
      </w:r>
      <w:r w:rsidR="00B05D2D" w:rsidRPr="00200383">
        <w:rPr>
          <w:rFonts w:ascii="Arial" w:hAnsi="Arial" w:cs="Arial"/>
          <w:sz w:val="24"/>
          <w:szCs w:val="24"/>
        </w:rPr>
        <w:t xml:space="preserve"> working strenuously to mitigate and minimise this as much as possible. GADRA also </w:t>
      </w:r>
      <w:r w:rsidR="006063FB" w:rsidRPr="00200383">
        <w:rPr>
          <w:rFonts w:ascii="Arial" w:hAnsi="Arial" w:cs="Arial"/>
          <w:sz w:val="24"/>
          <w:szCs w:val="24"/>
        </w:rPr>
        <w:t>would</w:t>
      </w:r>
      <w:r w:rsidRPr="00200383">
        <w:rPr>
          <w:rFonts w:ascii="Arial" w:hAnsi="Arial" w:cs="Arial"/>
          <w:sz w:val="24"/>
          <w:szCs w:val="24"/>
        </w:rPr>
        <w:t xml:space="preserve"> like to </w:t>
      </w:r>
      <w:r w:rsidR="0029391A">
        <w:rPr>
          <w:rFonts w:ascii="Arial" w:hAnsi="Arial" w:cs="Arial"/>
          <w:sz w:val="24"/>
          <w:szCs w:val="24"/>
        </w:rPr>
        <w:t xml:space="preserve">again </w:t>
      </w:r>
      <w:r w:rsidR="00A14EEB">
        <w:rPr>
          <w:rFonts w:ascii="Arial" w:hAnsi="Arial" w:cs="Arial"/>
          <w:sz w:val="24"/>
          <w:szCs w:val="24"/>
        </w:rPr>
        <w:t xml:space="preserve">state </w:t>
      </w:r>
      <w:r w:rsidR="006A127F" w:rsidRPr="00A14EEB">
        <w:rPr>
          <w:rFonts w:ascii="Arial" w:hAnsi="Arial" w:cs="Arial"/>
          <w:sz w:val="24"/>
          <w:szCs w:val="24"/>
        </w:rPr>
        <w:t>that in our opinion</w:t>
      </w:r>
      <w:r w:rsidR="006A127F">
        <w:rPr>
          <w:rFonts w:ascii="Arial" w:hAnsi="Arial" w:cs="Arial"/>
          <w:sz w:val="24"/>
          <w:szCs w:val="24"/>
        </w:rPr>
        <w:t xml:space="preserve"> </w:t>
      </w:r>
      <w:r w:rsidR="00B05D2D" w:rsidRPr="00200383">
        <w:rPr>
          <w:rFonts w:ascii="Arial" w:hAnsi="Arial" w:cs="Arial"/>
          <w:sz w:val="24"/>
          <w:szCs w:val="24"/>
        </w:rPr>
        <w:t>that it would be easier to gain support for the challenges residents would face during construction if there was a consequent gain in terms of a station</w:t>
      </w:r>
      <w:r w:rsidR="00AF3997" w:rsidRPr="00200383">
        <w:rPr>
          <w:rFonts w:ascii="Arial" w:hAnsi="Arial" w:cs="Arial"/>
          <w:sz w:val="24"/>
          <w:szCs w:val="24"/>
        </w:rPr>
        <w:t xml:space="preserve"> in the park</w:t>
      </w:r>
      <w:r w:rsidR="00837A52">
        <w:rPr>
          <w:rFonts w:ascii="Arial" w:hAnsi="Arial" w:cs="Arial"/>
          <w:sz w:val="24"/>
          <w:szCs w:val="24"/>
        </w:rPr>
        <w:t>.</w:t>
      </w:r>
    </w:p>
    <w:p w14:paraId="59DD567E" w14:textId="77777777" w:rsidR="00BE1FE6" w:rsidRPr="00200383" w:rsidRDefault="00BE1FE6" w:rsidP="00200383">
      <w:pPr>
        <w:spacing w:after="0" w:line="240" w:lineRule="auto"/>
        <w:jc w:val="both"/>
        <w:rPr>
          <w:rFonts w:ascii="Arial" w:hAnsi="Arial" w:cs="Arial"/>
          <w:sz w:val="24"/>
          <w:szCs w:val="24"/>
        </w:rPr>
      </w:pPr>
    </w:p>
    <w:p w14:paraId="6D37F2A6" w14:textId="77777777" w:rsidR="00B05D2D" w:rsidRPr="00200383" w:rsidRDefault="00B05D2D" w:rsidP="00200383">
      <w:pPr>
        <w:jc w:val="both"/>
        <w:rPr>
          <w:rFonts w:ascii="Arial" w:hAnsi="Arial" w:cs="Arial"/>
          <w:b/>
          <w:bCs/>
          <w:sz w:val="24"/>
          <w:szCs w:val="24"/>
        </w:rPr>
      </w:pPr>
    </w:p>
    <w:p w14:paraId="3D28E59B" w14:textId="77777777" w:rsidR="003C3F4A" w:rsidRPr="00200383" w:rsidRDefault="003C3F4A" w:rsidP="00200383">
      <w:pPr>
        <w:jc w:val="both"/>
        <w:rPr>
          <w:rFonts w:ascii="Arial" w:hAnsi="Arial" w:cs="Arial"/>
          <w:sz w:val="24"/>
          <w:szCs w:val="24"/>
        </w:rPr>
      </w:pPr>
    </w:p>
    <w:p w14:paraId="73C92C7C" w14:textId="77777777" w:rsidR="0091123B" w:rsidRPr="00200383" w:rsidRDefault="0091123B" w:rsidP="00200383">
      <w:pPr>
        <w:jc w:val="both"/>
        <w:rPr>
          <w:rFonts w:ascii="Arial" w:hAnsi="Arial" w:cs="Arial"/>
          <w:sz w:val="24"/>
          <w:szCs w:val="24"/>
        </w:rPr>
      </w:pPr>
    </w:p>
    <w:p w14:paraId="4EEECDD9" w14:textId="77777777" w:rsidR="0091123B" w:rsidRPr="00200383" w:rsidRDefault="0091123B" w:rsidP="00200383">
      <w:pPr>
        <w:jc w:val="both"/>
        <w:rPr>
          <w:rFonts w:ascii="Arial" w:hAnsi="Arial" w:cs="Arial"/>
          <w:sz w:val="24"/>
          <w:szCs w:val="24"/>
        </w:rPr>
      </w:pPr>
    </w:p>
    <w:p w14:paraId="18FFEC0F" w14:textId="77777777" w:rsidR="00581F5F" w:rsidRPr="00200383" w:rsidRDefault="00581F5F" w:rsidP="00200383">
      <w:pPr>
        <w:pStyle w:val="ListParagraph"/>
        <w:ind w:left="360"/>
        <w:jc w:val="both"/>
        <w:rPr>
          <w:rFonts w:ascii="Arial" w:hAnsi="Arial" w:cs="Arial"/>
          <w:b/>
          <w:bCs/>
          <w:color w:val="0070C0"/>
          <w:sz w:val="24"/>
          <w:szCs w:val="24"/>
        </w:rPr>
      </w:pPr>
    </w:p>
    <w:p w14:paraId="13129072" w14:textId="77777777" w:rsidR="0082604B" w:rsidRPr="00200383" w:rsidRDefault="0082604B" w:rsidP="00200383">
      <w:pPr>
        <w:jc w:val="both"/>
        <w:rPr>
          <w:rFonts w:ascii="Arial" w:hAnsi="Arial" w:cs="Arial"/>
          <w:sz w:val="24"/>
          <w:szCs w:val="24"/>
        </w:rPr>
      </w:pPr>
    </w:p>
    <w:sectPr w:rsidR="0082604B" w:rsidRPr="00200383" w:rsidSect="00D83B10">
      <w:footerReference w:type="default" r:id="rId9"/>
      <w:pgSz w:w="11906" w:h="16838"/>
      <w:pgMar w:top="1440" w:right="1440"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CFDF8" w14:textId="77777777" w:rsidR="00200383" w:rsidRDefault="00200383" w:rsidP="00200383">
      <w:pPr>
        <w:spacing w:after="0" w:line="240" w:lineRule="auto"/>
      </w:pPr>
      <w:r>
        <w:separator/>
      </w:r>
    </w:p>
  </w:endnote>
  <w:endnote w:type="continuationSeparator" w:id="0">
    <w:p w14:paraId="5451DA9F" w14:textId="77777777" w:rsidR="00200383" w:rsidRDefault="00200383" w:rsidP="00200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62322"/>
      <w:docPartObj>
        <w:docPartGallery w:val="Page Numbers (Bottom of Page)"/>
        <w:docPartUnique/>
      </w:docPartObj>
    </w:sdtPr>
    <w:sdtEndPr>
      <w:rPr>
        <w:color w:val="7F7F7F" w:themeColor="background1" w:themeShade="7F"/>
        <w:spacing w:val="60"/>
      </w:rPr>
    </w:sdtEndPr>
    <w:sdtContent>
      <w:p w14:paraId="3E12D0E3" w14:textId="400F5C04" w:rsidR="00200383" w:rsidRDefault="00200383">
        <w:pPr>
          <w:pStyle w:val="Footer"/>
          <w:pBdr>
            <w:top w:val="single" w:sz="4" w:space="1" w:color="D9D9D9" w:themeColor="background1" w:themeShade="D9"/>
          </w:pBdr>
          <w:jc w:val="right"/>
        </w:pPr>
        <w:r w:rsidRPr="00200383">
          <w:rPr>
            <w:rFonts w:ascii="Arial" w:hAnsi="Arial" w:cs="Arial"/>
            <w:b/>
            <w:bCs/>
            <w:sz w:val="18"/>
            <w:szCs w:val="18"/>
          </w:rPr>
          <w:fldChar w:fldCharType="begin"/>
        </w:r>
        <w:r w:rsidRPr="00200383">
          <w:rPr>
            <w:rFonts w:ascii="Arial" w:hAnsi="Arial" w:cs="Arial"/>
            <w:b/>
            <w:bCs/>
            <w:sz w:val="18"/>
            <w:szCs w:val="18"/>
          </w:rPr>
          <w:instrText xml:space="preserve"> PAGE   \* MERGEFORMAT </w:instrText>
        </w:r>
        <w:r w:rsidRPr="00200383">
          <w:rPr>
            <w:rFonts w:ascii="Arial" w:hAnsi="Arial" w:cs="Arial"/>
            <w:b/>
            <w:bCs/>
            <w:sz w:val="18"/>
            <w:szCs w:val="18"/>
          </w:rPr>
          <w:fldChar w:fldCharType="separate"/>
        </w:r>
        <w:r w:rsidRPr="00200383">
          <w:rPr>
            <w:rFonts w:ascii="Arial" w:hAnsi="Arial" w:cs="Arial"/>
            <w:b/>
            <w:bCs/>
            <w:noProof/>
            <w:sz w:val="18"/>
            <w:szCs w:val="18"/>
          </w:rPr>
          <w:t>2</w:t>
        </w:r>
        <w:r w:rsidRPr="00200383">
          <w:rPr>
            <w:rFonts w:ascii="Arial" w:hAnsi="Arial" w:cs="Arial"/>
            <w:b/>
            <w:bCs/>
            <w:noProof/>
            <w:sz w:val="18"/>
            <w:szCs w:val="18"/>
          </w:rPr>
          <w:fldChar w:fldCharType="end"/>
        </w:r>
        <w:r w:rsidRPr="00200383">
          <w:rPr>
            <w:rFonts w:ascii="Arial" w:hAnsi="Arial" w:cs="Arial"/>
            <w:b/>
            <w:bCs/>
            <w:sz w:val="18"/>
            <w:szCs w:val="18"/>
          </w:rPr>
          <w:t xml:space="preserve"> | </w:t>
        </w:r>
        <w:r w:rsidRPr="00200383">
          <w:rPr>
            <w:rFonts w:ascii="Arial" w:hAnsi="Arial" w:cs="Arial"/>
            <w:b/>
            <w:bCs/>
            <w:color w:val="7F7F7F" w:themeColor="background1" w:themeShade="7F"/>
            <w:spacing w:val="60"/>
            <w:sz w:val="18"/>
            <w:szCs w:val="18"/>
          </w:rPr>
          <w:t>Page</w:t>
        </w:r>
      </w:p>
    </w:sdtContent>
  </w:sdt>
  <w:p w14:paraId="3225F072" w14:textId="77777777" w:rsidR="00200383" w:rsidRDefault="00200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6C956" w14:textId="77777777" w:rsidR="00200383" w:rsidRDefault="00200383" w:rsidP="00200383">
      <w:pPr>
        <w:spacing w:after="0" w:line="240" w:lineRule="auto"/>
      </w:pPr>
      <w:r>
        <w:separator/>
      </w:r>
    </w:p>
  </w:footnote>
  <w:footnote w:type="continuationSeparator" w:id="0">
    <w:p w14:paraId="66460983" w14:textId="77777777" w:rsidR="00200383" w:rsidRDefault="00200383" w:rsidP="00200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0D4"/>
    <w:multiLevelType w:val="hybridMultilevel"/>
    <w:tmpl w:val="1A440392"/>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1056767D"/>
    <w:multiLevelType w:val="hybridMultilevel"/>
    <w:tmpl w:val="8AF692F0"/>
    <w:lvl w:ilvl="0" w:tplc="18090003">
      <w:start w:val="1"/>
      <w:numFmt w:val="bullet"/>
      <w:lvlText w:val="o"/>
      <w:lvlJc w:val="left"/>
      <w:pPr>
        <w:ind w:left="360" w:hanging="360"/>
      </w:pPr>
      <w:rPr>
        <w:rFonts w:ascii="Courier New" w:hAnsi="Courier New" w:cs="Courier New"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2" w15:restartNumberingAfterBreak="0">
    <w:nsid w:val="2C3B0197"/>
    <w:multiLevelType w:val="hybridMultilevel"/>
    <w:tmpl w:val="68EA3E96"/>
    <w:lvl w:ilvl="0" w:tplc="917CC3D6">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39C2C20"/>
    <w:multiLevelType w:val="hybridMultilevel"/>
    <w:tmpl w:val="977E3572"/>
    <w:lvl w:ilvl="0" w:tplc="1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53E700CC"/>
    <w:multiLevelType w:val="hybridMultilevel"/>
    <w:tmpl w:val="A32C4518"/>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68A3027E"/>
    <w:multiLevelType w:val="hybridMultilevel"/>
    <w:tmpl w:val="0EA6413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6" w15:restartNumberingAfterBreak="0">
    <w:nsid w:val="77D16CEB"/>
    <w:multiLevelType w:val="hybridMultilevel"/>
    <w:tmpl w:val="5DF4DF98"/>
    <w:lvl w:ilvl="0" w:tplc="1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410887524">
    <w:abstractNumId w:val="4"/>
  </w:num>
  <w:num w:numId="2" w16cid:durableId="1874342481">
    <w:abstractNumId w:val="4"/>
  </w:num>
  <w:num w:numId="3" w16cid:durableId="2062047770">
    <w:abstractNumId w:val="5"/>
  </w:num>
  <w:num w:numId="4" w16cid:durableId="1701399742">
    <w:abstractNumId w:val="1"/>
  </w:num>
  <w:num w:numId="5" w16cid:durableId="1439174906">
    <w:abstractNumId w:val="0"/>
  </w:num>
  <w:num w:numId="6" w16cid:durableId="779027826">
    <w:abstractNumId w:val="2"/>
  </w:num>
  <w:num w:numId="7" w16cid:durableId="1909460090">
    <w:abstractNumId w:val="3"/>
  </w:num>
  <w:num w:numId="8" w16cid:durableId="8019699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04B"/>
    <w:rsid w:val="00004E39"/>
    <w:rsid w:val="0000545B"/>
    <w:rsid w:val="000078BC"/>
    <w:rsid w:val="00026CCE"/>
    <w:rsid w:val="00050485"/>
    <w:rsid w:val="00054293"/>
    <w:rsid w:val="00055156"/>
    <w:rsid w:val="000640BA"/>
    <w:rsid w:val="00065F15"/>
    <w:rsid w:val="00067ECD"/>
    <w:rsid w:val="00080FC7"/>
    <w:rsid w:val="0008173C"/>
    <w:rsid w:val="000841EE"/>
    <w:rsid w:val="0009363F"/>
    <w:rsid w:val="000951EC"/>
    <w:rsid w:val="0009534B"/>
    <w:rsid w:val="000A18B6"/>
    <w:rsid w:val="000A1DA7"/>
    <w:rsid w:val="000A4160"/>
    <w:rsid w:val="000B07D5"/>
    <w:rsid w:val="000B0A58"/>
    <w:rsid w:val="000B5C79"/>
    <w:rsid w:val="000C2214"/>
    <w:rsid w:val="000C272A"/>
    <w:rsid w:val="000C4E7B"/>
    <w:rsid w:val="000C5981"/>
    <w:rsid w:val="000D17E7"/>
    <w:rsid w:val="000D7365"/>
    <w:rsid w:val="000F4C90"/>
    <w:rsid w:val="000F6229"/>
    <w:rsid w:val="00105CA7"/>
    <w:rsid w:val="0011419A"/>
    <w:rsid w:val="001336A8"/>
    <w:rsid w:val="00133703"/>
    <w:rsid w:val="001376BD"/>
    <w:rsid w:val="00146758"/>
    <w:rsid w:val="001472CA"/>
    <w:rsid w:val="0014744C"/>
    <w:rsid w:val="00155F7B"/>
    <w:rsid w:val="0016705E"/>
    <w:rsid w:val="001723EA"/>
    <w:rsid w:val="00174C1D"/>
    <w:rsid w:val="00177230"/>
    <w:rsid w:val="00180D8C"/>
    <w:rsid w:val="00181446"/>
    <w:rsid w:val="00184F5B"/>
    <w:rsid w:val="00190A40"/>
    <w:rsid w:val="001923F2"/>
    <w:rsid w:val="00193193"/>
    <w:rsid w:val="00193336"/>
    <w:rsid w:val="00193B9A"/>
    <w:rsid w:val="001A58DC"/>
    <w:rsid w:val="001B551C"/>
    <w:rsid w:val="001B66E8"/>
    <w:rsid w:val="001D685F"/>
    <w:rsid w:val="001D76B6"/>
    <w:rsid w:val="001E1241"/>
    <w:rsid w:val="001E49D0"/>
    <w:rsid w:val="001F1521"/>
    <w:rsid w:val="001F494C"/>
    <w:rsid w:val="00200383"/>
    <w:rsid w:val="00207A2D"/>
    <w:rsid w:val="00211EA4"/>
    <w:rsid w:val="0021573D"/>
    <w:rsid w:val="002161F7"/>
    <w:rsid w:val="00224FAE"/>
    <w:rsid w:val="00225F43"/>
    <w:rsid w:val="0023150E"/>
    <w:rsid w:val="0024120F"/>
    <w:rsid w:val="00241789"/>
    <w:rsid w:val="00242C1D"/>
    <w:rsid w:val="00254D01"/>
    <w:rsid w:val="00261EBB"/>
    <w:rsid w:val="002751B1"/>
    <w:rsid w:val="00281457"/>
    <w:rsid w:val="00282C33"/>
    <w:rsid w:val="00292BB5"/>
    <w:rsid w:val="00292EFB"/>
    <w:rsid w:val="0029391A"/>
    <w:rsid w:val="002A05B9"/>
    <w:rsid w:val="002B2264"/>
    <w:rsid w:val="002B4A74"/>
    <w:rsid w:val="002B5F17"/>
    <w:rsid w:val="002C0985"/>
    <w:rsid w:val="002D2C35"/>
    <w:rsid w:val="002E387A"/>
    <w:rsid w:val="002E653D"/>
    <w:rsid w:val="002F1F70"/>
    <w:rsid w:val="002F212A"/>
    <w:rsid w:val="002F4BDE"/>
    <w:rsid w:val="002F6770"/>
    <w:rsid w:val="002F6EB7"/>
    <w:rsid w:val="00301934"/>
    <w:rsid w:val="003029C6"/>
    <w:rsid w:val="0031264D"/>
    <w:rsid w:val="003164BA"/>
    <w:rsid w:val="00326C36"/>
    <w:rsid w:val="00327C94"/>
    <w:rsid w:val="0033037A"/>
    <w:rsid w:val="0033143C"/>
    <w:rsid w:val="00346DA3"/>
    <w:rsid w:val="0035214C"/>
    <w:rsid w:val="00360A0D"/>
    <w:rsid w:val="0036371C"/>
    <w:rsid w:val="00372B7C"/>
    <w:rsid w:val="003838FE"/>
    <w:rsid w:val="00385616"/>
    <w:rsid w:val="0039475D"/>
    <w:rsid w:val="00394E12"/>
    <w:rsid w:val="003B7FA2"/>
    <w:rsid w:val="003C3F4A"/>
    <w:rsid w:val="003D1C62"/>
    <w:rsid w:val="003D4C0F"/>
    <w:rsid w:val="003D5C87"/>
    <w:rsid w:val="003E2639"/>
    <w:rsid w:val="003E4FED"/>
    <w:rsid w:val="003F41DA"/>
    <w:rsid w:val="00400A21"/>
    <w:rsid w:val="004125E2"/>
    <w:rsid w:val="00427EDF"/>
    <w:rsid w:val="00427EE7"/>
    <w:rsid w:val="00434A53"/>
    <w:rsid w:val="00444E62"/>
    <w:rsid w:val="0044698F"/>
    <w:rsid w:val="00446C10"/>
    <w:rsid w:val="004473B3"/>
    <w:rsid w:val="00455EE6"/>
    <w:rsid w:val="00457272"/>
    <w:rsid w:val="00476002"/>
    <w:rsid w:val="00476B2C"/>
    <w:rsid w:val="0048358F"/>
    <w:rsid w:val="00486793"/>
    <w:rsid w:val="00486C9D"/>
    <w:rsid w:val="00493BED"/>
    <w:rsid w:val="004A420E"/>
    <w:rsid w:val="004B1C73"/>
    <w:rsid w:val="004B3259"/>
    <w:rsid w:val="004B36DA"/>
    <w:rsid w:val="004C2D52"/>
    <w:rsid w:val="004C32ED"/>
    <w:rsid w:val="004C396C"/>
    <w:rsid w:val="004C770B"/>
    <w:rsid w:val="004D074C"/>
    <w:rsid w:val="004D091B"/>
    <w:rsid w:val="004D4FD6"/>
    <w:rsid w:val="004D63FA"/>
    <w:rsid w:val="004D7D32"/>
    <w:rsid w:val="004E0F03"/>
    <w:rsid w:val="004E28B8"/>
    <w:rsid w:val="004E59FA"/>
    <w:rsid w:val="004F0201"/>
    <w:rsid w:val="004F11A6"/>
    <w:rsid w:val="004F4CC6"/>
    <w:rsid w:val="005007FA"/>
    <w:rsid w:val="00501138"/>
    <w:rsid w:val="00510773"/>
    <w:rsid w:val="0051418C"/>
    <w:rsid w:val="00515907"/>
    <w:rsid w:val="00545EF7"/>
    <w:rsid w:val="005508E3"/>
    <w:rsid w:val="00553D8A"/>
    <w:rsid w:val="005566F8"/>
    <w:rsid w:val="005576C6"/>
    <w:rsid w:val="0056002C"/>
    <w:rsid w:val="005601D7"/>
    <w:rsid w:val="00562623"/>
    <w:rsid w:val="005768ED"/>
    <w:rsid w:val="00576BE7"/>
    <w:rsid w:val="00580D6E"/>
    <w:rsid w:val="00581F5F"/>
    <w:rsid w:val="0058344E"/>
    <w:rsid w:val="00585789"/>
    <w:rsid w:val="00587648"/>
    <w:rsid w:val="00590FEB"/>
    <w:rsid w:val="00591C4C"/>
    <w:rsid w:val="00594721"/>
    <w:rsid w:val="00595F51"/>
    <w:rsid w:val="005B2389"/>
    <w:rsid w:val="005C6889"/>
    <w:rsid w:val="005C6DA1"/>
    <w:rsid w:val="005D389A"/>
    <w:rsid w:val="005D389F"/>
    <w:rsid w:val="005D6806"/>
    <w:rsid w:val="005F0AB1"/>
    <w:rsid w:val="005F29CC"/>
    <w:rsid w:val="00606259"/>
    <w:rsid w:val="006063FB"/>
    <w:rsid w:val="0060690F"/>
    <w:rsid w:val="0061265E"/>
    <w:rsid w:val="00615786"/>
    <w:rsid w:val="00623B33"/>
    <w:rsid w:val="00636C01"/>
    <w:rsid w:val="00637BB6"/>
    <w:rsid w:val="00640201"/>
    <w:rsid w:val="006431D6"/>
    <w:rsid w:val="00645875"/>
    <w:rsid w:val="006512CD"/>
    <w:rsid w:val="0066190D"/>
    <w:rsid w:val="00665C5B"/>
    <w:rsid w:val="006828E9"/>
    <w:rsid w:val="00686DAF"/>
    <w:rsid w:val="00696BA1"/>
    <w:rsid w:val="006A127F"/>
    <w:rsid w:val="006B109F"/>
    <w:rsid w:val="006B2F1B"/>
    <w:rsid w:val="006C28F5"/>
    <w:rsid w:val="006C5789"/>
    <w:rsid w:val="006C66F4"/>
    <w:rsid w:val="006C78FF"/>
    <w:rsid w:val="006D1DCC"/>
    <w:rsid w:val="006E25C5"/>
    <w:rsid w:val="006E6840"/>
    <w:rsid w:val="006F0F73"/>
    <w:rsid w:val="00701611"/>
    <w:rsid w:val="007043EF"/>
    <w:rsid w:val="007048FD"/>
    <w:rsid w:val="00715889"/>
    <w:rsid w:val="007276CB"/>
    <w:rsid w:val="00734B00"/>
    <w:rsid w:val="007435B8"/>
    <w:rsid w:val="00743ADB"/>
    <w:rsid w:val="00744979"/>
    <w:rsid w:val="007476D8"/>
    <w:rsid w:val="00750A7D"/>
    <w:rsid w:val="00750E23"/>
    <w:rsid w:val="0075334D"/>
    <w:rsid w:val="00753BDB"/>
    <w:rsid w:val="0075570D"/>
    <w:rsid w:val="00756AA0"/>
    <w:rsid w:val="00761CF0"/>
    <w:rsid w:val="00771D2B"/>
    <w:rsid w:val="00772E62"/>
    <w:rsid w:val="0077664E"/>
    <w:rsid w:val="00797B4E"/>
    <w:rsid w:val="007B6952"/>
    <w:rsid w:val="007C0C9F"/>
    <w:rsid w:val="007C0DFE"/>
    <w:rsid w:val="007C55BC"/>
    <w:rsid w:val="007D6081"/>
    <w:rsid w:val="007E24F8"/>
    <w:rsid w:val="007E2FD9"/>
    <w:rsid w:val="007E45E8"/>
    <w:rsid w:val="007E4C81"/>
    <w:rsid w:val="007E6ACA"/>
    <w:rsid w:val="007F0CEE"/>
    <w:rsid w:val="007F6616"/>
    <w:rsid w:val="007F724F"/>
    <w:rsid w:val="00804973"/>
    <w:rsid w:val="00804FDE"/>
    <w:rsid w:val="0080533D"/>
    <w:rsid w:val="008119F3"/>
    <w:rsid w:val="00814ACE"/>
    <w:rsid w:val="00815104"/>
    <w:rsid w:val="0082510F"/>
    <w:rsid w:val="00826045"/>
    <w:rsid w:val="0082604B"/>
    <w:rsid w:val="00832E03"/>
    <w:rsid w:val="00833491"/>
    <w:rsid w:val="00837A52"/>
    <w:rsid w:val="008448F4"/>
    <w:rsid w:val="00846073"/>
    <w:rsid w:val="00850515"/>
    <w:rsid w:val="00850FE2"/>
    <w:rsid w:val="00853A41"/>
    <w:rsid w:val="00873C0D"/>
    <w:rsid w:val="00874384"/>
    <w:rsid w:val="008764F4"/>
    <w:rsid w:val="00877C00"/>
    <w:rsid w:val="00884255"/>
    <w:rsid w:val="008919B0"/>
    <w:rsid w:val="008920DB"/>
    <w:rsid w:val="008951E5"/>
    <w:rsid w:val="00895571"/>
    <w:rsid w:val="008975FE"/>
    <w:rsid w:val="00897FB3"/>
    <w:rsid w:val="008A21FD"/>
    <w:rsid w:val="008A6FD9"/>
    <w:rsid w:val="008B1657"/>
    <w:rsid w:val="008B1AD0"/>
    <w:rsid w:val="008B596E"/>
    <w:rsid w:val="008B74EF"/>
    <w:rsid w:val="008C6601"/>
    <w:rsid w:val="008D2917"/>
    <w:rsid w:val="008D3931"/>
    <w:rsid w:val="008E2AC3"/>
    <w:rsid w:val="008E63AF"/>
    <w:rsid w:val="00903FD3"/>
    <w:rsid w:val="00904287"/>
    <w:rsid w:val="0090759E"/>
    <w:rsid w:val="0091123B"/>
    <w:rsid w:val="00912490"/>
    <w:rsid w:val="0092736B"/>
    <w:rsid w:val="00930365"/>
    <w:rsid w:val="009438E2"/>
    <w:rsid w:val="00953A1D"/>
    <w:rsid w:val="0096130A"/>
    <w:rsid w:val="0097134A"/>
    <w:rsid w:val="00975B11"/>
    <w:rsid w:val="009821B4"/>
    <w:rsid w:val="00983EC4"/>
    <w:rsid w:val="00983FB6"/>
    <w:rsid w:val="0098555B"/>
    <w:rsid w:val="009A0DA4"/>
    <w:rsid w:val="009A58E4"/>
    <w:rsid w:val="009B60FB"/>
    <w:rsid w:val="009B68BC"/>
    <w:rsid w:val="009B785D"/>
    <w:rsid w:val="009D1E31"/>
    <w:rsid w:val="009D27EB"/>
    <w:rsid w:val="009D2E10"/>
    <w:rsid w:val="009D75ED"/>
    <w:rsid w:val="009E05F4"/>
    <w:rsid w:val="009E276D"/>
    <w:rsid w:val="009F0AB4"/>
    <w:rsid w:val="009F13E8"/>
    <w:rsid w:val="009F485C"/>
    <w:rsid w:val="009F55EE"/>
    <w:rsid w:val="009F5BFF"/>
    <w:rsid w:val="009F62CC"/>
    <w:rsid w:val="00A0116E"/>
    <w:rsid w:val="00A063C5"/>
    <w:rsid w:val="00A10DFC"/>
    <w:rsid w:val="00A13BD1"/>
    <w:rsid w:val="00A14EEB"/>
    <w:rsid w:val="00A16FEB"/>
    <w:rsid w:val="00A25598"/>
    <w:rsid w:val="00A3569C"/>
    <w:rsid w:val="00A609C2"/>
    <w:rsid w:val="00A739E2"/>
    <w:rsid w:val="00A746B2"/>
    <w:rsid w:val="00A750E2"/>
    <w:rsid w:val="00A75918"/>
    <w:rsid w:val="00A8207C"/>
    <w:rsid w:val="00A8297E"/>
    <w:rsid w:val="00A87788"/>
    <w:rsid w:val="00A925EB"/>
    <w:rsid w:val="00A9347C"/>
    <w:rsid w:val="00AA10D8"/>
    <w:rsid w:val="00AA22E4"/>
    <w:rsid w:val="00AA29DF"/>
    <w:rsid w:val="00AA5CD2"/>
    <w:rsid w:val="00AC5B7E"/>
    <w:rsid w:val="00AE7A40"/>
    <w:rsid w:val="00AF3997"/>
    <w:rsid w:val="00B04810"/>
    <w:rsid w:val="00B05D2D"/>
    <w:rsid w:val="00B22B30"/>
    <w:rsid w:val="00B26160"/>
    <w:rsid w:val="00B32B98"/>
    <w:rsid w:val="00B37FB9"/>
    <w:rsid w:val="00B4310C"/>
    <w:rsid w:val="00B44215"/>
    <w:rsid w:val="00B4574B"/>
    <w:rsid w:val="00B50DA2"/>
    <w:rsid w:val="00B56C90"/>
    <w:rsid w:val="00B70188"/>
    <w:rsid w:val="00B746B1"/>
    <w:rsid w:val="00B85D3E"/>
    <w:rsid w:val="00BA20A8"/>
    <w:rsid w:val="00BA6520"/>
    <w:rsid w:val="00BA7E88"/>
    <w:rsid w:val="00BB24AA"/>
    <w:rsid w:val="00BB63A1"/>
    <w:rsid w:val="00BB7F38"/>
    <w:rsid w:val="00BC2C4D"/>
    <w:rsid w:val="00BD56FF"/>
    <w:rsid w:val="00BD768C"/>
    <w:rsid w:val="00BE0D2E"/>
    <w:rsid w:val="00BE1FE6"/>
    <w:rsid w:val="00BE5916"/>
    <w:rsid w:val="00C000A8"/>
    <w:rsid w:val="00C122B5"/>
    <w:rsid w:val="00C140A8"/>
    <w:rsid w:val="00C36CB2"/>
    <w:rsid w:val="00C422B0"/>
    <w:rsid w:val="00C553E6"/>
    <w:rsid w:val="00C56D62"/>
    <w:rsid w:val="00C63B21"/>
    <w:rsid w:val="00C64C43"/>
    <w:rsid w:val="00C66165"/>
    <w:rsid w:val="00C86151"/>
    <w:rsid w:val="00C87522"/>
    <w:rsid w:val="00C87DA7"/>
    <w:rsid w:val="00C9309C"/>
    <w:rsid w:val="00C94182"/>
    <w:rsid w:val="00CA24BF"/>
    <w:rsid w:val="00CA3F56"/>
    <w:rsid w:val="00CA4311"/>
    <w:rsid w:val="00CB29BD"/>
    <w:rsid w:val="00CB3D56"/>
    <w:rsid w:val="00CB505B"/>
    <w:rsid w:val="00CC29ED"/>
    <w:rsid w:val="00CE381B"/>
    <w:rsid w:val="00CE4E6A"/>
    <w:rsid w:val="00CE518F"/>
    <w:rsid w:val="00CE5EC7"/>
    <w:rsid w:val="00CF6D6D"/>
    <w:rsid w:val="00D0097D"/>
    <w:rsid w:val="00D027B0"/>
    <w:rsid w:val="00D02B96"/>
    <w:rsid w:val="00D072BD"/>
    <w:rsid w:val="00D07EAC"/>
    <w:rsid w:val="00D17DCC"/>
    <w:rsid w:val="00D26402"/>
    <w:rsid w:val="00D305DA"/>
    <w:rsid w:val="00D44C8B"/>
    <w:rsid w:val="00D45362"/>
    <w:rsid w:val="00D47E93"/>
    <w:rsid w:val="00D57FD3"/>
    <w:rsid w:val="00D7003A"/>
    <w:rsid w:val="00D738FF"/>
    <w:rsid w:val="00D7431D"/>
    <w:rsid w:val="00D83B10"/>
    <w:rsid w:val="00D87702"/>
    <w:rsid w:val="00D92F1D"/>
    <w:rsid w:val="00D976DD"/>
    <w:rsid w:val="00DA2062"/>
    <w:rsid w:val="00DA610A"/>
    <w:rsid w:val="00DB213B"/>
    <w:rsid w:val="00DC23A2"/>
    <w:rsid w:val="00DC5518"/>
    <w:rsid w:val="00DC7F4C"/>
    <w:rsid w:val="00DD0F9C"/>
    <w:rsid w:val="00DD2D0F"/>
    <w:rsid w:val="00DD4DE3"/>
    <w:rsid w:val="00DD536B"/>
    <w:rsid w:val="00DE0B77"/>
    <w:rsid w:val="00DE17A8"/>
    <w:rsid w:val="00DE3C4F"/>
    <w:rsid w:val="00DE6109"/>
    <w:rsid w:val="00DE6D7C"/>
    <w:rsid w:val="00DF0647"/>
    <w:rsid w:val="00DF2588"/>
    <w:rsid w:val="00DF3081"/>
    <w:rsid w:val="00DF79A7"/>
    <w:rsid w:val="00E02239"/>
    <w:rsid w:val="00E055BF"/>
    <w:rsid w:val="00E0608C"/>
    <w:rsid w:val="00E10E32"/>
    <w:rsid w:val="00E128FB"/>
    <w:rsid w:val="00E13B61"/>
    <w:rsid w:val="00E1722E"/>
    <w:rsid w:val="00E23257"/>
    <w:rsid w:val="00E263E5"/>
    <w:rsid w:val="00E3676E"/>
    <w:rsid w:val="00E443A1"/>
    <w:rsid w:val="00E47A21"/>
    <w:rsid w:val="00E5046B"/>
    <w:rsid w:val="00E520FD"/>
    <w:rsid w:val="00E63CCB"/>
    <w:rsid w:val="00E63EAB"/>
    <w:rsid w:val="00E66306"/>
    <w:rsid w:val="00E665F4"/>
    <w:rsid w:val="00E70610"/>
    <w:rsid w:val="00E74C8B"/>
    <w:rsid w:val="00E75ED0"/>
    <w:rsid w:val="00E817AC"/>
    <w:rsid w:val="00E8701A"/>
    <w:rsid w:val="00E87BD7"/>
    <w:rsid w:val="00E87EE8"/>
    <w:rsid w:val="00E9581E"/>
    <w:rsid w:val="00EA2F44"/>
    <w:rsid w:val="00EA7F6E"/>
    <w:rsid w:val="00EB2022"/>
    <w:rsid w:val="00EC6577"/>
    <w:rsid w:val="00ED1672"/>
    <w:rsid w:val="00ED2833"/>
    <w:rsid w:val="00ED2BB2"/>
    <w:rsid w:val="00EE3EF5"/>
    <w:rsid w:val="00EF5A3C"/>
    <w:rsid w:val="00EF66E2"/>
    <w:rsid w:val="00F00E43"/>
    <w:rsid w:val="00F02E2B"/>
    <w:rsid w:val="00F06FA3"/>
    <w:rsid w:val="00F1073E"/>
    <w:rsid w:val="00F5055B"/>
    <w:rsid w:val="00F534D0"/>
    <w:rsid w:val="00F56B5A"/>
    <w:rsid w:val="00F652E9"/>
    <w:rsid w:val="00F729CA"/>
    <w:rsid w:val="00F776C6"/>
    <w:rsid w:val="00F934E7"/>
    <w:rsid w:val="00F94E66"/>
    <w:rsid w:val="00FA4A77"/>
    <w:rsid w:val="00FA64F9"/>
    <w:rsid w:val="00FA6FAF"/>
    <w:rsid w:val="00FB10A6"/>
    <w:rsid w:val="00FB2B75"/>
    <w:rsid w:val="00FB3814"/>
    <w:rsid w:val="00FC4D54"/>
    <w:rsid w:val="00FC79AB"/>
    <w:rsid w:val="00FE3ACC"/>
    <w:rsid w:val="00FE7622"/>
    <w:rsid w:val="00FF0A6C"/>
    <w:rsid w:val="00FF2A98"/>
    <w:rsid w:val="00FF32E8"/>
    <w:rsid w:val="00FF72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89318"/>
  <w15:chartTrackingRefBased/>
  <w15:docId w15:val="{FBC5A0A6-6DBD-4F3B-92B0-37EED66F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0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60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60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60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60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60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60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60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60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0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60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60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60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60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60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60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60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604B"/>
    <w:rPr>
      <w:rFonts w:eastAsiaTheme="majorEastAsia" w:cstheme="majorBidi"/>
      <w:color w:val="272727" w:themeColor="text1" w:themeTint="D8"/>
    </w:rPr>
  </w:style>
  <w:style w:type="paragraph" w:styleId="Title">
    <w:name w:val="Title"/>
    <w:basedOn w:val="Normal"/>
    <w:next w:val="Normal"/>
    <w:link w:val="TitleChar"/>
    <w:uiPriority w:val="10"/>
    <w:qFormat/>
    <w:rsid w:val="008260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0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60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60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604B"/>
    <w:pPr>
      <w:spacing w:before="160"/>
      <w:jc w:val="center"/>
    </w:pPr>
    <w:rPr>
      <w:i/>
      <w:iCs/>
      <w:color w:val="404040" w:themeColor="text1" w:themeTint="BF"/>
    </w:rPr>
  </w:style>
  <w:style w:type="character" w:customStyle="1" w:styleId="QuoteChar">
    <w:name w:val="Quote Char"/>
    <w:basedOn w:val="DefaultParagraphFont"/>
    <w:link w:val="Quote"/>
    <w:uiPriority w:val="29"/>
    <w:rsid w:val="0082604B"/>
    <w:rPr>
      <w:i/>
      <w:iCs/>
      <w:color w:val="404040" w:themeColor="text1" w:themeTint="BF"/>
    </w:rPr>
  </w:style>
  <w:style w:type="paragraph" w:styleId="ListParagraph">
    <w:name w:val="List Paragraph"/>
    <w:basedOn w:val="Normal"/>
    <w:uiPriority w:val="34"/>
    <w:qFormat/>
    <w:rsid w:val="0082604B"/>
    <w:pPr>
      <w:ind w:left="720"/>
      <w:contextualSpacing/>
    </w:pPr>
  </w:style>
  <w:style w:type="character" w:styleId="IntenseEmphasis">
    <w:name w:val="Intense Emphasis"/>
    <w:basedOn w:val="DefaultParagraphFont"/>
    <w:uiPriority w:val="21"/>
    <w:qFormat/>
    <w:rsid w:val="0082604B"/>
    <w:rPr>
      <w:i/>
      <w:iCs/>
      <w:color w:val="0F4761" w:themeColor="accent1" w:themeShade="BF"/>
    </w:rPr>
  </w:style>
  <w:style w:type="paragraph" w:styleId="IntenseQuote">
    <w:name w:val="Intense Quote"/>
    <w:basedOn w:val="Normal"/>
    <w:next w:val="Normal"/>
    <w:link w:val="IntenseQuoteChar"/>
    <w:uiPriority w:val="30"/>
    <w:qFormat/>
    <w:rsid w:val="008260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604B"/>
    <w:rPr>
      <w:i/>
      <w:iCs/>
      <w:color w:val="0F4761" w:themeColor="accent1" w:themeShade="BF"/>
    </w:rPr>
  </w:style>
  <w:style w:type="character" w:styleId="IntenseReference">
    <w:name w:val="Intense Reference"/>
    <w:basedOn w:val="DefaultParagraphFont"/>
    <w:uiPriority w:val="32"/>
    <w:qFormat/>
    <w:rsid w:val="0082604B"/>
    <w:rPr>
      <w:b/>
      <w:bCs/>
      <w:smallCaps/>
      <w:color w:val="0F4761" w:themeColor="accent1" w:themeShade="BF"/>
      <w:spacing w:val="5"/>
    </w:rPr>
  </w:style>
  <w:style w:type="paragraph" w:styleId="Revision">
    <w:name w:val="Revision"/>
    <w:hidden/>
    <w:uiPriority w:val="99"/>
    <w:semiHidden/>
    <w:rsid w:val="00D47E93"/>
    <w:pPr>
      <w:spacing w:after="0" w:line="240" w:lineRule="auto"/>
    </w:pPr>
  </w:style>
  <w:style w:type="character" w:styleId="CommentReference">
    <w:name w:val="annotation reference"/>
    <w:basedOn w:val="DefaultParagraphFont"/>
    <w:uiPriority w:val="99"/>
    <w:semiHidden/>
    <w:unhideWhenUsed/>
    <w:rsid w:val="00427EDF"/>
    <w:rPr>
      <w:sz w:val="16"/>
      <w:szCs w:val="16"/>
    </w:rPr>
  </w:style>
  <w:style w:type="paragraph" w:styleId="CommentText">
    <w:name w:val="annotation text"/>
    <w:basedOn w:val="Normal"/>
    <w:link w:val="CommentTextChar"/>
    <w:uiPriority w:val="99"/>
    <w:unhideWhenUsed/>
    <w:rsid w:val="00427EDF"/>
    <w:pPr>
      <w:spacing w:line="240" w:lineRule="auto"/>
    </w:pPr>
    <w:rPr>
      <w:sz w:val="20"/>
      <w:szCs w:val="20"/>
    </w:rPr>
  </w:style>
  <w:style w:type="character" w:customStyle="1" w:styleId="CommentTextChar">
    <w:name w:val="Comment Text Char"/>
    <w:basedOn w:val="DefaultParagraphFont"/>
    <w:link w:val="CommentText"/>
    <w:uiPriority w:val="99"/>
    <w:rsid w:val="00427EDF"/>
    <w:rPr>
      <w:sz w:val="20"/>
      <w:szCs w:val="20"/>
    </w:rPr>
  </w:style>
  <w:style w:type="paragraph" w:styleId="CommentSubject">
    <w:name w:val="annotation subject"/>
    <w:basedOn w:val="CommentText"/>
    <w:next w:val="CommentText"/>
    <w:link w:val="CommentSubjectChar"/>
    <w:uiPriority w:val="99"/>
    <w:semiHidden/>
    <w:unhideWhenUsed/>
    <w:rsid w:val="00427EDF"/>
    <w:rPr>
      <w:b/>
      <w:bCs/>
    </w:rPr>
  </w:style>
  <w:style w:type="character" w:customStyle="1" w:styleId="CommentSubjectChar">
    <w:name w:val="Comment Subject Char"/>
    <w:basedOn w:val="CommentTextChar"/>
    <w:link w:val="CommentSubject"/>
    <w:uiPriority w:val="99"/>
    <w:semiHidden/>
    <w:rsid w:val="00427EDF"/>
    <w:rPr>
      <w:b/>
      <w:bCs/>
      <w:sz w:val="20"/>
      <w:szCs w:val="20"/>
    </w:rPr>
  </w:style>
  <w:style w:type="paragraph" w:styleId="Header">
    <w:name w:val="header"/>
    <w:basedOn w:val="Normal"/>
    <w:link w:val="HeaderChar"/>
    <w:uiPriority w:val="99"/>
    <w:unhideWhenUsed/>
    <w:rsid w:val="00200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383"/>
  </w:style>
  <w:style w:type="paragraph" w:styleId="Footer">
    <w:name w:val="footer"/>
    <w:basedOn w:val="Normal"/>
    <w:link w:val="FooterChar"/>
    <w:uiPriority w:val="99"/>
    <w:unhideWhenUsed/>
    <w:rsid w:val="00200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3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66038">
      <w:bodyDiv w:val="1"/>
      <w:marLeft w:val="0"/>
      <w:marRight w:val="0"/>
      <w:marTop w:val="0"/>
      <w:marBottom w:val="0"/>
      <w:divBdr>
        <w:top w:val="none" w:sz="0" w:space="0" w:color="auto"/>
        <w:left w:val="none" w:sz="0" w:space="0" w:color="auto"/>
        <w:bottom w:val="none" w:sz="0" w:space="0" w:color="auto"/>
        <w:right w:val="none" w:sz="0" w:space="0" w:color="auto"/>
      </w:divBdr>
    </w:div>
    <w:div w:id="563876046">
      <w:bodyDiv w:val="1"/>
      <w:marLeft w:val="0"/>
      <w:marRight w:val="0"/>
      <w:marTop w:val="0"/>
      <w:marBottom w:val="0"/>
      <w:divBdr>
        <w:top w:val="none" w:sz="0" w:space="0" w:color="auto"/>
        <w:left w:val="none" w:sz="0" w:space="0" w:color="auto"/>
        <w:bottom w:val="none" w:sz="0" w:space="0" w:color="auto"/>
        <w:right w:val="none" w:sz="0" w:space="0" w:color="auto"/>
      </w:divBdr>
      <w:divsChild>
        <w:div w:id="468744999">
          <w:marLeft w:val="0"/>
          <w:marRight w:val="0"/>
          <w:marTop w:val="0"/>
          <w:marBottom w:val="0"/>
          <w:divBdr>
            <w:top w:val="none" w:sz="0" w:space="0" w:color="auto"/>
            <w:left w:val="none" w:sz="0" w:space="0" w:color="auto"/>
            <w:bottom w:val="none" w:sz="0" w:space="0" w:color="auto"/>
            <w:right w:val="none" w:sz="0" w:space="0" w:color="auto"/>
          </w:divBdr>
          <w:divsChild>
            <w:div w:id="515119173">
              <w:marLeft w:val="0"/>
              <w:marRight w:val="0"/>
              <w:marTop w:val="0"/>
              <w:marBottom w:val="0"/>
              <w:divBdr>
                <w:top w:val="none" w:sz="0" w:space="0" w:color="auto"/>
                <w:left w:val="none" w:sz="0" w:space="0" w:color="auto"/>
                <w:bottom w:val="none" w:sz="0" w:space="0" w:color="auto"/>
                <w:right w:val="none" w:sz="0" w:space="0" w:color="auto"/>
              </w:divBdr>
            </w:div>
          </w:divsChild>
        </w:div>
        <w:div w:id="680552186">
          <w:marLeft w:val="0"/>
          <w:marRight w:val="0"/>
          <w:marTop w:val="0"/>
          <w:marBottom w:val="0"/>
          <w:divBdr>
            <w:top w:val="none" w:sz="0" w:space="0" w:color="auto"/>
            <w:left w:val="none" w:sz="0" w:space="0" w:color="auto"/>
            <w:bottom w:val="none" w:sz="0" w:space="0" w:color="auto"/>
            <w:right w:val="none" w:sz="0" w:space="0" w:color="auto"/>
          </w:divBdr>
          <w:divsChild>
            <w:div w:id="61263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4564">
      <w:bodyDiv w:val="1"/>
      <w:marLeft w:val="0"/>
      <w:marRight w:val="0"/>
      <w:marTop w:val="0"/>
      <w:marBottom w:val="0"/>
      <w:divBdr>
        <w:top w:val="none" w:sz="0" w:space="0" w:color="auto"/>
        <w:left w:val="none" w:sz="0" w:space="0" w:color="auto"/>
        <w:bottom w:val="none" w:sz="0" w:space="0" w:color="auto"/>
        <w:right w:val="none" w:sz="0" w:space="0" w:color="auto"/>
      </w:divBdr>
    </w:div>
    <w:div w:id="802576644">
      <w:bodyDiv w:val="1"/>
      <w:marLeft w:val="0"/>
      <w:marRight w:val="0"/>
      <w:marTop w:val="0"/>
      <w:marBottom w:val="0"/>
      <w:divBdr>
        <w:top w:val="none" w:sz="0" w:space="0" w:color="auto"/>
        <w:left w:val="none" w:sz="0" w:space="0" w:color="auto"/>
        <w:bottom w:val="none" w:sz="0" w:space="0" w:color="auto"/>
        <w:right w:val="none" w:sz="0" w:space="0" w:color="auto"/>
      </w:divBdr>
    </w:div>
    <w:div w:id="871653913">
      <w:bodyDiv w:val="1"/>
      <w:marLeft w:val="0"/>
      <w:marRight w:val="0"/>
      <w:marTop w:val="0"/>
      <w:marBottom w:val="0"/>
      <w:divBdr>
        <w:top w:val="none" w:sz="0" w:space="0" w:color="auto"/>
        <w:left w:val="none" w:sz="0" w:space="0" w:color="auto"/>
        <w:bottom w:val="none" w:sz="0" w:space="0" w:color="auto"/>
        <w:right w:val="none" w:sz="0" w:space="0" w:color="auto"/>
      </w:divBdr>
    </w:div>
    <w:div w:id="207889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2726</Words>
  <Characters>15544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GADRA Res</dc:creator>
  <cp:keywords/>
  <dc:description/>
  <cp:lastModifiedBy>GADRA Res</cp:lastModifiedBy>
  <cp:revision>2</cp:revision>
  <dcterms:created xsi:type="dcterms:W3CDTF">2024-02-20T19:34:00Z</dcterms:created>
  <dcterms:modified xsi:type="dcterms:W3CDTF">2024-02-20T19:34:00Z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4b7b92-9708-4942-8fd7-f99d10f83297_Enabled">
    <vt:lpwstr>true</vt:lpwstr>
  </property>
  <property fmtid="{D5CDD505-2E9C-101B-9397-08002B2CF9AE}" pid="3" name="MSIP_Label_bf4b7b92-9708-4942-8fd7-f99d10f83297_SetDate">
    <vt:lpwstr>2024-01-21T13:25:16Z</vt:lpwstr>
  </property>
  <property fmtid="{D5CDD505-2E9C-101B-9397-08002B2CF9AE}" pid="4" name="MSIP_Label_bf4b7b92-9708-4942-8fd7-f99d10f83297_Method">
    <vt:lpwstr>Standard</vt:lpwstr>
  </property>
  <property fmtid="{D5CDD505-2E9C-101B-9397-08002B2CF9AE}" pid="5" name="MSIP_Label_bf4b7b92-9708-4942-8fd7-f99d10f83297_Name">
    <vt:lpwstr>General</vt:lpwstr>
  </property>
  <property fmtid="{D5CDD505-2E9C-101B-9397-08002B2CF9AE}" pid="6" name="MSIP_Label_bf4b7b92-9708-4942-8fd7-f99d10f83297_SiteId">
    <vt:lpwstr>fb01cb1d-bba8-4c1a-94ef-defd79c59a09</vt:lpwstr>
  </property>
  <property fmtid="{D5CDD505-2E9C-101B-9397-08002B2CF9AE}" pid="7" name="MSIP_Label_bf4b7b92-9708-4942-8fd7-f99d10f83297_ActionId">
    <vt:lpwstr>a0f59ef8-c602-4f1d-a60e-804e7adb2643</vt:lpwstr>
  </property>
  <property fmtid="{D5CDD505-2E9C-101B-9397-08002B2CF9AE}" pid="8" name="MSIP_Label_bf4b7b92-9708-4942-8fd7-f99d10f83297_ContentBits">
    <vt:lpwstr>0</vt:lpwstr>
  </property>
</Properties>
</file>